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 ContentType="application/msword"/>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5731" w:rsidRDefault="005F5EC0">
      <w:pPr>
        <w:rPr>
          <w:rFonts w:ascii="Arial" w:hAnsi="Arial" w:cs="Arial"/>
          <w:b/>
          <w:sz w:val="32"/>
          <w:szCs w:val="32"/>
        </w:rPr>
      </w:pPr>
      <w:r>
        <w:rPr>
          <w:rFonts w:ascii="Arial" w:hAnsi="Arial" w:cs="Arial"/>
          <w:b/>
          <w:noProof/>
          <w:sz w:val="32"/>
          <w:szCs w:val="32"/>
        </w:rPr>
        <w:drawing>
          <wp:inline distT="0" distB="0" distL="0" distR="0" wp14:anchorId="0FCBA3E9" wp14:editId="125BD832">
            <wp:extent cx="1332370" cy="786809"/>
            <wp:effectExtent l="0" t="0" r="1270" b="0"/>
            <wp:docPr id="1" name="Picture 1" descr="C:\Users\AImecs1\AppData\Local\Microsoft\Windows\Temporary Internet Files\Content.Outlook\PAYB3LFN\LG_Association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mecs1\AppData\Local\Microsoft\Windows\Temporary Internet Files\Content.Outlook\PAYB3LFN\LG_Association_RG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2370" cy="786809"/>
                    </a:xfrm>
                    <a:prstGeom prst="rect">
                      <a:avLst/>
                    </a:prstGeom>
                    <a:noFill/>
                    <a:ln>
                      <a:noFill/>
                    </a:ln>
                  </pic:spPr>
                </pic:pic>
              </a:graphicData>
            </a:graphic>
          </wp:inline>
        </w:drawing>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noProof/>
          <w:sz w:val="32"/>
          <w:szCs w:val="32"/>
        </w:rPr>
        <w:drawing>
          <wp:inline distT="0" distB="0" distL="0" distR="0" wp14:anchorId="6881B2A1" wp14:editId="52AEBABB">
            <wp:extent cx="1155194" cy="719329"/>
            <wp:effectExtent l="0" t="0" r="698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55194" cy="719329"/>
                    </a:xfrm>
                    <a:prstGeom prst="rect">
                      <a:avLst/>
                    </a:prstGeom>
                  </pic:spPr>
                </pic:pic>
              </a:graphicData>
            </a:graphic>
          </wp:inline>
        </w:drawing>
      </w:r>
      <w:r>
        <w:rPr>
          <w:rFonts w:ascii="Arial" w:hAnsi="Arial" w:cs="Arial"/>
          <w:b/>
          <w:sz w:val="32"/>
          <w:szCs w:val="32"/>
        </w:rPr>
        <w:tab/>
      </w:r>
    </w:p>
    <w:p w:rsidR="006D5731" w:rsidRDefault="006D5731" w:rsidP="003737BB">
      <w:pPr>
        <w:tabs>
          <w:tab w:val="left" w:pos="7300"/>
        </w:tabs>
        <w:rPr>
          <w:rFonts w:ascii="Arial" w:hAnsi="Arial" w:cs="Arial"/>
          <w:b/>
          <w:sz w:val="32"/>
          <w:szCs w:val="32"/>
        </w:rPr>
      </w:pPr>
      <w:r>
        <w:rPr>
          <w:rFonts w:ascii="Arial" w:hAnsi="Arial" w:cs="Arial"/>
          <w:b/>
          <w:sz w:val="32"/>
          <w:szCs w:val="32"/>
        </w:rPr>
        <w:tab/>
      </w:r>
    </w:p>
    <w:p w:rsidR="00DF1D29" w:rsidRPr="00DF1BD1" w:rsidRDefault="00DF1BD1">
      <w:pPr>
        <w:rPr>
          <w:rFonts w:ascii="Arial" w:hAnsi="Arial" w:cs="Arial"/>
          <w:b/>
          <w:sz w:val="32"/>
          <w:szCs w:val="32"/>
        </w:rPr>
      </w:pPr>
      <w:r w:rsidRPr="00DF1BD1">
        <w:rPr>
          <w:rFonts w:ascii="Arial" w:hAnsi="Arial" w:cs="Arial"/>
          <w:b/>
          <w:sz w:val="32"/>
          <w:szCs w:val="32"/>
        </w:rPr>
        <w:t>Better Care Fund</w:t>
      </w:r>
      <w:r>
        <w:rPr>
          <w:rFonts w:ascii="Arial" w:hAnsi="Arial" w:cs="Arial"/>
          <w:b/>
          <w:sz w:val="32"/>
          <w:szCs w:val="32"/>
        </w:rPr>
        <w:t xml:space="preserve"> planning</w:t>
      </w:r>
      <w:r w:rsidRPr="00DF1BD1">
        <w:rPr>
          <w:rFonts w:ascii="Arial" w:hAnsi="Arial" w:cs="Arial"/>
          <w:b/>
          <w:sz w:val="32"/>
          <w:szCs w:val="32"/>
        </w:rPr>
        <w:t xml:space="preserve"> </w:t>
      </w:r>
      <w:r>
        <w:rPr>
          <w:rFonts w:ascii="Arial" w:hAnsi="Arial" w:cs="Arial"/>
          <w:b/>
          <w:sz w:val="32"/>
          <w:szCs w:val="32"/>
        </w:rPr>
        <w:t xml:space="preserve">template </w:t>
      </w:r>
      <w:r w:rsidRPr="00DF1BD1">
        <w:rPr>
          <w:rFonts w:ascii="Arial" w:hAnsi="Arial" w:cs="Arial"/>
          <w:b/>
          <w:sz w:val="32"/>
          <w:szCs w:val="32"/>
        </w:rPr>
        <w:t>– Part 1</w:t>
      </w:r>
    </w:p>
    <w:p w:rsidR="00C13ABB" w:rsidRDefault="00C13ABB">
      <w:pPr>
        <w:rPr>
          <w:rFonts w:ascii="Arial" w:hAnsi="Arial" w:cs="Arial"/>
        </w:rPr>
      </w:pPr>
    </w:p>
    <w:p w:rsidR="00DF1BD1" w:rsidRPr="005D0463" w:rsidRDefault="00C13ABB" w:rsidP="00A766D0">
      <w:pPr>
        <w:rPr>
          <w:rFonts w:ascii="Arial" w:hAnsi="Arial" w:cs="Arial"/>
        </w:rPr>
      </w:pPr>
      <w:r w:rsidRPr="005D0463">
        <w:rPr>
          <w:rFonts w:ascii="Arial" w:hAnsi="Arial" w:cs="Arial"/>
        </w:rPr>
        <w:t>Please note</w:t>
      </w:r>
      <w:proofErr w:type="gramStart"/>
      <w:r w:rsidRPr="005D0463">
        <w:rPr>
          <w:rFonts w:ascii="Arial" w:hAnsi="Arial" w:cs="Arial"/>
        </w:rPr>
        <w:t>,</w:t>
      </w:r>
      <w:proofErr w:type="gramEnd"/>
      <w:r w:rsidRPr="005D0463">
        <w:rPr>
          <w:rFonts w:ascii="Arial" w:hAnsi="Arial" w:cs="Arial"/>
        </w:rPr>
        <w:t xml:space="preserve"> there are two parts to </w:t>
      </w:r>
      <w:r w:rsidR="00D8574B">
        <w:rPr>
          <w:rFonts w:ascii="Arial" w:hAnsi="Arial" w:cs="Arial"/>
        </w:rPr>
        <w:t xml:space="preserve">the </w:t>
      </w:r>
      <w:r w:rsidR="005D0463" w:rsidRPr="005D0463">
        <w:rPr>
          <w:rFonts w:ascii="Arial" w:hAnsi="Arial" w:cs="Arial"/>
        </w:rPr>
        <w:t xml:space="preserve">Better Care Fund planning </w:t>
      </w:r>
      <w:r w:rsidRPr="005D0463">
        <w:rPr>
          <w:rFonts w:ascii="Arial" w:hAnsi="Arial" w:cs="Arial"/>
        </w:rPr>
        <w:t xml:space="preserve">template. </w:t>
      </w:r>
      <w:r w:rsidR="005D0463" w:rsidRPr="005D0463">
        <w:rPr>
          <w:rFonts w:ascii="Arial" w:hAnsi="Arial" w:cs="Arial"/>
        </w:rPr>
        <w:t xml:space="preserve">Both parts must </w:t>
      </w:r>
      <w:r w:rsidR="005D0463">
        <w:rPr>
          <w:rFonts w:ascii="Arial" w:hAnsi="Arial" w:cs="Arial"/>
        </w:rPr>
        <w:t>b</w:t>
      </w:r>
      <w:r w:rsidR="005D0463" w:rsidRPr="005D0463">
        <w:rPr>
          <w:rFonts w:ascii="Arial" w:hAnsi="Arial" w:cs="Arial"/>
        </w:rPr>
        <w:t xml:space="preserve">e completed as part of your Better Care Fund Submission. </w:t>
      </w:r>
      <w:r w:rsidR="00DF1BD1" w:rsidRPr="005D0463">
        <w:rPr>
          <w:rFonts w:ascii="Arial" w:hAnsi="Arial" w:cs="Arial"/>
        </w:rPr>
        <w:t>Part 2 is in Excel and contains metrics and finance</w:t>
      </w:r>
      <w:r w:rsidRPr="005D0463">
        <w:rPr>
          <w:rFonts w:ascii="Arial" w:hAnsi="Arial" w:cs="Arial"/>
        </w:rPr>
        <w:t xml:space="preserve">. </w:t>
      </w:r>
    </w:p>
    <w:p w:rsidR="00F51339" w:rsidRDefault="00F51339">
      <w:pPr>
        <w:rPr>
          <w:rFonts w:ascii="Arial" w:hAnsi="Arial" w:cs="Arial"/>
        </w:rPr>
      </w:pPr>
    </w:p>
    <w:p w:rsidR="00E572DD" w:rsidRDefault="00D8574B">
      <w:pPr>
        <w:rPr>
          <w:rFonts w:ascii="Arial" w:hAnsi="Arial" w:cs="Arial"/>
        </w:rPr>
      </w:pPr>
      <w:r>
        <w:rPr>
          <w:rFonts w:ascii="Arial" w:hAnsi="Arial" w:cs="Arial"/>
        </w:rPr>
        <w:t>Both parts of the p</w:t>
      </w:r>
      <w:r w:rsidR="00F51339">
        <w:rPr>
          <w:rFonts w:ascii="Arial" w:hAnsi="Arial" w:cs="Arial"/>
        </w:rPr>
        <w:t xml:space="preserve">lans </w:t>
      </w:r>
      <w:r w:rsidR="00E572DD">
        <w:rPr>
          <w:rFonts w:ascii="Arial" w:hAnsi="Arial" w:cs="Arial"/>
        </w:rPr>
        <w:t xml:space="preserve">are to </w:t>
      </w:r>
      <w:r w:rsidR="00F51339">
        <w:rPr>
          <w:rFonts w:ascii="Arial" w:hAnsi="Arial" w:cs="Arial"/>
        </w:rPr>
        <w:t xml:space="preserve">be submitted </w:t>
      </w:r>
      <w:r w:rsidR="005D0463">
        <w:rPr>
          <w:rFonts w:ascii="Arial" w:hAnsi="Arial" w:cs="Arial"/>
        </w:rPr>
        <w:t xml:space="preserve">by </w:t>
      </w:r>
      <w:r w:rsidR="0015105C">
        <w:rPr>
          <w:rFonts w:ascii="Arial" w:hAnsi="Arial" w:cs="Arial"/>
        </w:rPr>
        <w:t>12 noon</w:t>
      </w:r>
      <w:r w:rsidR="00A968E2">
        <w:rPr>
          <w:rFonts w:ascii="Arial" w:hAnsi="Arial" w:cs="Arial"/>
        </w:rPr>
        <w:t xml:space="preserve"> on</w:t>
      </w:r>
      <w:r w:rsidR="0015105C">
        <w:rPr>
          <w:rFonts w:ascii="Arial" w:hAnsi="Arial" w:cs="Arial"/>
        </w:rPr>
        <w:t xml:space="preserve"> </w:t>
      </w:r>
      <w:r w:rsidR="005D0463">
        <w:rPr>
          <w:rFonts w:ascii="Arial" w:hAnsi="Arial" w:cs="Arial"/>
        </w:rPr>
        <w:t>19</w:t>
      </w:r>
      <w:r w:rsidR="005D0463" w:rsidRPr="005D0463">
        <w:rPr>
          <w:rFonts w:ascii="Arial" w:hAnsi="Arial" w:cs="Arial"/>
          <w:vertAlign w:val="superscript"/>
        </w:rPr>
        <w:t>th</w:t>
      </w:r>
      <w:r w:rsidR="005D0463">
        <w:rPr>
          <w:rFonts w:ascii="Arial" w:hAnsi="Arial" w:cs="Arial"/>
        </w:rPr>
        <w:t xml:space="preserve"> September 2014</w:t>
      </w:r>
      <w:r w:rsidR="00A968E2">
        <w:rPr>
          <w:rFonts w:ascii="Arial" w:hAnsi="Arial" w:cs="Arial"/>
        </w:rPr>
        <w:t xml:space="preserve">. Please send as attachments </w:t>
      </w:r>
      <w:r w:rsidR="00F51339">
        <w:rPr>
          <w:rFonts w:ascii="Arial" w:hAnsi="Arial" w:cs="Arial"/>
        </w:rPr>
        <w:t xml:space="preserve">to </w:t>
      </w:r>
      <w:hyperlink r:id="rId11" w:history="1">
        <w:r w:rsidR="002C6CE5" w:rsidRPr="00AB02D2">
          <w:rPr>
            <w:rStyle w:val="Hyperlink"/>
            <w:rFonts w:ascii="Arial" w:hAnsi="Arial" w:cs="Arial"/>
          </w:rPr>
          <w:t>bettercarefund@dh.gsi.gov.uk</w:t>
        </w:r>
      </w:hyperlink>
      <w:r w:rsidR="002C6CE5">
        <w:rPr>
          <w:rFonts w:ascii="Arial" w:hAnsi="Arial" w:cs="Arial"/>
        </w:rPr>
        <w:t xml:space="preserve"> </w:t>
      </w:r>
      <w:r w:rsidR="0015105C">
        <w:rPr>
          <w:rFonts w:ascii="Arial" w:hAnsi="Arial" w:cs="Arial"/>
        </w:rPr>
        <w:t xml:space="preserve">as well as </w:t>
      </w:r>
      <w:r w:rsidR="002C6CE5">
        <w:rPr>
          <w:rFonts w:ascii="Arial" w:hAnsi="Arial" w:cs="Arial"/>
        </w:rPr>
        <w:t xml:space="preserve">to </w:t>
      </w:r>
      <w:r w:rsidR="0015105C">
        <w:rPr>
          <w:rFonts w:ascii="Arial" w:hAnsi="Arial" w:cs="Arial"/>
        </w:rPr>
        <w:t xml:space="preserve">the </w:t>
      </w:r>
      <w:r w:rsidR="00E572DD">
        <w:rPr>
          <w:rFonts w:ascii="Arial" w:hAnsi="Arial" w:cs="Arial"/>
        </w:rPr>
        <w:t>relevant NHS England Area Team and Local government representative</w:t>
      </w:r>
      <w:r w:rsidR="002C6CE5">
        <w:rPr>
          <w:rFonts w:ascii="Arial" w:hAnsi="Arial" w:cs="Arial"/>
        </w:rPr>
        <w:t xml:space="preserve">. </w:t>
      </w:r>
    </w:p>
    <w:p w:rsidR="002C6CE5" w:rsidRDefault="002C6CE5">
      <w:pPr>
        <w:rPr>
          <w:rFonts w:ascii="Arial" w:hAnsi="Arial" w:cs="Arial"/>
        </w:rPr>
      </w:pPr>
    </w:p>
    <w:p w:rsidR="00AB2F28" w:rsidRDefault="00E572DD" w:rsidP="00AB2F28">
      <w:pPr>
        <w:rPr>
          <w:rFonts w:ascii="Arial" w:hAnsi="Arial" w:cs="Arial"/>
        </w:rPr>
      </w:pPr>
      <w:r w:rsidRPr="00AB2F28">
        <w:rPr>
          <w:rFonts w:ascii="Arial" w:hAnsi="Arial" w:cs="Arial"/>
        </w:rPr>
        <w:t>To find your relevant</w:t>
      </w:r>
      <w:r w:rsidR="009F6EC5" w:rsidRPr="00AB2F28">
        <w:rPr>
          <w:rFonts w:ascii="Arial" w:hAnsi="Arial" w:cs="Arial"/>
        </w:rPr>
        <w:t xml:space="preserve"> Area Team and local government</w:t>
      </w:r>
      <w:r w:rsidR="00AB2F28" w:rsidRPr="00AB2F28">
        <w:rPr>
          <w:rFonts w:ascii="Arial" w:hAnsi="Arial" w:cs="Arial"/>
        </w:rPr>
        <w:t xml:space="preserve"> representative</w:t>
      </w:r>
      <w:r w:rsidR="009F6EC5" w:rsidRPr="00AB2F28">
        <w:rPr>
          <w:rFonts w:ascii="Arial" w:hAnsi="Arial" w:cs="Arial"/>
        </w:rPr>
        <w:t xml:space="preserve">, </w:t>
      </w:r>
      <w:r w:rsidR="00AB2F28">
        <w:rPr>
          <w:rFonts w:ascii="Arial" w:hAnsi="Arial" w:cs="Arial"/>
        </w:rPr>
        <w:t>and for additional support, guidance and contact details, please see the Better Care Fund pages on the NHS England or LGA websites.</w:t>
      </w:r>
    </w:p>
    <w:p w:rsidR="00DF1BD1" w:rsidRPr="009F6EC5" w:rsidRDefault="00DF1BD1">
      <w:pPr>
        <w:rPr>
          <w:rFonts w:ascii="Arial" w:hAnsi="Arial" w:cs="Arial"/>
        </w:rPr>
      </w:pPr>
    </w:p>
    <w:p w:rsidR="00DF1BD1" w:rsidRPr="00EE06F1" w:rsidRDefault="00DF1BD1" w:rsidP="00DF1BD1">
      <w:pPr>
        <w:pStyle w:val="ListParagraph"/>
        <w:numPr>
          <w:ilvl w:val="0"/>
          <w:numId w:val="1"/>
        </w:numPr>
        <w:ind w:left="284" w:hanging="284"/>
        <w:rPr>
          <w:rFonts w:ascii="Arial" w:hAnsi="Arial" w:cs="Arial"/>
          <w:b/>
          <w:sz w:val="32"/>
          <w:szCs w:val="32"/>
        </w:rPr>
      </w:pPr>
      <w:r w:rsidRPr="00EE06F1">
        <w:rPr>
          <w:rFonts w:ascii="Arial" w:hAnsi="Arial" w:cs="Arial"/>
          <w:b/>
          <w:sz w:val="32"/>
          <w:szCs w:val="32"/>
        </w:rPr>
        <w:t>PLAN DETAILS</w:t>
      </w:r>
    </w:p>
    <w:p w:rsidR="00DF1BD1" w:rsidRPr="00AB2F28" w:rsidRDefault="00DF1BD1" w:rsidP="00AB2F28">
      <w:pPr>
        <w:tabs>
          <w:tab w:val="left" w:pos="6296"/>
        </w:tabs>
        <w:rPr>
          <w:rFonts w:ascii="Arial" w:hAnsi="Arial" w:cs="Arial"/>
          <w:b/>
        </w:rPr>
      </w:pPr>
    </w:p>
    <w:p w:rsidR="00DF1BD1" w:rsidRDefault="00DF1BD1" w:rsidP="00DF1BD1">
      <w:pPr>
        <w:pStyle w:val="ListParagraph"/>
        <w:numPr>
          <w:ilvl w:val="0"/>
          <w:numId w:val="2"/>
        </w:numPr>
        <w:ind w:left="284" w:hanging="284"/>
        <w:rPr>
          <w:rFonts w:ascii="Arial" w:hAnsi="Arial" w:cs="Arial"/>
          <w:b/>
        </w:rPr>
      </w:pPr>
      <w:r w:rsidRPr="00DF1BD1">
        <w:rPr>
          <w:rFonts w:ascii="Arial" w:hAnsi="Arial" w:cs="Arial"/>
          <w:b/>
        </w:rPr>
        <w:t>Summary of Plan</w:t>
      </w:r>
    </w:p>
    <w:p w:rsidR="00C13ABB" w:rsidRPr="00DF1BD1" w:rsidRDefault="00C13ABB" w:rsidP="00C13ABB">
      <w:pPr>
        <w:pStyle w:val="ListParagraph"/>
        <w:ind w:left="284"/>
        <w:rPr>
          <w:rFonts w:ascii="Arial" w:hAnsi="Arial" w:cs="Arial"/>
          <w:b/>
        </w:rPr>
      </w:pPr>
    </w:p>
    <w:tbl>
      <w:tblPr>
        <w:tblStyle w:val="TableGrid"/>
        <w:tblW w:w="0" w:type="auto"/>
        <w:tblLook w:val="04A0" w:firstRow="1" w:lastRow="0" w:firstColumn="1" w:lastColumn="0" w:noHBand="0" w:noVBand="1"/>
      </w:tblPr>
      <w:tblGrid>
        <w:gridCol w:w="4856"/>
        <w:gridCol w:w="4857"/>
      </w:tblGrid>
      <w:tr w:rsidR="00DF1BD1" w:rsidTr="00FC5BB7">
        <w:tc>
          <w:tcPr>
            <w:tcW w:w="4856" w:type="dxa"/>
            <w:vAlign w:val="center"/>
          </w:tcPr>
          <w:p w:rsidR="00DF1BD1" w:rsidRPr="00C13ABB" w:rsidRDefault="00DF1BD1">
            <w:pPr>
              <w:rPr>
                <w:rFonts w:ascii="Arial" w:hAnsi="Arial" w:cs="Arial"/>
              </w:rPr>
            </w:pPr>
            <w:r w:rsidRPr="00C13ABB">
              <w:rPr>
                <w:rFonts w:ascii="Arial" w:hAnsi="Arial" w:cs="Arial"/>
              </w:rPr>
              <w:t>Local Authority</w:t>
            </w:r>
          </w:p>
        </w:tc>
        <w:tc>
          <w:tcPr>
            <w:tcW w:w="4857" w:type="dxa"/>
            <w:vAlign w:val="center"/>
          </w:tcPr>
          <w:p w:rsidR="00DF1BD1" w:rsidRPr="00C13ABB" w:rsidRDefault="00301337">
            <w:pPr>
              <w:rPr>
                <w:rFonts w:ascii="Arial" w:hAnsi="Arial" w:cs="Arial"/>
                <w:b/>
                <w:bCs/>
              </w:rPr>
            </w:pPr>
            <w:r>
              <w:rPr>
                <w:rFonts w:ascii="Arial" w:hAnsi="Arial" w:cs="Arial"/>
                <w:b/>
                <w:bCs/>
              </w:rPr>
              <w:t>North East Lincolnshire Council</w:t>
            </w:r>
          </w:p>
        </w:tc>
      </w:tr>
      <w:tr w:rsidR="00DF1BD1" w:rsidTr="00FC5BB7">
        <w:tc>
          <w:tcPr>
            <w:tcW w:w="4856" w:type="dxa"/>
            <w:vAlign w:val="bottom"/>
          </w:tcPr>
          <w:p w:rsidR="00DF1BD1" w:rsidRPr="00C13ABB" w:rsidRDefault="00DF1BD1">
            <w:pPr>
              <w:rPr>
                <w:rFonts w:ascii="Arial" w:hAnsi="Arial" w:cs="Arial"/>
              </w:rPr>
            </w:pPr>
          </w:p>
        </w:tc>
        <w:tc>
          <w:tcPr>
            <w:tcW w:w="4857" w:type="dxa"/>
            <w:vAlign w:val="bottom"/>
          </w:tcPr>
          <w:p w:rsidR="00DF1BD1" w:rsidRPr="00C13ABB" w:rsidRDefault="00DF1BD1">
            <w:pPr>
              <w:rPr>
                <w:rFonts w:ascii="Arial" w:hAnsi="Arial" w:cs="Arial"/>
                <w:b/>
                <w:bCs/>
              </w:rPr>
            </w:pPr>
          </w:p>
        </w:tc>
      </w:tr>
      <w:tr w:rsidR="00DF1BD1" w:rsidTr="00FC5BB7">
        <w:tc>
          <w:tcPr>
            <w:tcW w:w="4856" w:type="dxa"/>
            <w:vAlign w:val="center"/>
          </w:tcPr>
          <w:p w:rsidR="00DF1BD1" w:rsidRPr="00C13ABB" w:rsidRDefault="00DF1BD1">
            <w:pPr>
              <w:rPr>
                <w:rFonts w:ascii="Arial" w:hAnsi="Arial" w:cs="Arial"/>
              </w:rPr>
            </w:pPr>
            <w:r w:rsidRPr="00C13ABB">
              <w:rPr>
                <w:rFonts w:ascii="Arial" w:hAnsi="Arial" w:cs="Arial"/>
              </w:rPr>
              <w:t>Clinical Commissioning Groups</w:t>
            </w:r>
          </w:p>
        </w:tc>
        <w:tc>
          <w:tcPr>
            <w:tcW w:w="4857" w:type="dxa"/>
            <w:vAlign w:val="center"/>
          </w:tcPr>
          <w:p w:rsidR="00DF1BD1" w:rsidRPr="00C13ABB" w:rsidRDefault="00301337">
            <w:pPr>
              <w:rPr>
                <w:rFonts w:ascii="Arial" w:hAnsi="Arial" w:cs="Arial"/>
                <w:b/>
                <w:bCs/>
              </w:rPr>
            </w:pPr>
            <w:r>
              <w:rPr>
                <w:rFonts w:ascii="Arial" w:hAnsi="Arial" w:cs="Arial"/>
                <w:b/>
                <w:bCs/>
              </w:rPr>
              <w:t>North East Lincolnshire CCG</w:t>
            </w:r>
          </w:p>
        </w:tc>
      </w:tr>
      <w:tr w:rsidR="00DF1BD1" w:rsidTr="00FC5BB7">
        <w:tc>
          <w:tcPr>
            <w:tcW w:w="4856" w:type="dxa"/>
            <w:vAlign w:val="center"/>
          </w:tcPr>
          <w:p w:rsidR="00DF1BD1" w:rsidRPr="00C13ABB" w:rsidRDefault="00DF1BD1">
            <w:pPr>
              <w:rPr>
                <w:rFonts w:ascii="Arial" w:hAnsi="Arial" w:cs="Arial"/>
              </w:rPr>
            </w:pPr>
          </w:p>
        </w:tc>
        <w:tc>
          <w:tcPr>
            <w:tcW w:w="4857" w:type="dxa"/>
            <w:vAlign w:val="center"/>
          </w:tcPr>
          <w:p w:rsidR="00DF1BD1" w:rsidRPr="00C13ABB" w:rsidRDefault="00DF1BD1">
            <w:pPr>
              <w:rPr>
                <w:rFonts w:ascii="Arial" w:hAnsi="Arial" w:cs="Arial"/>
                <w:b/>
                <w:bCs/>
              </w:rPr>
            </w:pPr>
          </w:p>
        </w:tc>
      </w:tr>
      <w:tr w:rsidR="00DF1BD1" w:rsidTr="00FC5BB7">
        <w:tc>
          <w:tcPr>
            <w:tcW w:w="4856" w:type="dxa"/>
            <w:vAlign w:val="center"/>
          </w:tcPr>
          <w:p w:rsidR="00DF1BD1" w:rsidRPr="00C13ABB" w:rsidRDefault="00DF1BD1">
            <w:pPr>
              <w:rPr>
                <w:rFonts w:ascii="Arial" w:hAnsi="Arial" w:cs="Arial"/>
              </w:rPr>
            </w:pPr>
          </w:p>
        </w:tc>
        <w:tc>
          <w:tcPr>
            <w:tcW w:w="4857" w:type="dxa"/>
            <w:vAlign w:val="center"/>
          </w:tcPr>
          <w:p w:rsidR="00DF1BD1" w:rsidRPr="00C13ABB" w:rsidRDefault="00DF1BD1">
            <w:pPr>
              <w:rPr>
                <w:rFonts w:ascii="Arial" w:hAnsi="Arial" w:cs="Arial"/>
                <w:b/>
                <w:bCs/>
              </w:rPr>
            </w:pPr>
          </w:p>
        </w:tc>
      </w:tr>
      <w:tr w:rsidR="00DF1BD1" w:rsidTr="00FC5BB7">
        <w:tc>
          <w:tcPr>
            <w:tcW w:w="4856" w:type="dxa"/>
            <w:vAlign w:val="center"/>
          </w:tcPr>
          <w:p w:rsidR="00DF1BD1" w:rsidRPr="00C13ABB" w:rsidRDefault="00DF1BD1">
            <w:pPr>
              <w:rPr>
                <w:rFonts w:ascii="Arial" w:hAnsi="Arial" w:cs="Arial"/>
              </w:rPr>
            </w:pPr>
          </w:p>
        </w:tc>
        <w:tc>
          <w:tcPr>
            <w:tcW w:w="4857" w:type="dxa"/>
            <w:vAlign w:val="center"/>
          </w:tcPr>
          <w:p w:rsidR="00DF1BD1" w:rsidRPr="00C13ABB" w:rsidRDefault="00DF1BD1">
            <w:pPr>
              <w:rPr>
                <w:rFonts w:ascii="Arial" w:hAnsi="Arial" w:cs="Arial"/>
                <w:b/>
                <w:bCs/>
              </w:rPr>
            </w:pPr>
          </w:p>
        </w:tc>
      </w:tr>
      <w:tr w:rsidR="00DF1BD1" w:rsidTr="00FC5BB7">
        <w:tc>
          <w:tcPr>
            <w:tcW w:w="4856" w:type="dxa"/>
            <w:vAlign w:val="center"/>
          </w:tcPr>
          <w:p w:rsidR="00DF1BD1" w:rsidRPr="00C13ABB" w:rsidRDefault="00DF1BD1">
            <w:pPr>
              <w:rPr>
                <w:rFonts w:ascii="Arial" w:hAnsi="Arial" w:cs="Arial"/>
              </w:rPr>
            </w:pPr>
          </w:p>
        </w:tc>
        <w:tc>
          <w:tcPr>
            <w:tcW w:w="4857" w:type="dxa"/>
            <w:vAlign w:val="center"/>
          </w:tcPr>
          <w:p w:rsidR="00DF1BD1" w:rsidRPr="00C13ABB" w:rsidRDefault="00DF1BD1">
            <w:pPr>
              <w:rPr>
                <w:rFonts w:ascii="Arial" w:hAnsi="Arial" w:cs="Arial"/>
                <w:b/>
                <w:bCs/>
              </w:rPr>
            </w:pPr>
          </w:p>
        </w:tc>
      </w:tr>
      <w:tr w:rsidR="00DF1BD1" w:rsidTr="00FC5BB7">
        <w:tc>
          <w:tcPr>
            <w:tcW w:w="4856" w:type="dxa"/>
            <w:vAlign w:val="center"/>
          </w:tcPr>
          <w:p w:rsidR="00DF1BD1" w:rsidRPr="00C13ABB" w:rsidRDefault="00DF1BD1">
            <w:pPr>
              <w:rPr>
                <w:rFonts w:ascii="Arial" w:hAnsi="Arial" w:cs="Arial"/>
                <w:b/>
                <w:bCs/>
              </w:rPr>
            </w:pPr>
          </w:p>
        </w:tc>
        <w:tc>
          <w:tcPr>
            <w:tcW w:w="4857" w:type="dxa"/>
            <w:vAlign w:val="center"/>
          </w:tcPr>
          <w:p w:rsidR="00DF1BD1" w:rsidRPr="00C13ABB" w:rsidRDefault="00DF1BD1">
            <w:pPr>
              <w:rPr>
                <w:rFonts w:ascii="Arial" w:hAnsi="Arial" w:cs="Arial"/>
                <w:b/>
                <w:bCs/>
              </w:rPr>
            </w:pPr>
          </w:p>
        </w:tc>
      </w:tr>
      <w:tr w:rsidR="00DF1BD1" w:rsidTr="00FC5BB7">
        <w:tc>
          <w:tcPr>
            <w:tcW w:w="4856" w:type="dxa"/>
            <w:vAlign w:val="center"/>
          </w:tcPr>
          <w:p w:rsidR="00DF1BD1" w:rsidRPr="00C13ABB" w:rsidRDefault="00DF1BD1">
            <w:pPr>
              <w:rPr>
                <w:rFonts w:ascii="Arial" w:hAnsi="Arial" w:cs="Arial"/>
              </w:rPr>
            </w:pPr>
            <w:r w:rsidRPr="00C13ABB">
              <w:rPr>
                <w:rFonts w:ascii="Arial" w:hAnsi="Arial" w:cs="Arial"/>
              </w:rPr>
              <w:t>Boundary Differences</w:t>
            </w:r>
          </w:p>
        </w:tc>
        <w:tc>
          <w:tcPr>
            <w:tcW w:w="4857" w:type="dxa"/>
            <w:vAlign w:val="center"/>
          </w:tcPr>
          <w:p w:rsidR="00DF1BD1" w:rsidRPr="00C13ABB" w:rsidRDefault="00301337">
            <w:pPr>
              <w:rPr>
                <w:rFonts w:ascii="Arial" w:hAnsi="Arial" w:cs="Arial"/>
                <w:b/>
                <w:bCs/>
              </w:rPr>
            </w:pPr>
            <w:r>
              <w:rPr>
                <w:rFonts w:ascii="Arial" w:hAnsi="Arial" w:cs="Arial"/>
                <w:b/>
                <w:bCs/>
              </w:rPr>
              <w:t>None identified</w:t>
            </w:r>
          </w:p>
        </w:tc>
      </w:tr>
      <w:tr w:rsidR="00DF1BD1" w:rsidTr="00FC5BB7">
        <w:tc>
          <w:tcPr>
            <w:tcW w:w="4856" w:type="dxa"/>
            <w:vAlign w:val="center"/>
          </w:tcPr>
          <w:p w:rsidR="00DF1BD1" w:rsidRPr="00C13ABB" w:rsidRDefault="00DF1BD1">
            <w:pPr>
              <w:rPr>
                <w:rFonts w:ascii="Arial" w:hAnsi="Arial" w:cs="Arial"/>
              </w:rPr>
            </w:pPr>
          </w:p>
        </w:tc>
        <w:tc>
          <w:tcPr>
            <w:tcW w:w="4857" w:type="dxa"/>
            <w:vAlign w:val="center"/>
          </w:tcPr>
          <w:p w:rsidR="00DF1BD1" w:rsidRPr="00C13ABB" w:rsidRDefault="00DF1BD1">
            <w:pPr>
              <w:rPr>
                <w:rFonts w:ascii="Arial" w:hAnsi="Arial" w:cs="Arial"/>
                <w:b/>
                <w:bCs/>
              </w:rPr>
            </w:pPr>
          </w:p>
        </w:tc>
      </w:tr>
      <w:tr w:rsidR="00DF1BD1" w:rsidTr="00FC5BB7">
        <w:tc>
          <w:tcPr>
            <w:tcW w:w="4856" w:type="dxa"/>
            <w:vAlign w:val="center"/>
          </w:tcPr>
          <w:p w:rsidR="00DF1BD1" w:rsidRPr="00C13ABB" w:rsidRDefault="00DF1BD1">
            <w:pPr>
              <w:rPr>
                <w:rFonts w:ascii="Arial" w:hAnsi="Arial" w:cs="Arial"/>
              </w:rPr>
            </w:pPr>
            <w:r w:rsidRPr="00C13ABB">
              <w:rPr>
                <w:rFonts w:ascii="Arial" w:hAnsi="Arial" w:cs="Arial"/>
              </w:rPr>
              <w:t xml:space="preserve">Date agreed at Health and Well-Being Board: </w:t>
            </w:r>
          </w:p>
        </w:tc>
        <w:tc>
          <w:tcPr>
            <w:tcW w:w="4857" w:type="dxa"/>
            <w:vAlign w:val="center"/>
          </w:tcPr>
          <w:p w:rsidR="00DF1BD1" w:rsidRPr="00C13ABB" w:rsidRDefault="00301337">
            <w:pPr>
              <w:rPr>
                <w:rFonts w:ascii="Arial" w:hAnsi="Arial" w:cs="Arial"/>
                <w:b/>
                <w:bCs/>
              </w:rPr>
            </w:pPr>
            <w:r>
              <w:rPr>
                <w:rFonts w:ascii="Arial" w:hAnsi="Arial" w:cs="Arial"/>
                <w:b/>
                <w:bCs/>
              </w:rPr>
              <w:t>1</w:t>
            </w:r>
            <w:r w:rsidR="0042224E">
              <w:rPr>
                <w:rFonts w:ascii="Arial" w:hAnsi="Arial" w:cs="Arial"/>
                <w:b/>
                <w:bCs/>
              </w:rPr>
              <w:t>5</w:t>
            </w:r>
            <w:r w:rsidRPr="00301337">
              <w:rPr>
                <w:rFonts w:ascii="Arial" w:hAnsi="Arial" w:cs="Arial"/>
                <w:b/>
                <w:bCs/>
                <w:vertAlign w:val="superscript"/>
              </w:rPr>
              <w:t>th</w:t>
            </w:r>
            <w:r>
              <w:rPr>
                <w:rFonts w:ascii="Arial" w:hAnsi="Arial" w:cs="Arial"/>
                <w:b/>
                <w:bCs/>
              </w:rPr>
              <w:t xml:space="preserve"> September 2014</w:t>
            </w:r>
          </w:p>
        </w:tc>
      </w:tr>
      <w:tr w:rsidR="00DF1BD1" w:rsidTr="00FC5BB7">
        <w:tc>
          <w:tcPr>
            <w:tcW w:w="4856" w:type="dxa"/>
            <w:vAlign w:val="center"/>
          </w:tcPr>
          <w:p w:rsidR="00DF1BD1" w:rsidRPr="00C13ABB" w:rsidRDefault="00DF1BD1">
            <w:pPr>
              <w:rPr>
                <w:rFonts w:ascii="Arial" w:hAnsi="Arial" w:cs="Arial"/>
              </w:rPr>
            </w:pPr>
          </w:p>
        </w:tc>
        <w:tc>
          <w:tcPr>
            <w:tcW w:w="4857" w:type="dxa"/>
            <w:vAlign w:val="center"/>
          </w:tcPr>
          <w:p w:rsidR="00DF1BD1" w:rsidRPr="00C13ABB" w:rsidRDefault="00DF1BD1">
            <w:pPr>
              <w:rPr>
                <w:rFonts w:ascii="Arial" w:hAnsi="Arial" w:cs="Arial"/>
                <w:b/>
                <w:bCs/>
              </w:rPr>
            </w:pPr>
          </w:p>
        </w:tc>
      </w:tr>
      <w:tr w:rsidR="00DF1BD1" w:rsidTr="00FC5BB7">
        <w:tc>
          <w:tcPr>
            <w:tcW w:w="4856" w:type="dxa"/>
            <w:vAlign w:val="center"/>
          </w:tcPr>
          <w:p w:rsidR="00DF1BD1" w:rsidRPr="00C13ABB" w:rsidRDefault="00DF1BD1">
            <w:pPr>
              <w:rPr>
                <w:rFonts w:ascii="Arial" w:hAnsi="Arial" w:cs="Arial"/>
              </w:rPr>
            </w:pPr>
            <w:r w:rsidRPr="00C13ABB">
              <w:rPr>
                <w:rFonts w:ascii="Arial" w:hAnsi="Arial" w:cs="Arial"/>
              </w:rPr>
              <w:t>Date submitted:</w:t>
            </w:r>
          </w:p>
        </w:tc>
        <w:tc>
          <w:tcPr>
            <w:tcW w:w="4857" w:type="dxa"/>
            <w:vAlign w:val="center"/>
          </w:tcPr>
          <w:p w:rsidR="00DF1BD1" w:rsidRPr="00C13ABB" w:rsidRDefault="00A83D42" w:rsidP="00B04725">
            <w:pPr>
              <w:rPr>
                <w:rFonts w:ascii="Arial" w:hAnsi="Arial" w:cs="Arial"/>
                <w:b/>
                <w:bCs/>
              </w:rPr>
            </w:pPr>
            <w:r>
              <w:rPr>
                <w:rFonts w:ascii="Arial" w:hAnsi="Arial" w:cs="Arial"/>
                <w:b/>
                <w:bCs/>
              </w:rPr>
              <w:t>28</w:t>
            </w:r>
            <w:r w:rsidRPr="00A83D42">
              <w:rPr>
                <w:rFonts w:ascii="Arial" w:hAnsi="Arial" w:cs="Arial"/>
                <w:b/>
                <w:bCs/>
                <w:vertAlign w:val="superscript"/>
              </w:rPr>
              <w:t>th</w:t>
            </w:r>
            <w:r>
              <w:rPr>
                <w:rFonts w:ascii="Arial" w:hAnsi="Arial" w:cs="Arial"/>
                <w:b/>
                <w:bCs/>
              </w:rPr>
              <w:t xml:space="preserve"> November</w:t>
            </w:r>
            <w:r w:rsidR="00B04725">
              <w:rPr>
                <w:rFonts w:ascii="Arial" w:hAnsi="Arial" w:cs="Arial"/>
                <w:b/>
                <w:bCs/>
              </w:rPr>
              <w:t xml:space="preserve"> 2014</w:t>
            </w:r>
          </w:p>
        </w:tc>
      </w:tr>
      <w:tr w:rsidR="00DF1BD1" w:rsidTr="00FC5BB7">
        <w:tc>
          <w:tcPr>
            <w:tcW w:w="4856" w:type="dxa"/>
            <w:vAlign w:val="center"/>
          </w:tcPr>
          <w:p w:rsidR="00DF1BD1" w:rsidRPr="00C13ABB" w:rsidRDefault="00DF1BD1">
            <w:pPr>
              <w:rPr>
                <w:rFonts w:ascii="Arial" w:hAnsi="Arial" w:cs="Arial"/>
              </w:rPr>
            </w:pPr>
          </w:p>
        </w:tc>
        <w:tc>
          <w:tcPr>
            <w:tcW w:w="4857" w:type="dxa"/>
            <w:vAlign w:val="center"/>
          </w:tcPr>
          <w:p w:rsidR="00DF1BD1" w:rsidRPr="00C13ABB" w:rsidRDefault="00DF1BD1">
            <w:pPr>
              <w:rPr>
                <w:rFonts w:ascii="Arial" w:hAnsi="Arial" w:cs="Arial"/>
                <w:b/>
                <w:bCs/>
              </w:rPr>
            </w:pPr>
          </w:p>
        </w:tc>
      </w:tr>
      <w:tr w:rsidR="00DF1BD1" w:rsidTr="00FC5BB7">
        <w:tc>
          <w:tcPr>
            <w:tcW w:w="4856" w:type="dxa"/>
            <w:vAlign w:val="center"/>
          </w:tcPr>
          <w:p w:rsidR="00DF1BD1" w:rsidRPr="00C13ABB" w:rsidRDefault="00DF1BD1" w:rsidP="00242A10">
            <w:pPr>
              <w:ind w:firstLineChars="200" w:firstLine="480"/>
              <w:jc w:val="right"/>
              <w:rPr>
                <w:rFonts w:ascii="Arial" w:hAnsi="Arial" w:cs="Arial"/>
              </w:rPr>
            </w:pPr>
            <w:r w:rsidRPr="00C13ABB">
              <w:rPr>
                <w:rFonts w:ascii="Arial" w:hAnsi="Arial" w:cs="Arial"/>
              </w:rPr>
              <w:t xml:space="preserve">Minimum required value of </w:t>
            </w:r>
            <w:r w:rsidR="00242A10">
              <w:rPr>
                <w:rFonts w:ascii="Arial" w:hAnsi="Arial" w:cs="Arial"/>
              </w:rPr>
              <w:t xml:space="preserve">BCF </w:t>
            </w:r>
            <w:r w:rsidRPr="00C13ABB">
              <w:rPr>
                <w:rFonts w:ascii="Arial" w:hAnsi="Arial" w:cs="Arial"/>
              </w:rPr>
              <w:t xml:space="preserve"> pooled budget: 2014/15</w:t>
            </w:r>
            <w:r w:rsidR="006A6708">
              <w:rPr>
                <w:rFonts w:ascii="Arial" w:hAnsi="Arial" w:cs="Arial"/>
              </w:rPr>
              <w:t xml:space="preserve"> </w:t>
            </w:r>
          </w:p>
        </w:tc>
        <w:tc>
          <w:tcPr>
            <w:tcW w:w="4857" w:type="dxa"/>
            <w:vAlign w:val="center"/>
          </w:tcPr>
          <w:p w:rsidR="00DF1BD1" w:rsidRPr="005B3091" w:rsidRDefault="0040248D">
            <w:pPr>
              <w:rPr>
                <w:color w:val="1F497D"/>
              </w:rPr>
            </w:pPr>
            <w:r>
              <w:rPr>
                <w:rFonts w:ascii="Arial" w:hAnsi="Arial" w:cs="Arial"/>
                <w:b/>
                <w:bCs/>
              </w:rPr>
              <w:t>nil</w:t>
            </w:r>
          </w:p>
        </w:tc>
      </w:tr>
      <w:tr w:rsidR="00DF1BD1" w:rsidTr="00FC5BB7">
        <w:tc>
          <w:tcPr>
            <w:tcW w:w="4856" w:type="dxa"/>
            <w:vAlign w:val="center"/>
          </w:tcPr>
          <w:p w:rsidR="00DF1BD1" w:rsidRPr="00C13ABB" w:rsidRDefault="00DF1BD1" w:rsidP="00C13ABB">
            <w:pPr>
              <w:ind w:firstLineChars="200" w:firstLine="480"/>
              <w:jc w:val="right"/>
              <w:rPr>
                <w:rFonts w:ascii="Arial" w:hAnsi="Arial" w:cs="Arial"/>
              </w:rPr>
            </w:pPr>
            <w:r w:rsidRPr="00C13ABB">
              <w:rPr>
                <w:rFonts w:ascii="Arial" w:hAnsi="Arial" w:cs="Arial"/>
              </w:rPr>
              <w:t>2015/16</w:t>
            </w:r>
          </w:p>
        </w:tc>
        <w:tc>
          <w:tcPr>
            <w:tcW w:w="4857" w:type="dxa"/>
            <w:vAlign w:val="center"/>
          </w:tcPr>
          <w:p w:rsidR="00DF1BD1" w:rsidRPr="00C13ABB" w:rsidRDefault="00C71699" w:rsidP="00664004">
            <w:pPr>
              <w:rPr>
                <w:rFonts w:ascii="Arial" w:hAnsi="Arial" w:cs="Arial"/>
                <w:b/>
                <w:bCs/>
              </w:rPr>
            </w:pPr>
            <w:r>
              <w:rPr>
                <w:rFonts w:ascii="Arial" w:hAnsi="Arial" w:cs="Arial"/>
                <w:b/>
                <w:bCs/>
              </w:rPr>
              <w:t>£</w:t>
            </w:r>
            <w:r w:rsidR="00664004">
              <w:rPr>
                <w:rFonts w:ascii="Arial" w:hAnsi="Arial" w:cs="Arial"/>
                <w:b/>
                <w:bCs/>
              </w:rPr>
              <w:t>11.246m</w:t>
            </w:r>
          </w:p>
        </w:tc>
      </w:tr>
      <w:tr w:rsidR="00DF1BD1" w:rsidTr="00FC5BB7">
        <w:tc>
          <w:tcPr>
            <w:tcW w:w="4856" w:type="dxa"/>
            <w:vAlign w:val="center"/>
          </w:tcPr>
          <w:p w:rsidR="00DF1BD1" w:rsidRPr="00C13ABB" w:rsidRDefault="00DF1BD1">
            <w:pPr>
              <w:rPr>
                <w:rFonts w:ascii="Arial" w:hAnsi="Arial" w:cs="Arial"/>
              </w:rPr>
            </w:pPr>
          </w:p>
        </w:tc>
        <w:tc>
          <w:tcPr>
            <w:tcW w:w="4857" w:type="dxa"/>
            <w:vAlign w:val="center"/>
          </w:tcPr>
          <w:p w:rsidR="00DF1BD1" w:rsidRPr="00C13ABB" w:rsidRDefault="00DF1BD1">
            <w:pPr>
              <w:rPr>
                <w:rFonts w:ascii="Arial" w:hAnsi="Arial" w:cs="Arial"/>
                <w:b/>
                <w:bCs/>
              </w:rPr>
            </w:pPr>
          </w:p>
        </w:tc>
      </w:tr>
      <w:tr w:rsidR="00DF1BD1" w:rsidTr="00FC5BB7">
        <w:tc>
          <w:tcPr>
            <w:tcW w:w="4856" w:type="dxa"/>
            <w:vAlign w:val="center"/>
          </w:tcPr>
          <w:p w:rsidR="00DF1BD1" w:rsidRPr="00C13ABB" w:rsidRDefault="00DF1BD1" w:rsidP="00C13ABB">
            <w:pPr>
              <w:ind w:firstLineChars="200" w:firstLine="480"/>
              <w:jc w:val="right"/>
              <w:rPr>
                <w:rFonts w:ascii="Arial" w:hAnsi="Arial" w:cs="Arial"/>
              </w:rPr>
            </w:pPr>
            <w:r w:rsidRPr="00C13ABB">
              <w:rPr>
                <w:rFonts w:ascii="Arial" w:hAnsi="Arial" w:cs="Arial"/>
              </w:rPr>
              <w:t>Total agreed value of pooled budget: 2014/15</w:t>
            </w:r>
          </w:p>
        </w:tc>
        <w:tc>
          <w:tcPr>
            <w:tcW w:w="4857" w:type="dxa"/>
            <w:vAlign w:val="center"/>
          </w:tcPr>
          <w:p w:rsidR="00DF1BD1" w:rsidRPr="00C13ABB" w:rsidRDefault="00DF1BD1" w:rsidP="0040248D">
            <w:pPr>
              <w:rPr>
                <w:rFonts w:ascii="Arial" w:hAnsi="Arial" w:cs="Arial"/>
                <w:b/>
                <w:bCs/>
              </w:rPr>
            </w:pPr>
            <w:r w:rsidRPr="00C13ABB">
              <w:rPr>
                <w:rFonts w:ascii="Arial" w:hAnsi="Arial" w:cs="Arial"/>
                <w:b/>
                <w:bCs/>
              </w:rPr>
              <w:t>£</w:t>
            </w:r>
            <w:r w:rsidR="0040248D">
              <w:rPr>
                <w:rFonts w:ascii="Arial" w:hAnsi="Arial" w:cs="Arial"/>
                <w:b/>
                <w:bCs/>
              </w:rPr>
              <w:t>0.650m</w:t>
            </w:r>
          </w:p>
        </w:tc>
      </w:tr>
      <w:tr w:rsidR="00DF1BD1" w:rsidTr="00FC5BB7">
        <w:tc>
          <w:tcPr>
            <w:tcW w:w="4856" w:type="dxa"/>
            <w:vAlign w:val="center"/>
          </w:tcPr>
          <w:p w:rsidR="00DF1BD1" w:rsidRPr="00C13ABB" w:rsidRDefault="00DF1BD1" w:rsidP="00C13ABB">
            <w:pPr>
              <w:ind w:firstLineChars="200" w:firstLine="480"/>
              <w:jc w:val="right"/>
              <w:rPr>
                <w:rFonts w:ascii="Arial" w:hAnsi="Arial" w:cs="Arial"/>
              </w:rPr>
            </w:pPr>
            <w:r w:rsidRPr="00C13ABB">
              <w:rPr>
                <w:rFonts w:ascii="Arial" w:hAnsi="Arial" w:cs="Arial"/>
              </w:rPr>
              <w:t>2015/16</w:t>
            </w:r>
          </w:p>
        </w:tc>
        <w:tc>
          <w:tcPr>
            <w:tcW w:w="4857" w:type="dxa"/>
            <w:vAlign w:val="center"/>
          </w:tcPr>
          <w:p w:rsidR="00DF1BD1" w:rsidRPr="00C13ABB" w:rsidRDefault="00DF1BD1">
            <w:pPr>
              <w:rPr>
                <w:rFonts w:ascii="Arial" w:hAnsi="Arial" w:cs="Arial"/>
                <w:b/>
                <w:bCs/>
              </w:rPr>
            </w:pPr>
            <w:r w:rsidRPr="00C13ABB">
              <w:rPr>
                <w:rFonts w:ascii="Arial" w:hAnsi="Arial" w:cs="Arial"/>
                <w:b/>
                <w:bCs/>
              </w:rPr>
              <w:t>£</w:t>
            </w:r>
            <w:r w:rsidR="00664004">
              <w:rPr>
                <w:rFonts w:ascii="Arial" w:hAnsi="Arial" w:cs="Arial"/>
                <w:b/>
                <w:bCs/>
              </w:rPr>
              <w:t>12.828m</w:t>
            </w:r>
          </w:p>
        </w:tc>
      </w:tr>
    </w:tbl>
    <w:p w:rsidR="00DF1BD1" w:rsidRDefault="00DF1BD1">
      <w:pPr>
        <w:rPr>
          <w:rFonts w:ascii="Arial" w:hAnsi="Arial" w:cs="Arial"/>
          <w:b/>
        </w:rPr>
      </w:pPr>
    </w:p>
    <w:p w:rsidR="0044191D" w:rsidRDefault="0044191D">
      <w:pPr>
        <w:rPr>
          <w:rFonts w:ascii="Arial" w:hAnsi="Arial" w:cs="Arial"/>
          <w:b/>
        </w:rPr>
      </w:pPr>
      <w:r>
        <w:rPr>
          <w:rFonts w:ascii="Arial" w:hAnsi="Arial" w:cs="Arial"/>
          <w:b/>
        </w:rPr>
        <w:br w:type="page"/>
      </w:r>
    </w:p>
    <w:p w:rsidR="006B6B27" w:rsidRDefault="006B6B27">
      <w:pPr>
        <w:rPr>
          <w:rFonts w:ascii="Arial" w:hAnsi="Arial" w:cs="Arial"/>
          <w:b/>
        </w:rPr>
      </w:pPr>
    </w:p>
    <w:p w:rsidR="00DF1BD1" w:rsidRDefault="00DF1BD1" w:rsidP="00DF1BD1">
      <w:pPr>
        <w:pStyle w:val="ListParagraph"/>
        <w:numPr>
          <w:ilvl w:val="0"/>
          <w:numId w:val="2"/>
        </w:numPr>
        <w:ind w:left="284" w:hanging="284"/>
        <w:rPr>
          <w:rFonts w:ascii="Arial" w:hAnsi="Arial" w:cs="Arial"/>
          <w:b/>
        </w:rPr>
      </w:pPr>
      <w:r>
        <w:rPr>
          <w:rFonts w:ascii="Arial" w:hAnsi="Arial" w:cs="Arial"/>
          <w:b/>
        </w:rPr>
        <w:t>Authorisation and signoff</w:t>
      </w:r>
    </w:p>
    <w:p w:rsidR="00C13ABB" w:rsidRPr="00C13ABB" w:rsidRDefault="00C13ABB" w:rsidP="00C13ABB">
      <w:pPr>
        <w:pStyle w:val="ListParagraph"/>
        <w:ind w:left="284"/>
        <w:rPr>
          <w:rFonts w:ascii="Arial" w:hAnsi="Arial" w:cs="Arial"/>
          <w:b/>
        </w:rPr>
      </w:pPr>
    </w:p>
    <w:tbl>
      <w:tblPr>
        <w:tblStyle w:val="TableGrid"/>
        <w:tblW w:w="0" w:type="auto"/>
        <w:tblLook w:val="04A0" w:firstRow="1" w:lastRow="0" w:firstColumn="1" w:lastColumn="0" w:noHBand="0" w:noVBand="1"/>
      </w:tblPr>
      <w:tblGrid>
        <w:gridCol w:w="4856"/>
        <w:gridCol w:w="4857"/>
      </w:tblGrid>
      <w:tr w:rsidR="00C13ABB" w:rsidRPr="00C13ABB" w:rsidTr="00FC5BB7">
        <w:tc>
          <w:tcPr>
            <w:tcW w:w="4856" w:type="dxa"/>
            <w:vAlign w:val="bottom"/>
          </w:tcPr>
          <w:p w:rsidR="00C13ABB" w:rsidRPr="00C13ABB" w:rsidRDefault="00C13ABB">
            <w:pPr>
              <w:rPr>
                <w:rFonts w:ascii="Arial" w:hAnsi="Arial" w:cs="Arial"/>
                <w:b/>
                <w:bCs/>
              </w:rPr>
            </w:pPr>
            <w:r w:rsidRPr="00C13ABB">
              <w:rPr>
                <w:rFonts w:ascii="Arial" w:hAnsi="Arial" w:cs="Arial"/>
                <w:b/>
                <w:bCs/>
              </w:rPr>
              <w:t>Signed on behalf of the Clinical Commissioning Group</w:t>
            </w:r>
          </w:p>
        </w:tc>
        <w:tc>
          <w:tcPr>
            <w:tcW w:w="4857" w:type="dxa"/>
            <w:vAlign w:val="bottom"/>
          </w:tcPr>
          <w:p w:rsidR="00C13ABB" w:rsidRPr="00C13ABB" w:rsidRDefault="00B04725">
            <w:pPr>
              <w:rPr>
                <w:rFonts w:ascii="Arial" w:hAnsi="Arial" w:cs="Arial"/>
              </w:rPr>
            </w:pPr>
            <w:r>
              <w:rPr>
                <w:rFonts w:ascii="Arial" w:hAnsi="Arial" w:cs="Arial"/>
              </w:rPr>
              <w:t>North East Lincolnshire CCG</w:t>
            </w:r>
          </w:p>
        </w:tc>
      </w:tr>
      <w:tr w:rsidR="00C13ABB" w:rsidRPr="00C13ABB" w:rsidTr="00FC5BB7">
        <w:tc>
          <w:tcPr>
            <w:tcW w:w="4856" w:type="dxa"/>
            <w:vAlign w:val="bottom"/>
          </w:tcPr>
          <w:p w:rsidR="00C13ABB" w:rsidRPr="00C13ABB" w:rsidRDefault="00C13ABB">
            <w:pPr>
              <w:rPr>
                <w:rFonts w:ascii="Arial" w:hAnsi="Arial" w:cs="Arial"/>
                <w:b/>
                <w:bCs/>
              </w:rPr>
            </w:pPr>
            <w:r w:rsidRPr="00C13ABB">
              <w:rPr>
                <w:rFonts w:ascii="Arial" w:hAnsi="Arial" w:cs="Arial"/>
                <w:b/>
                <w:bCs/>
              </w:rPr>
              <w:t>By</w:t>
            </w:r>
          </w:p>
        </w:tc>
        <w:tc>
          <w:tcPr>
            <w:tcW w:w="4857" w:type="dxa"/>
            <w:vAlign w:val="bottom"/>
          </w:tcPr>
          <w:p w:rsidR="00C13ABB" w:rsidRPr="00C13ABB" w:rsidRDefault="00B04725">
            <w:pPr>
              <w:rPr>
                <w:rFonts w:ascii="Arial" w:hAnsi="Arial" w:cs="Arial"/>
              </w:rPr>
            </w:pPr>
            <w:r>
              <w:rPr>
                <w:rFonts w:ascii="Arial" w:hAnsi="Arial" w:cs="Arial"/>
              </w:rPr>
              <w:t>Dr Peter Melton</w:t>
            </w:r>
          </w:p>
        </w:tc>
      </w:tr>
      <w:tr w:rsidR="00C13ABB" w:rsidRPr="00C13ABB" w:rsidTr="00FC5BB7">
        <w:tc>
          <w:tcPr>
            <w:tcW w:w="4856" w:type="dxa"/>
            <w:vAlign w:val="bottom"/>
          </w:tcPr>
          <w:p w:rsidR="00C13ABB" w:rsidRPr="00C13ABB" w:rsidRDefault="00C13ABB">
            <w:pPr>
              <w:rPr>
                <w:rFonts w:ascii="Arial" w:hAnsi="Arial" w:cs="Arial"/>
                <w:b/>
                <w:bCs/>
              </w:rPr>
            </w:pPr>
            <w:r w:rsidRPr="00C13ABB">
              <w:rPr>
                <w:rFonts w:ascii="Arial" w:hAnsi="Arial" w:cs="Arial"/>
                <w:b/>
                <w:bCs/>
              </w:rPr>
              <w:t>Position</w:t>
            </w:r>
          </w:p>
        </w:tc>
        <w:tc>
          <w:tcPr>
            <w:tcW w:w="4857" w:type="dxa"/>
            <w:vAlign w:val="bottom"/>
          </w:tcPr>
          <w:p w:rsidR="00C13ABB" w:rsidRPr="00C13ABB" w:rsidRDefault="00B04725">
            <w:pPr>
              <w:rPr>
                <w:rFonts w:ascii="Arial" w:hAnsi="Arial" w:cs="Arial"/>
              </w:rPr>
            </w:pPr>
            <w:r>
              <w:rPr>
                <w:rFonts w:ascii="Arial" w:hAnsi="Arial" w:cs="Arial"/>
              </w:rPr>
              <w:t>Accountable Officer</w:t>
            </w:r>
          </w:p>
        </w:tc>
      </w:tr>
      <w:tr w:rsidR="00C13ABB" w:rsidRPr="00C13ABB" w:rsidTr="00FC5BB7">
        <w:tc>
          <w:tcPr>
            <w:tcW w:w="4856" w:type="dxa"/>
            <w:vAlign w:val="bottom"/>
          </w:tcPr>
          <w:p w:rsidR="00C13ABB" w:rsidRPr="00C13ABB" w:rsidRDefault="00886CE2">
            <w:pPr>
              <w:rPr>
                <w:rFonts w:ascii="Arial" w:hAnsi="Arial" w:cs="Arial"/>
                <w:b/>
                <w:bCs/>
              </w:rPr>
            </w:pPr>
            <w:r>
              <w:rPr>
                <w:rFonts w:ascii="Arial" w:hAnsi="Arial" w:cs="Arial"/>
                <w:b/>
                <w:bCs/>
              </w:rPr>
              <w:t>D</w:t>
            </w:r>
            <w:r w:rsidR="00C13ABB" w:rsidRPr="00C13ABB">
              <w:rPr>
                <w:rFonts w:ascii="Arial" w:hAnsi="Arial" w:cs="Arial"/>
                <w:b/>
                <w:bCs/>
              </w:rPr>
              <w:t>ate</w:t>
            </w:r>
          </w:p>
        </w:tc>
        <w:tc>
          <w:tcPr>
            <w:tcW w:w="4857" w:type="dxa"/>
            <w:vAlign w:val="bottom"/>
          </w:tcPr>
          <w:p w:rsidR="00C13ABB" w:rsidRPr="00C13ABB" w:rsidRDefault="00B75975">
            <w:pPr>
              <w:rPr>
                <w:rFonts w:ascii="Arial" w:hAnsi="Arial" w:cs="Arial"/>
              </w:rPr>
            </w:pPr>
            <w:r>
              <w:rPr>
                <w:rFonts w:ascii="Arial" w:hAnsi="Arial" w:cs="Arial"/>
              </w:rPr>
              <w:t>28/11/</w:t>
            </w:r>
            <w:r w:rsidR="006B6B27">
              <w:rPr>
                <w:rFonts w:ascii="Arial" w:hAnsi="Arial" w:cs="Arial"/>
              </w:rPr>
              <w:t>14</w:t>
            </w:r>
          </w:p>
        </w:tc>
      </w:tr>
    </w:tbl>
    <w:p w:rsidR="00C13ABB" w:rsidRPr="001404AD" w:rsidRDefault="00C13ABB" w:rsidP="00C13ABB">
      <w:pPr>
        <w:rPr>
          <w:rFonts w:ascii="Arial" w:hAnsi="Arial" w:cs="Arial"/>
        </w:rPr>
      </w:pPr>
    </w:p>
    <w:p w:rsidR="00C13ABB" w:rsidRPr="00C13ABB" w:rsidRDefault="00C13ABB" w:rsidP="00DF1BD1">
      <w:pPr>
        <w:rPr>
          <w:rFonts w:ascii="Arial" w:hAnsi="Arial" w:cs="Arial"/>
          <w:b/>
        </w:rPr>
      </w:pPr>
    </w:p>
    <w:tbl>
      <w:tblPr>
        <w:tblStyle w:val="TableGrid"/>
        <w:tblW w:w="0" w:type="auto"/>
        <w:tblLook w:val="04A0" w:firstRow="1" w:lastRow="0" w:firstColumn="1" w:lastColumn="0" w:noHBand="0" w:noVBand="1"/>
      </w:tblPr>
      <w:tblGrid>
        <w:gridCol w:w="4856"/>
        <w:gridCol w:w="4857"/>
      </w:tblGrid>
      <w:tr w:rsidR="00C13ABB" w:rsidRPr="00C13ABB" w:rsidTr="00FC5BB7">
        <w:tc>
          <w:tcPr>
            <w:tcW w:w="4856" w:type="dxa"/>
            <w:vAlign w:val="bottom"/>
          </w:tcPr>
          <w:p w:rsidR="00C13ABB" w:rsidRPr="00C13ABB" w:rsidRDefault="00C13ABB" w:rsidP="00C13ABB">
            <w:pPr>
              <w:rPr>
                <w:rFonts w:ascii="Arial" w:hAnsi="Arial" w:cs="Arial"/>
                <w:b/>
                <w:bCs/>
              </w:rPr>
            </w:pPr>
            <w:r w:rsidRPr="00C13ABB">
              <w:rPr>
                <w:rFonts w:ascii="Arial" w:hAnsi="Arial" w:cs="Arial"/>
                <w:b/>
                <w:bCs/>
              </w:rPr>
              <w:t>Signed on behalf of the Council</w:t>
            </w:r>
          </w:p>
        </w:tc>
        <w:tc>
          <w:tcPr>
            <w:tcW w:w="4857" w:type="dxa"/>
            <w:vAlign w:val="bottom"/>
          </w:tcPr>
          <w:p w:rsidR="00C13ABB" w:rsidRPr="00C13ABB" w:rsidRDefault="00B04725" w:rsidP="00FC5BB7">
            <w:pPr>
              <w:rPr>
                <w:rFonts w:ascii="Arial" w:hAnsi="Arial" w:cs="Arial"/>
              </w:rPr>
            </w:pPr>
            <w:r>
              <w:rPr>
                <w:rFonts w:ascii="Arial" w:hAnsi="Arial" w:cs="Arial"/>
              </w:rPr>
              <w:t>North East Lincolnshire Council</w:t>
            </w:r>
          </w:p>
        </w:tc>
      </w:tr>
      <w:tr w:rsidR="00C13ABB" w:rsidRPr="00C13ABB" w:rsidTr="00FC5BB7">
        <w:tc>
          <w:tcPr>
            <w:tcW w:w="4856" w:type="dxa"/>
            <w:vAlign w:val="bottom"/>
          </w:tcPr>
          <w:p w:rsidR="00C13ABB" w:rsidRPr="00C13ABB" w:rsidRDefault="00C13ABB" w:rsidP="00FC5BB7">
            <w:pPr>
              <w:rPr>
                <w:rFonts w:ascii="Arial" w:hAnsi="Arial" w:cs="Arial"/>
                <w:b/>
                <w:bCs/>
              </w:rPr>
            </w:pPr>
            <w:r w:rsidRPr="00C13ABB">
              <w:rPr>
                <w:rFonts w:ascii="Arial" w:hAnsi="Arial" w:cs="Arial"/>
                <w:b/>
                <w:bCs/>
              </w:rPr>
              <w:t>By</w:t>
            </w:r>
          </w:p>
        </w:tc>
        <w:tc>
          <w:tcPr>
            <w:tcW w:w="4857" w:type="dxa"/>
            <w:vAlign w:val="bottom"/>
          </w:tcPr>
          <w:p w:rsidR="00C13ABB" w:rsidRPr="00C13ABB" w:rsidRDefault="00B04725" w:rsidP="00FC5BB7">
            <w:pPr>
              <w:rPr>
                <w:rFonts w:ascii="Arial" w:hAnsi="Arial" w:cs="Arial"/>
              </w:rPr>
            </w:pPr>
            <w:r>
              <w:rPr>
                <w:rFonts w:ascii="Arial" w:hAnsi="Arial" w:cs="Arial"/>
              </w:rPr>
              <w:t>Rob Walsh</w:t>
            </w:r>
          </w:p>
        </w:tc>
      </w:tr>
      <w:tr w:rsidR="00C13ABB" w:rsidRPr="00C13ABB" w:rsidTr="00FC5BB7">
        <w:tc>
          <w:tcPr>
            <w:tcW w:w="4856" w:type="dxa"/>
            <w:vAlign w:val="bottom"/>
          </w:tcPr>
          <w:p w:rsidR="00C13ABB" w:rsidRPr="00C13ABB" w:rsidRDefault="00C13ABB" w:rsidP="00FC5BB7">
            <w:pPr>
              <w:rPr>
                <w:rFonts w:ascii="Arial" w:hAnsi="Arial" w:cs="Arial"/>
                <w:b/>
                <w:bCs/>
              </w:rPr>
            </w:pPr>
            <w:r w:rsidRPr="00C13ABB">
              <w:rPr>
                <w:rFonts w:ascii="Arial" w:hAnsi="Arial" w:cs="Arial"/>
                <w:b/>
                <w:bCs/>
              </w:rPr>
              <w:t>Position</w:t>
            </w:r>
          </w:p>
        </w:tc>
        <w:tc>
          <w:tcPr>
            <w:tcW w:w="4857" w:type="dxa"/>
            <w:vAlign w:val="bottom"/>
          </w:tcPr>
          <w:p w:rsidR="00C13ABB" w:rsidRPr="00C13ABB" w:rsidRDefault="00B04725" w:rsidP="00FC5BB7">
            <w:pPr>
              <w:rPr>
                <w:rFonts w:ascii="Arial" w:hAnsi="Arial" w:cs="Arial"/>
              </w:rPr>
            </w:pPr>
            <w:r>
              <w:rPr>
                <w:rFonts w:ascii="Arial" w:hAnsi="Arial" w:cs="Arial"/>
              </w:rPr>
              <w:t>Chief Executive</w:t>
            </w:r>
          </w:p>
        </w:tc>
      </w:tr>
      <w:tr w:rsidR="00C13ABB" w:rsidRPr="00C13ABB" w:rsidTr="00FC5BB7">
        <w:tc>
          <w:tcPr>
            <w:tcW w:w="4856" w:type="dxa"/>
            <w:vAlign w:val="bottom"/>
          </w:tcPr>
          <w:p w:rsidR="00C13ABB" w:rsidRPr="00C13ABB" w:rsidRDefault="00886CE2" w:rsidP="00FC5BB7">
            <w:pPr>
              <w:rPr>
                <w:rFonts w:ascii="Arial" w:hAnsi="Arial" w:cs="Arial"/>
                <w:b/>
                <w:bCs/>
              </w:rPr>
            </w:pPr>
            <w:r>
              <w:rPr>
                <w:rFonts w:ascii="Arial" w:hAnsi="Arial" w:cs="Arial"/>
                <w:b/>
                <w:bCs/>
              </w:rPr>
              <w:t>D</w:t>
            </w:r>
            <w:r w:rsidR="00C13ABB" w:rsidRPr="00C13ABB">
              <w:rPr>
                <w:rFonts w:ascii="Arial" w:hAnsi="Arial" w:cs="Arial"/>
                <w:b/>
                <w:bCs/>
              </w:rPr>
              <w:t>ate</w:t>
            </w:r>
          </w:p>
        </w:tc>
        <w:tc>
          <w:tcPr>
            <w:tcW w:w="4857" w:type="dxa"/>
            <w:vAlign w:val="bottom"/>
          </w:tcPr>
          <w:p w:rsidR="00C13ABB" w:rsidRPr="00C13ABB" w:rsidRDefault="00B75975" w:rsidP="00FC5BB7">
            <w:pPr>
              <w:rPr>
                <w:rFonts w:ascii="Arial" w:hAnsi="Arial" w:cs="Arial"/>
              </w:rPr>
            </w:pPr>
            <w:r>
              <w:rPr>
                <w:rFonts w:ascii="Arial" w:hAnsi="Arial" w:cs="Arial"/>
              </w:rPr>
              <w:t>28/11/</w:t>
            </w:r>
            <w:r w:rsidR="006B6B27">
              <w:rPr>
                <w:rFonts w:ascii="Arial" w:hAnsi="Arial" w:cs="Arial"/>
              </w:rPr>
              <w:t>14</w:t>
            </w:r>
          </w:p>
        </w:tc>
      </w:tr>
    </w:tbl>
    <w:p w:rsidR="00C13ABB" w:rsidRPr="001404AD" w:rsidRDefault="00C13ABB" w:rsidP="00C13ABB">
      <w:pPr>
        <w:rPr>
          <w:rFonts w:ascii="Arial" w:hAnsi="Arial" w:cs="Arial"/>
        </w:rPr>
      </w:pPr>
    </w:p>
    <w:p w:rsidR="00C13ABB" w:rsidRPr="00C13ABB" w:rsidRDefault="00C13ABB" w:rsidP="00C13ABB">
      <w:pPr>
        <w:rPr>
          <w:rFonts w:ascii="Arial" w:hAnsi="Arial" w:cs="Arial"/>
          <w:b/>
        </w:rPr>
      </w:pPr>
    </w:p>
    <w:tbl>
      <w:tblPr>
        <w:tblStyle w:val="TableGrid"/>
        <w:tblW w:w="0" w:type="auto"/>
        <w:tblLook w:val="04A0" w:firstRow="1" w:lastRow="0" w:firstColumn="1" w:lastColumn="0" w:noHBand="0" w:noVBand="1"/>
      </w:tblPr>
      <w:tblGrid>
        <w:gridCol w:w="4856"/>
        <w:gridCol w:w="4857"/>
      </w:tblGrid>
      <w:tr w:rsidR="00C13ABB" w:rsidRPr="00C13ABB" w:rsidTr="00FC5BB7">
        <w:tc>
          <w:tcPr>
            <w:tcW w:w="4856" w:type="dxa"/>
            <w:vAlign w:val="bottom"/>
          </w:tcPr>
          <w:p w:rsidR="00C13ABB" w:rsidRPr="00C13ABB" w:rsidRDefault="00C13ABB" w:rsidP="00C13ABB">
            <w:pPr>
              <w:rPr>
                <w:rFonts w:ascii="Arial" w:hAnsi="Arial" w:cs="Arial"/>
                <w:b/>
                <w:bCs/>
              </w:rPr>
            </w:pPr>
            <w:r w:rsidRPr="00C13ABB">
              <w:rPr>
                <w:rFonts w:ascii="Arial" w:hAnsi="Arial" w:cs="Arial"/>
                <w:b/>
                <w:bCs/>
              </w:rPr>
              <w:t>Signed on behalf of the Health and Wellbeing Board</w:t>
            </w:r>
          </w:p>
        </w:tc>
        <w:tc>
          <w:tcPr>
            <w:tcW w:w="4857" w:type="dxa"/>
            <w:vAlign w:val="bottom"/>
          </w:tcPr>
          <w:p w:rsidR="00C13ABB" w:rsidRPr="00C13ABB" w:rsidRDefault="00B04725" w:rsidP="00C13ABB">
            <w:pPr>
              <w:rPr>
                <w:rFonts w:ascii="Arial" w:hAnsi="Arial" w:cs="Arial"/>
              </w:rPr>
            </w:pPr>
            <w:r>
              <w:rPr>
                <w:rFonts w:ascii="Arial" w:hAnsi="Arial" w:cs="Arial"/>
              </w:rPr>
              <w:t>North East Lincolnshire</w:t>
            </w:r>
          </w:p>
        </w:tc>
      </w:tr>
      <w:tr w:rsidR="00C13ABB" w:rsidRPr="00C13ABB" w:rsidTr="00FC5BB7">
        <w:tc>
          <w:tcPr>
            <w:tcW w:w="4856" w:type="dxa"/>
            <w:vAlign w:val="bottom"/>
          </w:tcPr>
          <w:p w:rsidR="00C13ABB" w:rsidRPr="00C13ABB" w:rsidRDefault="00C13ABB" w:rsidP="00FC5BB7">
            <w:pPr>
              <w:rPr>
                <w:rFonts w:ascii="Arial" w:hAnsi="Arial" w:cs="Arial"/>
                <w:b/>
                <w:bCs/>
              </w:rPr>
            </w:pPr>
            <w:r w:rsidRPr="00C13ABB">
              <w:rPr>
                <w:rFonts w:ascii="Arial" w:hAnsi="Arial" w:cs="Arial"/>
                <w:b/>
                <w:bCs/>
              </w:rPr>
              <w:t>By Chair of Health and Wellbeing Board</w:t>
            </w:r>
          </w:p>
        </w:tc>
        <w:tc>
          <w:tcPr>
            <w:tcW w:w="4857" w:type="dxa"/>
            <w:vAlign w:val="bottom"/>
          </w:tcPr>
          <w:p w:rsidR="00C13ABB" w:rsidRPr="00C13ABB" w:rsidRDefault="00B04725" w:rsidP="00FC5BB7">
            <w:pPr>
              <w:rPr>
                <w:rFonts w:ascii="Arial" w:hAnsi="Arial" w:cs="Arial"/>
              </w:rPr>
            </w:pPr>
            <w:r>
              <w:rPr>
                <w:rFonts w:ascii="Arial" w:hAnsi="Arial" w:cs="Arial"/>
              </w:rPr>
              <w:t>Cllr Peter Wheatley</w:t>
            </w:r>
          </w:p>
        </w:tc>
      </w:tr>
      <w:tr w:rsidR="00C13ABB" w:rsidRPr="00C13ABB" w:rsidTr="00FC5BB7">
        <w:tc>
          <w:tcPr>
            <w:tcW w:w="4856" w:type="dxa"/>
            <w:vAlign w:val="bottom"/>
          </w:tcPr>
          <w:p w:rsidR="00C13ABB" w:rsidRPr="00C13ABB" w:rsidRDefault="00886CE2" w:rsidP="00FC5BB7">
            <w:pPr>
              <w:rPr>
                <w:rFonts w:ascii="Arial" w:hAnsi="Arial" w:cs="Arial"/>
                <w:b/>
                <w:bCs/>
              </w:rPr>
            </w:pPr>
            <w:r>
              <w:rPr>
                <w:rFonts w:ascii="Arial" w:hAnsi="Arial" w:cs="Arial"/>
                <w:b/>
                <w:bCs/>
              </w:rPr>
              <w:t>D</w:t>
            </w:r>
            <w:r w:rsidR="00C13ABB" w:rsidRPr="00C13ABB">
              <w:rPr>
                <w:rFonts w:ascii="Arial" w:hAnsi="Arial" w:cs="Arial"/>
                <w:b/>
                <w:bCs/>
              </w:rPr>
              <w:t>ate</w:t>
            </w:r>
          </w:p>
        </w:tc>
        <w:tc>
          <w:tcPr>
            <w:tcW w:w="4857" w:type="dxa"/>
            <w:vAlign w:val="bottom"/>
          </w:tcPr>
          <w:p w:rsidR="00C13ABB" w:rsidRPr="00C13ABB" w:rsidRDefault="00B75975" w:rsidP="00FC5BB7">
            <w:pPr>
              <w:rPr>
                <w:rFonts w:ascii="Arial" w:hAnsi="Arial" w:cs="Arial"/>
              </w:rPr>
            </w:pPr>
            <w:r>
              <w:rPr>
                <w:rFonts w:ascii="Arial" w:hAnsi="Arial" w:cs="Arial"/>
              </w:rPr>
              <w:t>28/11/</w:t>
            </w:r>
            <w:r w:rsidR="006B6B27">
              <w:rPr>
                <w:rFonts w:ascii="Arial" w:hAnsi="Arial" w:cs="Arial"/>
              </w:rPr>
              <w:t>14</w:t>
            </w:r>
          </w:p>
        </w:tc>
      </w:tr>
    </w:tbl>
    <w:p w:rsidR="00C13ABB" w:rsidRPr="00C13ABB" w:rsidRDefault="00C13ABB" w:rsidP="00C13ABB">
      <w:pPr>
        <w:rPr>
          <w:rFonts w:ascii="Arial" w:hAnsi="Arial" w:cs="Arial"/>
          <w:b/>
        </w:rPr>
      </w:pPr>
    </w:p>
    <w:p w:rsidR="00C13ABB" w:rsidRPr="001404AD" w:rsidRDefault="00C13ABB" w:rsidP="00C13ABB">
      <w:pPr>
        <w:rPr>
          <w:rFonts w:ascii="Arial" w:hAnsi="Arial" w:cs="Arial"/>
        </w:rPr>
      </w:pPr>
    </w:p>
    <w:p w:rsidR="00886CE2" w:rsidRDefault="00886CE2" w:rsidP="00DF1BD1">
      <w:pPr>
        <w:rPr>
          <w:rFonts w:ascii="Arial" w:hAnsi="Arial" w:cs="Arial"/>
          <w:b/>
        </w:rPr>
      </w:pPr>
    </w:p>
    <w:p w:rsidR="00886CE2" w:rsidRPr="009457EA" w:rsidRDefault="009457EA" w:rsidP="009457EA">
      <w:pPr>
        <w:rPr>
          <w:rFonts w:ascii="Arial" w:hAnsi="Arial" w:cs="Arial"/>
          <w:b/>
        </w:rPr>
      </w:pPr>
      <w:r w:rsidRPr="009457EA">
        <w:rPr>
          <w:rFonts w:ascii="Arial" w:hAnsi="Arial" w:cs="Arial"/>
          <w:b/>
          <w:sz w:val="32"/>
          <w:szCs w:val="32"/>
        </w:rPr>
        <w:t>2) VISION FOR HEALTH AND CARE SERVICES</w:t>
      </w:r>
      <w:r>
        <w:rPr>
          <w:rFonts w:ascii="Arial" w:hAnsi="Arial" w:cs="Arial"/>
          <w:b/>
        </w:rPr>
        <w:t xml:space="preserve"> </w:t>
      </w:r>
    </w:p>
    <w:p w:rsidR="00B41FC4" w:rsidRPr="00ED5DA8" w:rsidRDefault="00B41FC4" w:rsidP="00B41FC4">
      <w:pPr>
        <w:pStyle w:val="ListParagraph"/>
        <w:ind w:left="284"/>
        <w:rPr>
          <w:rFonts w:ascii="Arial" w:hAnsi="Arial" w:cs="Arial"/>
          <w:b/>
        </w:rPr>
      </w:pPr>
    </w:p>
    <w:p w:rsidR="00886CE2" w:rsidRPr="00ED5DA8" w:rsidRDefault="0015105C" w:rsidP="00886CE2">
      <w:pPr>
        <w:rPr>
          <w:rFonts w:ascii="Arial" w:hAnsi="Arial" w:cs="Arial"/>
        </w:rPr>
      </w:pPr>
      <w:r>
        <w:rPr>
          <w:rFonts w:ascii="Arial" w:hAnsi="Arial" w:cs="Arial"/>
        </w:rPr>
        <w:t xml:space="preserve">a) </w:t>
      </w:r>
      <w:r w:rsidR="009457EA" w:rsidRPr="00B41FC4">
        <w:rPr>
          <w:rFonts w:ascii="Arial" w:hAnsi="Arial" w:cs="Arial"/>
        </w:rPr>
        <w:t>Drawing on your JSNA, JHWS and patient and service user feedback</w:t>
      </w:r>
      <w:r w:rsidR="009457EA">
        <w:rPr>
          <w:rFonts w:ascii="Arial" w:hAnsi="Arial" w:cs="Arial"/>
        </w:rPr>
        <w:t>, p</w:t>
      </w:r>
      <w:r w:rsidR="00886CE2" w:rsidRPr="00ED5DA8">
        <w:rPr>
          <w:rFonts w:ascii="Arial" w:hAnsi="Arial" w:cs="Arial"/>
        </w:rPr>
        <w:t>lease describe the vision for health and social care services for this community for 201</w:t>
      </w:r>
      <w:r w:rsidR="00FD03F6">
        <w:rPr>
          <w:rFonts w:ascii="Arial" w:hAnsi="Arial" w:cs="Arial"/>
        </w:rPr>
        <w:t>9/20</w:t>
      </w:r>
    </w:p>
    <w:p w:rsidR="002F003C" w:rsidRDefault="002F003C" w:rsidP="002F003C">
      <w:pPr>
        <w:rPr>
          <w:rFonts w:ascii="Arial" w:hAnsi="Arial" w:cs="Arial"/>
          <w:b/>
        </w:rPr>
      </w:pPr>
    </w:p>
    <w:tbl>
      <w:tblPr>
        <w:tblStyle w:val="TableGrid"/>
        <w:tblW w:w="0" w:type="auto"/>
        <w:tblLook w:val="04A0" w:firstRow="1" w:lastRow="0" w:firstColumn="1" w:lastColumn="0" w:noHBand="0" w:noVBand="1"/>
      </w:tblPr>
      <w:tblGrid>
        <w:gridCol w:w="9713"/>
      </w:tblGrid>
      <w:tr w:rsidR="00886CE2" w:rsidTr="00886CE2">
        <w:tc>
          <w:tcPr>
            <w:tcW w:w="9713" w:type="dxa"/>
          </w:tcPr>
          <w:p w:rsidR="004A24DA" w:rsidRDefault="00B04725" w:rsidP="00B04725">
            <w:pPr>
              <w:rPr>
                <w:rFonts w:ascii="Arial" w:hAnsi="Arial" w:cs="Arial"/>
                <w:iCs/>
              </w:rPr>
            </w:pPr>
            <w:r w:rsidRPr="005170DD">
              <w:rPr>
                <w:rFonts w:ascii="Arial" w:hAnsi="Arial" w:cs="Arial"/>
                <w:iCs/>
              </w:rPr>
              <w:t xml:space="preserve">In North East Lincolnshire we are adopting a system wide approach to deliver integrated and sustainable services that deliver better quality outcomes for our local population within the available health and social care budgets. </w:t>
            </w:r>
            <w:r w:rsidR="00105765">
              <w:rPr>
                <w:rFonts w:ascii="Arial" w:hAnsi="Arial" w:cs="Arial"/>
                <w:iCs/>
              </w:rPr>
              <w:t xml:space="preserve"> We have based our plans on the joint strategic needs assessment which highlights a growing elderly and increasingly frail population. </w:t>
            </w:r>
            <w:r w:rsidR="004A24DA">
              <w:rPr>
                <w:rFonts w:ascii="Arial" w:hAnsi="Arial" w:cs="Arial"/>
                <w:iCs/>
              </w:rPr>
              <w:t xml:space="preserve">The JSNA reflects analysis from our Public Health analysts on local demographics and need according to specific population groups. The proportion of older adults in North East Lincolnshire is set to increase in the next five years, placing additional demands on services. North East Lincolnshire also contains specific pockets of deprivation which have remained static over the last few years but continue to present challenges for service design and provision. </w:t>
            </w:r>
            <w:r w:rsidR="00291F2F">
              <w:rPr>
                <w:rFonts w:ascii="Arial" w:hAnsi="Arial" w:cs="Arial"/>
                <w:iCs/>
              </w:rPr>
              <w:t>In particular we are facing challenges related to health inequalities and variations in life expectancy for men and women and between different wards in our locality.</w:t>
            </w:r>
          </w:p>
          <w:p w:rsidR="00291F2F" w:rsidRDefault="00291F2F" w:rsidP="00B04725">
            <w:pPr>
              <w:rPr>
                <w:rFonts w:ascii="Arial" w:hAnsi="Arial" w:cs="Arial"/>
                <w:iCs/>
              </w:rPr>
            </w:pPr>
          </w:p>
          <w:p w:rsidR="00105765" w:rsidRDefault="00105765" w:rsidP="00B04725">
            <w:pPr>
              <w:rPr>
                <w:rFonts w:ascii="Arial" w:hAnsi="Arial" w:cs="Arial"/>
                <w:iCs/>
              </w:rPr>
            </w:pPr>
            <w:r>
              <w:rPr>
                <w:rFonts w:ascii="Arial" w:hAnsi="Arial" w:cs="Arial"/>
                <w:iCs/>
              </w:rPr>
              <w:t xml:space="preserve">To ensure that the </w:t>
            </w:r>
            <w:r w:rsidR="004A24DA">
              <w:rPr>
                <w:rFonts w:ascii="Arial" w:hAnsi="Arial" w:cs="Arial"/>
                <w:iCs/>
              </w:rPr>
              <w:t xml:space="preserve">local </w:t>
            </w:r>
            <w:r>
              <w:rPr>
                <w:rFonts w:ascii="Arial" w:hAnsi="Arial" w:cs="Arial"/>
                <w:iCs/>
              </w:rPr>
              <w:t>health and social care system is sustainable we have to find ways of ensuring that people’s needs are identified early and that we ensure that wider population is supported to keep well. We have enabled this by ensuring that all citizens eligible for social care can access the advice, information and help they need and by directing clients to preventative services wherever possible.  We are working to strengthen the public health offer, by ensuring that this is focused on preventative wellbeing, rather than the current service offer which has largely focused on treatment.</w:t>
            </w:r>
          </w:p>
          <w:p w:rsidR="00105765" w:rsidRDefault="00105765" w:rsidP="00B04725">
            <w:pPr>
              <w:rPr>
                <w:rFonts w:ascii="Arial" w:hAnsi="Arial" w:cs="Arial"/>
                <w:iCs/>
              </w:rPr>
            </w:pPr>
          </w:p>
          <w:p w:rsidR="00B04725" w:rsidRDefault="00105765" w:rsidP="00B04725">
            <w:pPr>
              <w:rPr>
                <w:rFonts w:ascii="Arial" w:hAnsi="Arial" w:cs="Arial"/>
                <w:iCs/>
              </w:rPr>
            </w:pPr>
            <w:r>
              <w:rPr>
                <w:rFonts w:ascii="Arial" w:hAnsi="Arial" w:cs="Arial"/>
                <w:iCs/>
              </w:rPr>
              <w:t xml:space="preserve">To support our transformative journey we have aligned the adult social care approach to </w:t>
            </w:r>
            <w:r>
              <w:rPr>
                <w:rFonts w:ascii="Arial" w:hAnsi="Arial" w:cs="Arial"/>
                <w:iCs/>
              </w:rPr>
              <w:lastRenderedPageBreak/>
              <w:t xml:space="preserve">the wider vision for health and wellbeing locally, promoting solutions that focus on prevention, putting the community at the centre of service re-design, and supporting people to take greater responsibility for their own health and wellbeing. </w:t>
            </w:r>
          </w:p>
          <w:p w:rsidR="004A24DA" w:rsidRDefault="004A24DA" w:rsidP="00B04725">
            <w:pPr>
              <w:rPr>
                <w:rFonts w:ascii="Arial" w:hAnsi="Arial" w:cs="Arial"/>
                <w:iCs/>
              </w:rPr>
            </w:pPr>
          </w:p>
          <w:p w:rsidR="004A24DA" w:rsidRDefault="004A24DA" w:rsidP="00B04725">
            <w:pPr>
              <w:rPr>
                <w:rFonts w:ascii="Arial" w:hAnsi="Arial" w:cs="Arial"/>
                <w:iCs/>
              </w:rPr>
            </w:pPr>
            <w:r>
              <w:rPr>
                <w:rFonts w:ascii="Arial" w:hAnsi="Arial" w:cs="Arial"/>
                <w:iCs/>
              </w:rPr>
              <w:t>Significant engagement and con</w:t>
            </w:r>
            <w:r w:rsidR="00291F2F">
              <w:rPr>
                <w:rFonts w:ascii="Arial" w:hAnsi="Arial" w:cs="Arial"/>
                <w:iCs/>
              </w:rPr>
              <w:t>sultation with the public</w:t>
            </w:r>
            <w:r>
              <w:rPr>
                <w:rFonts w:ascii="Arial" w:hAnsi="Arial" w:cs="Arial"/>
                <w:iCs/>
              </w:rPr>
              <w:t xml:space="preserve"> has taken place across Northern Lincolnshire as part of the Healthy Lives, Healthy Futures transformation programme involving a range of </w:t>
            </w:r>
            <w:proofErr w:type="gramStart"/>
            <w:r>
              <w:rPr>
                <w:rFonts w:ascii="Arial" w:hAnsi="Arial" w:cs="Arial"/>
                <w:iCs/>
              </w:rPr>
              <w:t>engagement  and</w:t>
            </w:r>
            <w:proofErr w:type="gramEnd"/>
            <w:r>
              <w:rPr>
                <w:rFonts w:ascii="Arial" w:hAnsi="Arial" w:cs="Arial"/>
                <w:iCs/>
              </w:rPr>
              <w:t xml:space="preserve"> feedback mechanisms, all</w:t>
            </w:r>
            <w:r w:rsidR="00291F2F">
              <w:rPr>
                <w:rFonts w:ascii="Arial" w:hAnsi="Arial" w:cs="Arial"/>
                <w:iCs/>
              </w:rPr>
              <w:t xml:space="preserve"> of which are published on the H</w:t>
            </w:r>
            <w:r>
              <w:rPr>
                <w:rFonts w:ascii="Arial" w:hAnsi="Arial" w:cs="Arial"/>
                <w:iCs/>
              </w:rPr>
              <w:t>ealthy Lives, Healthy Futures website.</w:t>
            </w:r>
          </w:p>
          <w:p w:rsidR="00291F2F" w:rsidRDefault="00291F2F" w:rsidP="00B04725">
            <w:pPr>
              <w:rPr>
                <w:rFonts w:ascii="Arial" w:hAnsi="Arial" w:cs="Arial"/>
                <w:iCs/>
              </w:rPr>
            </w:pPr>
          </w:p>
          <w:p w:rsidR="00291F2F" w:rsidRDefault="00291F2F" w:rsidP="00B04725">
            <w:pPr>
              <w:rPr>
                <w:rFonts w:ascii="Arial" w:hAnsi="Arial" w:cs="Arial"/>
                <w:iCs/>
              </w:rPr>
            </w:pPr>
            <w:r>
              <w:rPr>
                <w:rFonts w:ascii="Arial" w:hAnsi="Arial" w:cs="Arial"/>
                <w:iCs/>
              </w:rPr>
              <w:t>Comprehensive details of the engagement and consultation on our vision can be found at</w:t>
            </w:r>
          </w:p>
          <w:p w:rsidR="00291F2F" w:rsidRDefault="00291F2F" w:rsidP="00B04725">
            <w:pPr>
              <w:rPr>
                <w:rFonts w:ascii="Arial" w:hAnsi="Arial" w:cs="Arial"/>
                <w:iCs/>
              </w:rPr>
            </w:pPr>
          </w:p>
          <w:p w:rsidR="00291F2F" w:rsidRDefault="0044191D" w:rsidP="00B04725">
            <w:pPr>
              <w:rPr>
                <w:rFonts w:ascii="Arial" w:hAnsi="Arial" w:cs="Arial"/>
                <w:iCs/>
              </w:rPr>
            </w:pPr>
            <w:hyperlink r:id="rId12" w:history="1">
              <w:r w:rsidR="00291F2F" w:rsidRPr="000A7EAD">
                <w:rPr>
                  <w:rStyle w:val="Hyperlink"/>
                  <w:rFonts w:ascii="Arial" w:hAnsi="Arial" w:cs="Arial"/>
                  <w:iCs/>
                </w:rPr>
                <w:t>http://www.healthyliveshealthyfutures.nhs.uk/</w:t>
              </w:r>
            </w:hyperlink>
          </w:p>
          <w:p w:rsidR="00B04725" w:rsidRPr="005170DD" w:rsidRDefault="00B04725" w:rsidP="00B04725">
            <w:pPr>
              <w:rPr>
                <w:rFonts w:ascii="Arial" w:hAnsi="Arial" w:cs="Arial"/>
                <w:iCs/>
              </w:rPr>
            </w:pPr>
          </w:p>
          <w:p w:rsidR="00B04725" w:rsidRPr="005170DD" w:rsidRDefault="00B04725" w:rsidP="00B04725">
            <w:pPr>
              <w:rPr>
                <w:rFonts w:ascii="Arial" w:hAnsi="Arial" w:cs="Arial"/>
                <w:iCs/>
              </w:rPr>
            </w:pPr>
            <w:r w:rsidRPr="005170DD">
              <w:rPr>
                <w:rFonts w:ascii="Arial" w:hAnsi="Arial" w:cs="Arial"/>
                <w:iCs/>
              </w:rPr>
              <w:t xml:space="preserve">We have been on this transformative journey since the creation of the Care Trust Plus in 2007. The Better Care fund will allow us to protect and invest further in a second phase of integration. It will help us to develop our integration approach more quickly and to greater depth, shifting the emphasis and activity away from hospital settings by investing further in a tier of intermediate and community care pathways. </w:t>
            </w:r>
          </w:p>
          <w:p w:rsidR="00B04725" w:rsidRPr="005170DD" w:rsidRDefault="00B04725" w:rsidP="00B04725">
            <w:pPr>
              <w:rPr>
                <w:rFonts w:ascii="Arial" w:hAnsi="Arial" w:cs="Arial"/>
                <w:iCs/>
              </w:rPr>
            </w:pPr>
          </w:p>
          <w:p w:rsidR="00291F2F" w:rsidRDefault="00B04725" w:rsidP="00B04725">
            <w:pPr>
              <w:rPr>
                <w:rFonts w:ascii="Arial" w:hAnsi="Arial" w:cs="Arial"/>
                <w:iCs/>
              </w:rPr>
            </w:pPr>
            <w:r w:rsidRPr="005170DD">
              <w:rPr>
                <w:rFonts w:ascii="Arial" w:hAnsi="Arial" w:cs="Arial"/>
                <w:iCs/>
              </w:rPr>
              <w:t>Our vision is to deliver the right care, in the right place delivered by the right people, as close to home as possible, releasing the capacity and innovation which exists within our community to promote healthy living, self-care and prevention.</w:t>
            </w:r>
          </w:p>
          <w:p w:rsidR="00291F2F" w:rsidRDefault="00291F2F" w:rsidP="00B04725">
            <w:pPr>
              <w:rPr>
                <w:rFonts w:ascii="Arial" w:hAnsi="Arial" w:cs="Arial"/>
                <w:iCs/>
              </w:rPr>
            </w:pPr>
          </w:p>
          <w:p w:rsidR="00291F2F" w:rsidRDefault="00291F2F" w:rsidP="00B04725">
            <w:pPr>
              <w:rPr>
                <w:rFonts w:ascii="Arial" w:hAnsi="Arial" w:cs="Arial"/>
                <w:iCs/>
              </w:rPr>
            </w:pPr>
          </w:p>
          <w:p w:rsidR="00B04725" w:rsidRPr="005170DD" w:rsidRDefault="00B04725" w:rsidP="000B4AFE">
            <w:pPr>
              <w:rPr>
                <w:rFonts w:ascii="Arial" w:hAnsi="Arial" w:cs="Arial"/>
                <w:b/>
                <w:iCs/>
              </w:rPr>
            </w:pPr>
            <w:r w:rsidRPr="005170DD">
              <w:rPr>
                <w:rFonts w:ascii="Arial" w:hAnsi="Arial" w:cs="Arial"/>
                <w:iCs/>
              </w:rPr>
              <w:t xml:space="preserve"> </w:t>
            </w:r>
            <w:r w:rsidR="000B4AFE" w:rsidRPr="005170DD">
              <w:rPr>
                <w:rFonts w:ascii="Arial" w:hAnsi="Arial" w:cs="Arial"/>
                <w:b/>
                <w:iCs/>
              </w:rPr>
              <w:t xml:space="preserve">Our </w:t>
            </w:r>
            <w:r w:rsidRPr="005170DD">
              <w:rPr>
                <w:rFonts w:ascii="Arial" w:hAnsi="Arial" w:cs="Arial"/>
                <w:b/>
                <w:iCs/>
              </w:rPr>
              <w:t xml:space="preserve"> comprehensive whole system model </w:t>
            </w:r>
          </w:p>
          <w:p w:rsidR="00B04725" w:rsidRDefault="00B04725" w:rsidP="00B04725">
            <w:pPr>
              <w:rPr>
                <w:rFonts w:ascii="Arial" w:hAnsi="Arial" w:cs="Arial"/>
                <w:iCs/>
                <w:sz w:val="22"/>
                <w:szCs w:val="22"/>
              </w:rPr>
            </w:pPr>
          </w:p>
          <w:p w:rsidR="00B04725" w:rsidRDefault="00B04725" w:rsidP="00B04725">
            <w:pPr>
              <w:rPr>
                <w:rFonts w:ascii="Arial" w:hAnsi="Arial" w:cs="Arial"/>
                <w:iCs/>
                <w:sz w:val="22"/>
                <w:szCs w:val="22"/>
              </w:rPr>
            </w:pPr>
            <w:r>
              <w:rPr>
                <w:noProof/>
              </w:rPr>
              <w:drawing>
                <wp:inline distT="0" distB="0" distL="0" distR="0" wp14:anchorId="5DC70B14" wp14:editId="3800EC69">
                  <wp:extent cx="5953125" cy="1114425"/>
                  <wp:effectExtent l="0" t="0" r="9525"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19719" t="30862" r="6212" b="49699"/>
                          <a:stretch>
                            <a:fillRect/>
                          </a:stretch>
                        </pic:blipFill>
                        <pic:spPr bwMode="auto">
                          <a:xfrm>
                            <a:off x="0" y="0"/>
                            <a:ext cx="5953125" cy="1114425"/>
                          </a:xfrm>
                          <a:prstGeom prst="rect">
                            <a:avLst/>
                          </a:prstGeom>
                          <a:noFill/>
                          <a:ln>
                            <a:noFill/>
                          </a:ln>
                        </pic:spPr>
                      </pic:pic>
                    </a:graphicData>
                  </a:graphic>
                </wp:inline>
              </w:drawing>
            </w:r>
          </w:p>
          <w:p w:rsidR="00B04725" w:rsidRDefault="00EA656E" w:rsidP="00B04725">
            <w:pPr>
              <w:rPr>
                <w:rFonts w:ascii="Arial" w:hAnsi="Arial" w:cs="Arial"/>
                <w:iCs/>
                <w:sz w:val="22"/>
                <w:szCs w:val="22"/>
              </w:rPr>
            </w:pPr>
            <w:r>
              <w:rPr>
                <w:noProof/>
              </w:rPr>
              <mc:AlternateContent>
                <mc:Choice Requires="wps">
                  <w:drawing>
                    <wp:anchor distT="0" distB="0" distL="114300" distR="114300" simplePos="0" relativeHeight="251659264" behindDoc="0" locked="0" layoutInCell="1" allowOverlap="1" wp14:anchorId="167A5270" wp14:editId="6DB94171">
                      <wp:simplePos x="0" y="0"/>
                      <wp:positionH relativeFrom="column">
                        <wp:posOffset>439420</wp:posOffset>
                      </wp:positionH>
                      <wp:positionV relativeFrom="paragraph">
                        <wp:posOffset>102870</wp:posOffset>
                      </wp:positionV>
                      <wp:extent cx="4777740" cy="371475"/>
                      <wp:effectExtent l="0" t="0" r="22860" b="28575"/>
                      <wp:wrapNone/>
                      <wp:docPr id="5" name="Left Arrow 5"/>
                      <wp:cNvGraphicFramePr/>
                      <a:graphic xmlns:a="http://schemas.openxmlformats.org/drawingml/2006/main">
                        <a:graphicData uri="http://schemas.microsoft.com/office/word/2010/wordprocessingShape">
                          <wps:wsp>
                            <wps:cNvSpPr/>
                            <wps:spPr>
                              <a:xfrm>
                                <a:off x="0" y="0"/>
                                <a:ext cx="4777740" cy="371475"/>
                              </a:xfrm>
                              <a:prstGeom prst="leftArrow">
                                <a:avLst/>
                              </a:prstGeom>
                              <a:solidFill>
                                <a:srgbClr val="C5D5D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 o:spid="_x0000_s1026" type="#_x0000_t66" style="position:absolute;margin-left:34.6pt;margin-top:8.1pt;width:376.2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" adj="840" fillcolor="#c5d5dd" strokecolor="#243f60 [1604]" strokeweight="2pt"/>
                  </w:pict>
                </mc:Fallback>
              </mc:AlternateContent>
            </w:r>
          </w:p>
          <w:p w:rsidR="00A72751" w:rsidRDefault="00A72751" w:rsidP="00B04725">
            <w:pPr>
              <w:rPr>
                <w:rFonts w:ascii="Arial" w:hAnsi="Arial" w:cs="Arial"/>
                <w:i/>
                <w:iCs/>
                <w:sz w:val="18"/>
                <w:szCs w:val="22"/>
              </w:rPr>
            </w:pPr>
          </w:p>
          <w:p w:rsidR="00A72751" w:rsidRDefault="00A72751" w:rsidP="00B04725">
            <w:pPr>
              <w:rPr>
                <w:rFonts w:ascii="Arial" w:hAnsi="Arial" w:cs="Arial"/>
                <w:i/>
                <w:iCs/>
                <w:sz w:val="18"/>
                <w:szCs w:val="22"/>
              </w:rPr>
            </w:pPr>
          </w:p>
          <w:p w:rsidR="00A72751" w:rsidRDefault="00A72751" w:rsidP="00B04725">
            <w:pPr>
              <w:rPr>
                <w:rFonts w:ascii="Arial" w:hAnsi="Arial" w:cs="Arial"/>
                <w:i/>
                <w:iCs/>
                <w:sz w:val="18"/>
                <w:szCs w:val="22"/>
              </w:rPr>
            </w:pPr>
          </w:p>
          <w:p w:rsidR="00A72751" w:rsidRDefault="00A72751" w:rsidP="00B04725">
            <w:pPr>
              <w:rPr>
                <w:rFonts w:ascii="Arial" w:hAnsi="Arial" w:cs="Arial"/>
                <w:i/>
                <w:iCs/>
                <w:sz w:val="18"/>
                <w:szCs w:val="22"/>
              </w:rPr>
            </w:pPr>
          </w:p>
          <w:p w:rsidR="00A72751" w:rsidRDefault="00A72751" w:rsidP="00B04725">
            <w:pPr>
              <w:rPr>
                <w:rFonts w:ascii="Arial" w:hAnsi="Arial" w:cs="Arial"/>
                <w:i/>
                <w:iCs/>
                <w:sz w:val="18"/>
                <w:szCs w:val="22"/>
              </w:rPr>
            </w:pPr>
          </w:p>
          <w:p w:rsidR="00A72751" w:rsidRDefault="00A72751" w:rsidP="00B04725">
            <w:pPr>
              <w:rPr>
                <w:rFonts w:ascii="Arial" w:hAnsi="Arial" w:cs="Arial"/>
                <w:i/>
                <w:iCs/>
                <w:sz w:val="18"/>
                <w:szCs w:val="22"/>
              </w:rPr>
            </w:pPr>
          </w:p>
          <w:p w:rsidR="00B04725" w:rsidRDefault="00B04725" w:rsidP="00B04725">
            <w:pPr>
              <w:rPr>
                <w:rFonts w:ascii="Arial" w:hAnsi="Arial" w:cs="Arial"/>
                <w:i/>
                <w:iCs/>
                <w:sz w:val="18"/>
                <w:szCs w:val="22"/>
              </w:rPr>
            </w:pPr>
            <w:r>
              <w:rPr>
                <w:rFonts w:ascii="Arial" w:hAnsi="Arial" w:cs="Arial"/>
                <w:i/>
                <w:iCs/>
                <w:sz w:val="18"/>
                <w:szCs w:val="22"/>
              </w:rPr>
              <w:t>Figure 1. HLHF funnel of transformation</w:t>
            </w:r>
          </w:p>
          <w:p w:rsidR="00B04725" w:rsidRDefault="00B04725" w:rsidP="00B04725">
            <w:pPr>
              <w:rPr>
                <w:rFonts w:ascii="Arial" w:hAnsi="Arial" w:cs="Arial"/>
                <w:iCs/>
                <w:sz w:val="22"/>
                <w:szCs w:val="22"/>
              </w:rPr>
            </w:pPr>
          </w:p>
          <w:p w:rsidR="00B04725" w:rsidRPr="005170DD" w:rsidRDefault="00B04725" w:rsidP="00B04725">
            <w:pPr>
              <w:rPr>
                <w:rFonts w:ascii="Arial" w:hAnsi="Arial" w:cs="Arial"/>
                <w:iCs/>
              </w:rPr>
            </w:pPr>
            <w:r w:rsidRPr="005170DD">
              <w:rPr>
                <w:rFonts w:ascii="Arial" w:hAnsi="Arial" w:cs="Arial"/>
                <w:iCs/>
              </w:rPr>
              <w:t>We want people to live independent, healthy lives, supporting one another and taking control of their own health. When they do need care however, they should have access to it by;</w:t>
            </w:r>
          </w:p>
          <w:p w:rsidR="00B04725" w:rsidRPr="005170DD" w:rsidRDefault="00B04725" w:rsidP="00B04725">
            <w:pPr>
              <w:rPr>
                <w:rFonts w:ascii="Arial" w:hAnsi="Arial" w:cs="Arial"/>
                <w:iCs/>
              </w:rPr>
            </w:pPr>
          </w:p>
          <w:p w:rsidR="00B04725" w:rsidRPr="005170DD" w:rsidRDefault="00B04725" w:rsidP="00BA22E6">
            <w:pPr>
              <w:pStyle w:val="ListParagraph"/>
              <w:numPr>
                <w:ilvl w:val="0"/>
                <w:numId w:val="8"/>
              </w:numPr>
              <w:rPr>
                <w:rFonts w:ascii="Arial" w:hAnsi="Arial" w:cs="Arial"/>
                <w:iCs/>
              </w:rPr>
            </w:pPr>
            <w:r w:rsidRPr="005170DD">
              <w:rPr>
                <w:rFonts w:ascii="Arial" w:hAnsi="Arial" w:cs="Arial"/>
                <w:iCs/>
              </w:rPr>
              <w:t>Provision of services in the community, closer to the person, with reduced demand for hospital-based acute care;</w:t>
            </w:r>
          </w:p>
          <w:p w:rsidR="00B04725" w:rsidRPr="005170DD" w:rsidRDefault="00B04725" w:rsidP="00BA22E6">
            <w:pPr>
              <w:pStyle w:val="ListParagraph"/>
              <w:numPr>
                <w:ilvl w:val="0"/>
                <w:numId w:val="9"/>
              </w:numPr>
              <w:rPr>
                <w:rFonts w:ascii="Arial" w:hAnsi="Arial" w:cs="Arial"/>
                <w:iCs/>
              </w:rPr>
            </w:pPr>
            <w:r w:rsidRPr="005170DD">
              <w:rPr>
                <w:rFonts w:ascii="Arial" w:hAnsi="Arial" w:cs="Arial"/>
                <w:iCs/>
              </w:rPr>
              <w:t>Provision of specialist and tertiary acute care, of sufficient scale to ensure safe, quality services.</w:t>
            </w:r>
          </w:p>
          <w:p w:rsidR="00B04725" w:rsidRPr="005170DD" w:rsidRDefault="00B04725" w:rsidP="00BA22E6">
            <w:pPr>
              <w:pStyle w:val="ListParagraph"/>
              <w:numPr>
                <w:ilvl w:val="0"/>
                <w:numId w:val="9"/>
              </w:numPr>
              <w:rPr>
                <w:rFonts w:ascii="Arial" w:hAnsi="Arial" w:cs="Arial"/>
                <w:iCs/>
              </w:rPr>
            </w:pPr>
            <w:r w:rsidRPr="005170DD">
              <w:rPr>
                <w:rFonts w:ascii="Arial" w:hAnsi="Arial" w:cs="Arial"/>
                <w:iCs/>
              </w:rPr>
              <w:t>Access to Services 24/7 through the implementation of seven day working at a 24/7 single point of access.</w:t>
            </w:r>
          </w:p>
          <w:p w:rsidR="00B04725" w:rsidRPr="005170DD" w:rsidRDefault="00B04725" w:rsidP="00B04725">
            <w:pPr>
              <w:rPr>
                <w:rFonts w:ascii="Arial" w:hAnsi="Arial" w:cs="Arial"/>
                <w:iCs/>
              </w:rPr>
            </w:pPr>
          </w:p>
          <w:p w:rsidR="00B04725" w:rsidRPr="005170DD" w:rsidRDefault="00B04725" w:rsidP="00B04725">
            <w:pPr>
              <w:rPr>
                <w:rFonts w:ascii="Arial" w:hAnsi="Arial" w:cs="Arial"/>
                <w:iCs/>
              </w:rPr>
            </w:pPr>
            <w:r w:rsidRPr="005170DD">
              <w:rPr>
                <w:rFonts w:ascii="Arial" w:hAnsi="Arial" w:cs="Arial"/>
                <w:iCs/>
              </w:rPr>
              <w:t xml:space="preserve">Intrinsic to our vision therefore is the fact that people should be enabled to get back to </w:t>
            </w:r>
            <w:r w:rsidRPr="005170DD">
              <w:rPr>
                <w:rFonts w:ascii="Arial" w:hAnsi="Arial" w:cs="Arial"/>
                <w:iCs/>
              </w:rPr>
              <w:lastRenderedPageBreak/>
              <w:t>managing their own health as quickly as possible and the Better Care fund will enable us to boost re-enablement opportunities, invest further in intermediate tier services and develop our outcome evaluation capability.</w:t>
            </w:r>
          </w:p>
          <w:p w:rsidR="00B04725" w:rsidRPr="005170DD" w:rsidRDefault="00B04725" w:rsidP="00B04725">
            <w:pPr>
              <w:rPr>
                <w:rFonts w:ascii="Arial" w:hAnsi="Arial" w:cs="Arial"/>
                <w:iCs/>
              </w:rPr>
            </w:pPr>
          </w:p>
          <w:p w:rsidR="00886CE2" w:rsidRDefault="00B04725" w:rsidP="005170DD">
            <w:pPr>
              <w:rPr>
                <w:rFonts w:ascii="Arial" w:hAnsi="Arial" w:cs="Arial"/>
                <w:iCs/>
              </w:rPr>
            </w:pPr>
            <w:r w:rsidRPr="005170DD">
              <w:rPr>
                <w:rFonts w:ascii="Arial" w:hAnsi="Arial" w:cs="Arial"/>
                <w:iCs/>
              </w:rPr>
              <w:t>This means that services which support people with their long term recovery to health are just as important as those which manage urgent health issues. This is critically important to the realisation of our vision as it embeds a whole system approach where every component, service, pathway and support element is of equal value.</w:t>
            </w:r>
            <w:r w:rsidR="003E2047" w:rsidRPr="005170DD">
              <w:rPr>
                <w:rFonts w:ascii="Arial" w:hAnsi="Arial" w:cs="Arial"/>
                <w:iCs/>
              </w:rPr>
              <w:t xml:space="preserve"> </w:t>
            </w:r>
          </w:p>
          <w:p w:rsidR="008E7ED1" w:rsidRDefault="008E7ED1" w:rsidP="008E7ED1">
            <w:pPr>
              <w:rPr>
                <w:rFonts w:ascii="Arial" w:hAnsi="Arial" w:cs="Arial"/>
                <w:iCs/>
              </w:rPr>
            </w:pPr>
            <w:r>
              <w:rPr>
                <w:rFonts w:ascii="Arial" w:hAnsi="Arial" w:cs="Arial"/>
                <w:iCs/>
              </w:rPr>
              <w:t>Critical to this vision, and part of our BCF plan will be the ability of individuals to access professional support and advice through our integrated single point of access.  We have started work on this, but the BCF will enable us to progress this at a faster pace and enable us to learn lessons essential to our on-going improvement.</w:t>
            </w:r>
          </w:p>
          <w:p w:rsidR="008E7ED1" w:rsidRDefault="008E7ED1" w:rsidP="008E7ED1">
            <w:pPr>
              <w:rPr>
                <w:rFonts w:ascii="Arial" w:hAnsi="Arial" w:cs="Arial"/>
                <w:iCs/>
              </w:rPr>
            </w:pPr>
            <w:r>
              <w:rPr>
                <w:rFonts w:ascii="Arial" w:hAnsi="Arial" w:cs="Arial"/>
                <w:iCs/>
              </w:rPr>
              <w:t xml:space="preserve">Additionally, to enable people to access the support they need when they need it, BCF will enable us to deliver extended services throughout the week through our 7 day working initiative. This will support the shift from traditional patterns of care within the hospital setting towards a community based model. </w:t>
            </w:r>
          </w:p>
          <w:p w:rsidR="00105765" w:rsidRDefault="00105765" w:rsidP="008E7ED1">
            <w:pPr>
              <w:rPr>
                <w:rFonts w:ascii="Arial" w:hAnsi="Arial" w:cs="Arial"/>
                <w:iCs/>
              </w:rPr>
            </w:pPr>
            <w:r>
              <w:rPr>
                <w:rFonts w:ascii="Arial" w:hAnsi="Arial" w:cs="Arial"/>
                <w:iCs/>
              </w:rPr>
              <w:t xml:space="preserve">Our work on developing the community based equipment service will enable more people to access equipment and technology which </w:t>
            </w:r>
            <w:proofErr w:type="gramStart"/>
            <w:r>
              <w:rPr>
                <w:rFonts w:ascii="Arial" w:hAnsi="Arial" w:cs="Arial"/>
                <w:iCs/>
              </w:rPr>
              <w:t>supports</w:t>
            </w:r>
            <w:proofErr w:type="gramEnd"/>
            <w:r>
              <w:rPr>
                <w:rFonts w:ascii="Arial" w:hAnsi="Arial" w:cs="Arial"/>
                <w:iCs/>
              </w:rPr>
              <w:t xml:space="preserve"> them to live safely at home and to seek re-assurance and help when and where needed.</w:t>
            </w:r>
          </w:p>
          <w:p w:rsidR="008E7ED1" w:rsidRDefault="008E7ED1" w:rsidP="008E7ED1">
            <w:pPr>
              <w:rPr>
                <w:rFonts w:ascii="Arial" w:hAnsi="Arial" w:cs="Arial"/>
                <w:b/>
              </w:rPr>
            </w:pPr>
          </w:p>
        </w:tc>
      </w:tr>
    </w:tbl>
    <w:p w:rsidR="00886CE2" w:rsidRDefault="00886CE2" w:rsidP="00886CE2">
      <w:pPr>
        <w:rPr>
          <w:rFonts w:ascii="Arial" w:hAnsi="Arial" w:cs="Arial"/>
          <w:b/>
        </w:rPr>
      </w:pPr>
    </w:p>
    <w:p w:rsidR="0015105C" w:rsidRPr="0015105C" w:rsidRDefault="0015105C" w:rsidP="0015105C">
      <w:pPr>
        <w:rPr>
          <w:rFonts w:ascii="Arial" w:hAnsi="Arial" w:cs="Arial"/>
          <w:b/>
        </w:rPr>
      </w:pPr>
      <w:r w:rsidRPr="0015105C">
        <w:rPr>
          <w:rFonts w:ascii="Arial" w:hAnsi="Arial" w:cs="Arial"/>
        </w:rPr>
        <w:t>b)</w:t>
      </w:r>
      <w:r w:rsidRPr="0015105C">
        <w:rPr>
          <w:rFonts w:ascii="Arial" w:hAnsi="Arial" w:cs="Arial"/>
          <w:b/>
        </w:rPr>
        <w:t xml:space="preserve"> </w:t>
      </w:r>
      <w:r w:rsidRPr="0015105C">
        <w:rPr>
          <w:rFonts w:ascii="Arial" w:hAnsi="Arial" w:cs="Arial"/>
        </w:rPr>
        <w:t>What difference will this make to patient and service user outcomes?</w:t>
      </w:r>
      <w:r w:rsidRPr="0015105C">
        <w:rPr>
          <w:rFonts w:ascii="Arial" w:hAnsi="Arial" w:cs="Arial"/>
          <w:b/>
        </w:rPr>
        <w:t xml:space="preserve"> </w:t>
      </w:r>
    </w:p>
    <w:p w:rsidR="0015105C" w:rsidRDefault="0015105C" w:rsidP="00886CE2">
      <w:pPr>
        <w:rPr>
          <w:rFonts w:ascii="Arial" w:hAnsi="Arial" w:cs="Arial"/>
          <w:b/>
        </w:rPr>
      </w:pPr>
    </w:p>
    <w:tbl>
      <w:tblPr>
        <w:tblStyle w:val="TableGrid"/>
        <w:tblW w:w="0" w:type="auto"/>
        <w:tblLook w:val="04A0" w:firstRow="1" w:lastRow="0" w:firstColumn="1" w:lastColumn="0" w:noHBand="0" w:noVBand="1"/>
      </w:tblPr>
      <w:tblGrid>
        <w:gridCol w:w="9713"/>
      </w:tblGrid>
      <w:tr w:rsidR="0015105C" w:rsidTr="00B04725">
        <w:tc>
          <w:tcPr>
            <w:tcW w:w="9713" w:type="dxa"/>
          </w:tcPr>
          <w:p w:rsidR="0015105C" w:rsidRDefault="0015105C" w:rsidP="00B04725">
            <w:pPr>
              <w:rPr>
                <w:rFonts w:ascii="Arial" w:hAnsi="Arial" w:cs="Arial"/>
                <w:b/>
              </w:rPr>
            </w:pPr>
          </w:p>
          <w:p w:rsidR="0015105C" w:rsidRPr="00B04725" w:rsidRDefault="00B04725" w:rsidP="00C632EA">
            <w:pPr>
              <w:jc w:val="both"/>
              <w:rPr>
                <w:rFonts w:ascii="Arial" w:hAnsi="Arial" w:cs="Arial"/>
              </w:rPr>
            </w:pPr>
            <w:r w:rsidRPr="00B04725">
              <w:rPr>
                <w:rFonts w:ascii="Arial" w:hAnsi="Arial" w:cs="Arial"/>
              </w:rPr>
              <w:t>The approach outlined in this vision will enable patients and services users to take a more active role in their own health and care management</w:t>
            </w:r>
            <w:r w:rsidR="003E7125">
              <w:rPr>
                <w:rFonts w:ascii="Arial" w:hAnsi="Arial" w:cs="Arial"/>
              </w:rPr>
              <w:t>. The initiatives will also ensure that people are linked to the right services, as close to home as possible at the right time, reducing the risk of problems escalating and leading to unplanned hospital admissions.</w:t>
            </w:r>
          </w:p>
          <w:p w:rsidR="00B04725" w:rsidRPr="00B04725" w:rsidRDefault="00B04725" w:rsidP="00C632EA">
            <w:pPr>
              <w:jc w:val="both"/>
              <w:rPr>
                <w:rFonts w:ascii="Arial" w:hAnsi="Arial" w:cs="Arial"/>
              </w:rPr>
            </w:pPr>
          </w:p>
          <w:p w:rsidR="00B04725" w:rsidRDefault="00B04725" w:rsidP="00C632EA">
            <w:pPr>
              <w:jc w:val="both"/>
              <w:rPr>
                <w:rFonts w:ascii="Arial" w:hAnsi="Arial" w:cs="Arial"/>
              </w:rPr>
            </w:pPr>
            <w:r w:rsidRPr="00B04725">
              <w:rPr>
                <w:rFonts w:ascii="Arial" w:hAnsi="Arial" w:cs="Arial"/>
              </w:rPr>
              <w:t>Evidence shows that when people are given autonomy over their own condition, outcomes improve, for example COPD patients who are enabled to recognise triggers and deterioration in their condition and are equipped with relevant information and coping mechanisms, acute admissions drop and patient confidence increases</w:t>
            </w:r>
            <w:r>
              <w:rPr>
                <w:rFonts w:ascii="Arial" w:hAnsi="Arial" w:cs="Arial"/>
              </w:rPr>
              <w:t>.</w:t>
            </w:r>
          </w:p>
          <w:p w:rsidR="005659E4" w:rsidRDefault="005659E4" w:rsidP="00C632EA">
            <w:pPr>
              <w:jc w:val="both"/>
              <w:rPr>
                <w:rFonts w:ascii="Arial" w:hAnsi="Arial" w:cs="Arial"/>
              </w:rPr>
            </w:pPr>
          </w:p>
          <w:p w:rsidR="005659E4" w:rsidRPr="00D25200" w:rsidRDefault="005659E4" w:rsidP="00C632EA">
            <w:pPr>
              <w:jc w:val="both"/>
              <w:rPr>
                <w:rFonts w:ascii="Arial" w:hAnsi="Arial" w:cs="Arial"/>
              </w:rPr>
            </w:pPr>
            <w:r>
              <w:rPr>
                <w:rFonts w:ascii="Arial" w:hAnsi="Arial" w:cs="Arial"/>
              </w:rPr>
              <w:t xml:space="preserve">Patient and service user outcomes will be specific to each scheme and are articulated in the </w:t>
            </w:r>
            <w:r w:rsidR="00A83D42">
              <w:rPr>
                <w:rFonts w:ascii="Arial" w:hAnsi="Arial" w:cs="Arial"/>
              </w:rPr>
              <w:t>project initiation d</w:t>
            </w:r>
            <w:r>
              <w:rPr>
                <w:rFonts w:ascii="Arial" w:hAnsi="Arial" w:cs="Arial"/>
              </w:rPr>
              <w:t xml:space="preserve">ocuments appended at section </w:t>
            </w:r>
            <w:r w:rsidRPr="00D25200">
              <w:rPr>
                <w:rFonts w:ascii="Arial" w:hAnsi="Arial" w:cs="Arial"/>
              </w:rPr>
              <w:t>1 c)</w:t>
            </w:r>
            <w:r w:rsidR="00553597" w:rsidRPr="00D25200">
              <w:rPr>
                <w:rFonts w:ascii="Arial" w:hAnsi="Arial" w:cs="Arial"/>
              </w:rPr>
              <w:t xml:space="preserve"> and e-mailed separately.</w:t>
            </w:r>
          </w:p>
          <w:p w:rsidR="00553597" w:rsidRPr="00D25200" w:rsidRDefault="00553597" w:rsidP="00C632EA">
            <w:pPr>
              <w:jc w:val="both"/>
              <w:rPr>
                <w:rFonts w:ascii="Arial" w:hAnsi="Arial" w:cs="Arial"/>
              </w:rPr>
            </w:pPr>
          </w:p>
          <w:p w:rsidR="00553597" w:rsidRPr="00D25200" w:rsidRDefault="00553597" w:rsidP="00553597">
            <w:pPr>
              <w:rPr>
                <w:rFonts w:ascii="Arial" w:eastAsia="Calibri" w:hAnsi="Arial" w:cs="Arial"/>
                <w:bCs/>
                <w:iCs/>
                <w:lang w:eastAsia="en-US"/>
              </w:rPr>
            </w:pPr>
            <w:r w:rsidRPr="00D25200">
              <w:rPr>
                <w:rFonts w:ascii="Arial" w:hAnsi="Arial" w:cs="Arial"/>
              </w:rPr>
              <w:t>In terms of the Patient Experience metric we have chosen to apply, (</w:t>
            </w:r>
            <w:r w:rsidRPr="00D25200">
              <w:rPr>
                <w:rFonts w:ascii="Arial" w:eastAsia="Calibri" w:hAnsi="Arial" w:cs="Arial"/>
                <w:bCs/>
                <w:iCs/>
                <w:lang w:eastAsia="en-US"/>
              </w:rPr>
              <w:t>87.9) – the trajectory is flat due to performance already being within the 20th best of 152 LAs. Therefore the plan is to maintain this high level of performance for an area the HWB believe to be a high priority and likely to be a significant challenge in itself.’</w:t>
            </w:r>
          </w:p>
          <w:p w:rsidR="00B04725" w:rsidRPr="00D25200" w:rsidRDefault="00B04725" w:rsidP="00C632EA">
            <w:pPr>
              <w:jc w:val="both"/>
              <w:rPr>
                <w:rFonts w:ascii="Arial" w:hAnsi="Arial" w:cs="Arial"/>
              </w:rPr>
            </w:pPr>
          </w:p>
          <w:p w:rsidR="0042224E" w:rsidRDefault="003E2047" w:rsidP="00C632EA">
            <w:pPr>
              <w:jc w:val="both"/>
              <w:rPr>
                <w:rFonts w:ascii="Arial" w:hAnsi="Arial" w:cs="Arial"/>
              </w:rPr>
            </w:pPr>
            <w:r w:rsidRPr="00D25200">
              <w:rPr>
                <w:rFonts w:ascii="Arial" w:hAnsi="Arial" w:cs="Arial"/>
              </w:rPr>
              <w:t xml:space="preserve">One example of the difference these interventions will make is described </w:t>
            </w:r>
            <w:r>
              <w:rPr>
                <w:rFonts w:ascii="Arial" w:hAnsi="Arial" w:cs="Arial"/>
              </w:rPr>
              <w:t>below:</w:t>
            </w:r>
          </w:p>
          <w:p w:rsidR="003E2047" w:rsidRPr="003E2047" w:rsidRDefault="003E2047" w:rsidP="00C632EA">
            <w:pPr>
              <w:jc w:val="both"/>
              <w:rPr>
                <w:rFonts w:ascii="Arial" w:hAnsi="Arial" w:cs="Arial"/>
                <w:b/>
              </w:rPr>
            </w:pPr>
          </w:p>
          <w:p w:rsidR="0042224E" w:rsidRPr="003E2047" w:rsidRDefault="002E2507" w:rsidP="00C632EA">
            <w:pPr>
              <w:jc w:val="both"/>
              <w:rPr>
                <w:rFonts w:ascii="Arial" w:hAnsi="Arial" w:cs="Arial"/>
                <w:b/>
              </w:rPr>
            </w:pPr>
            <w:r>
              <w:rPr>
                <w:rFonts w:ascii="Arial" w:hAnsi="Arial" w:cs="Arial"/>
                <w:b/>
              </w:rPr>
              <w:t>“</w:t>
            </w:r>
            <w:r w:rsidR="00CC68BA">
              <w:rPr>
                <w:rFonts w:ascii="Arial" w:hAnsi="Arial" w:cs="Arial"/>
                <w:b/>
              </w:rPr>
              <w:t>Just C</w:t>
            </w:r>
            <w:r w:rsidR="0042224E" w:rsidRPr="003E2047">
              <w:rPr>
                <w:rFonts w:ascii="Arial" w:hAnsi="Arial" w:cs="Arial"/>
                <w:b/>
              </w:rPr>
              <w:t>hecking</w:t>
            </w:r>
            <w:r>
              <w:rPr>
                <w:rFonts w:ascii="Arial" w:hAnsi="Arial" w:cs="Arial"/>
                <w:b/>
              </w:rPr>
              <w:t>” Programme</w:t>
            </w:r>
          </w:p>
          <w:p w:rsidR="003E2047" w:rsidRDefault="003E2047" w:rsidP="00C632EA">
            <w:pPr>
              <w:jc w:val="both"/>
              <w:rPr>
                <w:rFonts w:ascii="Arial" w:eastAsia="Calibri" w:hAnsi="Arial" w:cs="Arial"/>
                <w:lang w:eastAsia="en-US"/>
              </w:rPr>
            </w:pPr>
          </w:p>
          <w:p w:rsidR="0042224E" w:rsidRPr="003E2047" w:rsidRDefault="0042224E" w:rsidP="00C632EA">
            <w:pPr>
              <w:jc w:val="both"/>
              <w:rPr>
                <w:rFonts w:ascii="Arial" w:eastAsia="Calibri" w:hAnsi="Arial" w:cs="Arial"/>
                <w:lang w:eastAsia="en-US"/>
              </w:rPr>
            </w:pPr>
            <w:r w:rsidRPr="003E2047">
              <w:rPr>
                <w:rFonts w:ascii="Arial" w:eastAsia="Calibri" w:hAnsi="Arial" w:cs="Arial"/>
                <w:lang w:eastAsia="en-US"/>
              </w:rPr>
              <w:t>As an integrated health and social care commissioning organisation, the CCG has been working extremely closely with its commissioning domi</w:t>
            </w:r>
            <w:r w:rsidR="003E2047">
              <w:rPr>
                <w:rFonts w:ascii="Arial" w:eastAsia="Calibri" w:hAnsi="Arial" w:cs="Arial"/>
                <w:lang w:eastAsia="en-US"/>
              </w:rPr>
              <w:t>ciliary</w:t>
            </w:r>
            <w:r w:rsidRPr="003E2047">
              <w:rPr>
                <w:rFonts w:ascii="Arial" w:eastAsia="Calibri" w:hAnsi="Arial" w:cs="Arial"/>
                <w:lang w:eastAsia="en-US"/>
              </w:rPr>
              <w:t xml:space="preserve"> care agencies to find new ways of working flexibl</w:t>
            </w:r>
            <w:r w:rsidR="00E21612">
              <w:rPr>
                <w:rFonts w:ascii="Arial" w:eastAsia="Calibri" w:hAnsi="Arial" w:cs="Arial"/>
                <w:lang w:eastAsia="en-US"/>
              </w:rPr>
              <w:t>y</w:t>
            </w:r>
            <w:r w:rsidRPr="003E2047">
              <w:rPr>
                <w:rFonts w:ascii="Arial" w:eastAsia="Calibri" w:hAnsi="Arial" w:cs="Arial"/>
                <w:lang w:eastAsia="en-US"/>
              </w:rPr>
              <w:t xml:space="preserve"> to support people </w:t>
            </w:r>
            <w:r w:rsidR="00552B17" w:rsidRPr="003E2047">
              <w:rPr>
                <w:rFonts w:ascii="Arial" w:eastAsia="Calibri" w:hAnsi="Arial" w:cs="Arial"/>
                <w:lang w:eastAsia="en-US"/>
              </w:rPr>
              <w:t xml:space="preserve">better </w:t>
            </w:r>
            <w:r w:rsidRPr="003E2047">
              <w:rPr>
                <w:rFonts w:ascii="Arial" w:eastAsia="Calibri" w:hAnsi="Arial" w:cs="Arial"/>
                <w:lang w:eastAsia="en-US"/>
              </w:rPr>
              <w:t>in their own homes, minimise the risk of hospital admission / entry to long term care. Traditionally as domic</w:t>
            </w:r>
            <w:r w:rsidR="003E2047">
              <w:rPr>
                <w:rFonts w:ascii="Arial" w:eastAsia="Calibri" w:hAnsi="Arial" w:cs="Arial"/>
                <w:lang w:eastAsia="en-US"/>
              </w:rPr>
              <w:t>iliary</w:t>
            </w:r>
            <w:r w:rsidRPr="003E2047">
              <w:rPr>
                <w:rFonts w:ascii="Arial" w:eastAsia="Calibri" w:hAnsi="Arial" w:cs="Arial"/>
                <w:lang w:eastAsia="en-US"/>
              </w:rPr>
              <w:t xml:space="preserve"> care is a defined </w:t>
            </w:r>
            <w:r w:rsidR="003E2047">
              <w:rPr>
                <w:rFonts w:ascii="Arial" w:eastAsia="Calibri" w:hAnsi="Arial" w:cs="Arial"/>
                <w:lang w:eastAsia="en-US"/>
              </w:rPr>
              <w:lastRenderedPageBreak/>
              <w:t>adult social care</w:t>
            </w:r>
            <w:r w:rsidRPr="003E2047">
              <w:rPr>
                <w:rFonts w:ascii="Arial" w:eastAsia="Calibri" w:hAnsi="Arial" w:cs="Arial"/>
                <w:lang w:eastAsia="en-US"/>
              </w:rPr>
              <w:t xml:space="preserve"> responsibility that is chargeable under Fairer Charging regulations, commissioned packages of care have been inflexible and traditionally, time and task orientated, summed up by the infamous 15 min</w:t>
            </w:r>
            <w:r w:rsidR="00E21612">
              <w:rPr>
                <w:rFonts w:ascii="Arial" w:eastAsia="Calibri" w:hAnsi="Arial" w:cs="Arial"/>
                <w:lang w:eastAsia="en-US"/>
              </w:rPr>
              <w:t>ute</w:t>
            </w:r>
            <w:r w:rsidRPr="003E2047">
              <w:rPr>
                <w:rFonts w:ascii="Arial" w:eastAsia="Calibri" w:hAnsi="Arial" w:cs="Arial"/>
                <w:lang w:eastAsia="en-US"/>
              </w:rPr>
              <w:t xml:space="preserve"> rigid calls model that has drawn such criticism from carer groups. Whil</w:t>
            </w:r>
            <w:r w:rsidR="003E2047">
              <w:rPr>
                <w:rFonts w:ascii="Arial" w:eastAsia="Calibri" w:hAnsi="Arial" w:cs="Arial"/>
                <w:lang w:eastAsia="en-US"/>
              </w:rPr>
              <w:t>st</w:t>
            </w:r>
            <w:r w:rsidRPr="003E2047">
              <w:rPr>
                <w:rFonts w:ascii="Arial" w:eastAsia="Calibri" w:hAnsi="Arial" w:cs="Arial"/>
                <w:lang w:eastAsia="en-US"/>
              </w:rPr>
              <w:t xml:space="preserve"> </w:t>
            </w:r>
            <w:r w:rsidR="00E21612">
              <w:rPr>
                <w:rFonts w:ascii="Arial" w:eastAsia="Calibri" w:hAnsi="Arial" w:cs="Arial"/>
                <w:lang w:eastAsia="en-US"/>
              </w:rPr>
              <w:t>i</w:t>
            </w:r>
            <w:r w:rsidRPr="003E2047">
              <w:rPr>
                <w:rFonts w:ascii="Arial" w:eastAsia="Calibri" w:hAnsi="Arial" w:cs="Arial"/>
                <w:lang w:eastAsia="en-US"/>
              </w:rPr>
              <w:t>n NEL we do still commission some 15 min</w:t>
            </w:r>
            <w:r w:rsidR="00E21612">
              <w:rPr>
                <w:rFonts w:ascii="Arial" w:eastAsia="Calibri" w:hAnsi="Arial" w:cs="Arial"/>
                <w:lang w:eastAsia="en-US"/>
              </w:rPr>
              <w:t>ute</w:t>
            </w:r>
            <w:r w:rsidRPr="003E2047">
              <w:rPr>
                <w:rFonts w:ascii="Arial" w:eastAsia="Calibri" w:hAnsi="Arial" w:cs="Arial"/>
                <w:lang w:eastAsia="en-US"/>
              </w:rPr>
              <w:t xml:space="preserve"> calls where circumstances allow (such as medication prompts) we have u</w:t>
            </w:r>
            <w:r w:rsidR="00E21612">
              <w:rPr>
                <w:rFonts w:ascii="Arial" w:eastAsia="Calibri" w:hAnsi="Arial" w:cs="Arial"/>
                <w:lang w:eastAsia="en-US"/>
              </w:rPr>
              <w:t xml:space="preserve">sed </w:t>
            </w:r>
            <w:r w:rsidRPr="003E2047">
              <w:rPr>
                <w:rFonts w:ascii="Arial" w:eastAsia="Calibri" w:hAnsi="Arial" w:cs="Arial"/>
                <w:lang w:eastAsia="en-US"/>
              </w:rPr>
              <w:t xml:space="preserve">pooled health and social care funding to create a recurrent fund that allows domiciliary care agencies to react to presenting situations without having to go through a bureaucratic process of seeking agreement from a care manager to re-commission a package of care. Agencies now have the ability to stay, resolve and stabilise the situation drawing on the </w:t>
            </w:r>
            <w:r w:rsidR="00E21612">
              <w:rPr>
                <w:rFonts w:ascii="Arial" w:eastAsia="Calibri" w:hAnsi="Arial" w:cs="Arial"/>
                <w:lang w:eastAsia="en-US"/>
              </w:rPr>
              <w:t>“j</w:t>
            </w:r>
            <w:r w:rsidRPr="003E2047">
              <w:rPr>
                <w:rFonts w:ascii="Arial" w:eastAsia="Calibri" w:hAnsi="Arial" w:cs="Arial"/>
                <w:lang w:eastAsia="en-US"/>
              </w:rPr>
              <w:t>ust checking</w:t>
            </w:r>
            <w:r w:rsidR="00E21612">
              <w:rPr>
                <w:rFonts w:ascii="Arial" w:eastAsia="Calibri" w:hAnsi="Arial" w:cs="Arial"/>
                <w:lang w:eastAsia="en-US"/>
              </w:rPr>
              <w:t>”</w:t>
            </w:r>
            <w:r w:rsidRPr="003E2047">
              <w:rPr>
                <w:rFonts w:ascii="Arial" w:eastAsia="Calibri" w:hAnsi="Arial" w:cs="Arial"/>
                <w:lang w:eastAsia="en-US"/>
              </w:rPr>
              <w:t xml:space="preserve"> budget. This extra input is non-chargeable to the service user and is delivering results in terms of reduced care home placement and respite episodes. </w:t>
            </w:r>
          </w:p>
          <w:p w:rsidR="0042224E" w:rsidRPr="003E2047" w:rsidRDefault="0042224E" w:rsidP="00C632EA">
            <w:pPr>
              <w:jc w:val="both"/>
              <w:rPr>
                <w:rFonts w:ascii="Arial" w:eastAsia="Calibri" w:hAnsi="Arial" w:cs="Arial"/>
                <w:lang w:eastAsia="en-US"/>
              </w:rPr>
            </w:pPr>
          </w:p>
          <w:p w:rsidR="0042224E" w:rsidRPr="003E2047" w:rsidRDefault="0042224E" w:rsidP="00C632EA">
            <w:pPr>
              <w:jc w:val="both"/>
              <w:rPr>
                <w:rFonts w:ascii="Arial" w:eastAsia="Calibri" w:hAnsi="Arial" w:cs="Arial"/>
                <w:lang w:eastAsia="en-US"/>
              </w:rPr>
            </w:pPr>
            <w:r w:rsidRPr="003E2047">
              <w:rPr>
                <w:rFonts w:ascii="Arial" w:eastAsia="Calibri" w:hAnsi="Arial" w:cs="Arial"/>
                <w:lang w:eastAsia="en-US"/>
              </w:rPr>
              <w:t>As the pilot proceeds, we intend to analyse t</w:t>
            </w:r>
            <w:r w:rsidR="003E2047">
              <w:rPr>
                <w:rFonts w:ascii="Arial" w:eastAsia="Calibri" w:hAnsi="Arial" w:cs="Arial"/>
                <w:lang w:eastAsia="en-US"/>
              </w:rPr>
              <w:t>he effect on A&amp;E admission, GP out of hours</w:t>
            </w:r>
            <w:r w:rsidRPr="003E2047">
              <w:rPr>
                <w:rFonts w:ascii="Arial" w:eastAsia="Calibri" w:hAnsi="Arial" w:cs="Arial"/>
                <w:lang w:eastAsia="en-US"/>
              </w:rPr>
              <w:t xml:space="preserve"> and ambulance calls outs and should there be robust evidence of clear </w:t>
            </w:r>
            <w:r w:rsidR="003E2047">
              <w:rPr>
                <w:rFonts w:ascii="Arial" w:eastAsia="Calibri" w:hAnsi="Arial" w:cs="Arial"/>
                <w:lang w:eastAsia="en-US"/>
              </w:rPr>
              <w:t>return on investment</w:t>
            </w:r>
            <w:r w:rsidRPr="003E2047">
              <w:rPr>
                <w:rFonts w:ascii="Arial" w:eastAsia="Calibri" w:hAnsi="Arial" w:cs="Arial"/>
                <w:lang w:eastAsia="en-US"/>
              </w:rPr>
              <w:t xml:space="preserve">, the BCF </w:t>
            </w:r>
            <w:r w:rsidR="003E2047">
              <w:rPr>
                <w:rFonts w:ascii="Arial" w:eastAsia="Calibri" w:hAnsi="Arial" w:cs="Arial"/>
                <w:lang w:eastAsia="en-US"/>
              </w:rPr>
              <w:t>board</w:t>
            </w:r>
            <w:r w:rsidRPr="003E2047">
              <w:rPr>
                <w:rFonts w:ascii="Arial" w:eastAsia="Calibri" w:hAnsi="Arial" w:cs="Arial"/>
                <w:lang w:eastAsia="en-US"/>
              </w:rPr>
              <w:t xml:space="preserve"> would look to channel additional resources into Just checking to expand the reach and flexibility further.</w:t>
            </w:r>
          </w:p>
          <w:p w:rsidR="0042224E" w:rsidRDefault="0042224E" w:rsidP="00C632EA">
            <w:pPr>
              <w:jc w:val="both"/>
              <w:rPr>
                <w:rFonts w:ascii="Arial" w:hAnsi="Arial" w:cs="Arial"/>
              </w:rPr>
            </w:pPr>
          </w:p>
          <w:p w:rsidR="0015105C" w:rsidRDefault="00B04725" w:rsidP="00C632EA">
            <w:pPr>
              <w:jc w:val="both"/>
              <w:rPr>
                <w:rFonts w:ascii="Arial" w:hAnsi="Arial" w:cs="Arial"/>
                <w:b/>
              </w:rPr>
            </w:pPr>
            <w:r>
              <w:rPr>
                <w:rFonts w:ascii="Arial" w:hAnsi="Arial" w:cs="Arial"/>
              </w:rPr>
              <w:t xml:space="preserve">Through the integration and redeployment of health and social care resource into different service offerings, </w:t>
            </w:r>
            <w:r w:rsidR="000B4AFE">
              <w:rPr>
                <w:rFonts w:ascii="Arial" w:hAnsi="Arial" w:cs="Arial"/>
              </w:rPr>
              <w:t>the emphasis on intervention will shift towards prevention and maintenance of wellbeing, resulting in reduction in exacerbation of debilitating conditions therefore service users will require less intervention and will remain well for longer within their homes and communities.</w:t>
            </w:r>
          </w:p>
          <w:p w:rsidR="0015105C" w:rsidRDefault="0015105C" w:rsidP="00B04725">
            <w:pPr>
              <w:rPr>
                <w:rFonts w:ascii="Arial" w:hAnsi="Arial" w:cs="Arial"/>
                <w:b/>
              </w:rPr>
            </w:pPr>
          </w:p>
        </w:tc>
      </w:tr>
    </w:tbl>
    <w:p w:rsidR="0015105C" w:rsidRDefault="0015105C" w:rsidP="00886CE2">
      <w:pPr>
        <w:rPr>
          <w:rFonts w:ascii="Arial" w:hAnsi="Arial" w:cs="Arial"/>
          <w:b/>
        </w:rPr>
      </w:pPr>
    </w:p>
    <w:p w:rsidR="0015105C" w:rsidRDefault="0015105C" w:rsidP="0015105C">
      <w:pPr>
        <w:rPr>
          <w:rFonts w:ascii="Arial" w:hAnsi="Arial" w:cs="Arial"/>
        </w:rPr>
      </w:pPr>
      <w:r>
        <w:rPr>
          <w:rFonts w:ascii="Arial" w:hAnsi="Arial" w:cs="Arial"/>
        </w:rPr>
        <w:t xml:space="preserve">c) </w:t>
      </w:r>
      <w:r w:rsidRPr="0015105C">
        <w:rPr>
          <w:rFonts w:ascii="Arial" w:hAnsi="Arial" w:cs="Arial"/>
        </w:rPr>
        <w:t xml:space="preserve">What changes will have been delivered in the pattern and configuration of services over the next five years, and how will BCF funded </w:t>
      </w:r>
      <w:proofErr w:type="gramStart"/>
      <w:r w:rsidRPr="0015105C">
        <w:rPr>
          <w:rFonts w:ascii="Arial" w:hAnsi="Arial" w:cs="Arial"/>
        </w:rPr>
        <w:t>work contribute</w:t>
      </w:r>
      <w:proofErr w:type="gramEnd"/>
      <w:r w:rsidRPr="0015105C">
        <w:rPr>
          <w:rFonts w:ascii="Arial" w:hAnsi="Arial" w:cs="Arial"/>
        </w:rPr>
        <w:t xml:space="preserve"> to this?</w:t>
      </w:r>
    </w:p>
    <w:p w:rsidR="0015105C" w:rsidRDefault="0015105C" w:rsidP="0015105C">
      <w:pPr>
        <w:rPr>
          <w:rFonts w:ascii="Arial" w:hAnsi="Arial" w:cs="Arial"/>
        </w:rPr>
      </w:pPr>
    </w:p>
    <w:tbl>
      <w:tblPr>
        <w:tblStyle w:val="TableGrid"/>
        <w:tblW w:w="0" w:type="auto"/>
        <w:tblLook w:val="04A0" w:firstRow="1" w:lastRow="0" w:firstColumn="1" w:lastColumn="0" w:noHBand="0" w:noVBand="1"/>
      </w:tblPr>
      <w:tblGrid>
        <w:gridCol w:w="9713"/>
      </w:tblGrid>
      <w:tr w:rsidR="0015105C" w:rsidTr="00B04725">
        <w:tc>
          <w:tcPr>
            <w:tcW w:w="9713" w:type="dxa"/>
          </w:tcPr>
          <w:p w:rsidR="0015105C" w:rsidRDefault="0015105C" w:rsidP="00B04725">
            <w:pPr>
              <w:rPr>
                <w:rFonts w:ascii="Arial" w:hAnsi="Arial" w:cs="Arial"/>
                <w:b/>
              </w:rPr>
            </w:pPr>
          </w:p>
          <w:p w:rsidR="000C6F29" w:rsidRDefault="000C6F29" w:rsidP="000C6F29">
            <w:pPr>
              <w:rPr>
                <w:rFonts w:ascii="Arial" w:hAnsi="Arial" w:cs="Arial"/>
              </w:rPr>
            </w:pPr>
            <w:r w:rsidRPr="00F50B09">
              <w:rPr>
                <w:rFonts w:ascii="Arial" w:hAnsi="Arial" w:cs="Arial"/>
              </w:rPr>
              <w:t>In partnership with our Northern Lincolnshire provider and commissioner partners as part of the HLHF programme, we are developing</w:t>
            </w:r>
            <w:r>
              <w:rPr>
                <w:rFonts w:ascii="Arial" w:hAnsi="Arial" w:cs="Arial"/>
              </w:rPr>
              <w:t xml:space="preserve"> a description of future service delivery that provides a framework to sit between the current high level funnel ‘vision’ and the individual initiatives and service models.  This work draw</w:t>
            </w:r>
            <w:r w:rsidR="00A83D42">
              <w:rPr>
                <w:rFonts w:ascii="Arial" w:hAnsi="Arial" w:cs="Arial"/>
              </w:rPr>
              <w:t>s together the modelling for Commissioner Requested Services</w:t>
            </w:r>
            <w:r>
              <w:rPr>
                <w:rFonts w:ascii="Arial" w:hAnsi="Arial" w:cs="Arial"/>
              </w:rPr>
              <w:t>, BCF and individual projects describe in detail how services will look and where they will be located in 3-5 years’ time that is owned by the clinical and professional community.  This will include a description of hospital and community facilities, and will be supported by activity, quality and financial modelling to show the reduction in bed usage and hospital attendances/admissions.</w:t>
            </w:r>
          </w:p>
          <w:p w:rsidR="000C6F29" w:rsidRDefault="000C6F29" w:rsidP="000C6F29">
            <w:pPr>
              <w:rPr>
                <w:rFonts w:ascii="Arial" w:hAnsi="Arial" w:cs="Arial"/>
              </w:rPr>
            </w:pPr>
          </w:p>
          <w:p w:rsidR="000C6F29" w:rsidRDefault="000C6F29" w:rsidP="000C6F29">
            <w:pPr>
              <w:rPr>
                <w:rFonts w:ascii="Arial" w:hAnsi="Arial" w:cs="Arial"/>
                <w:u w:val="single"/>
              </w:rPr>
            </w:pPr>
            <w:r>
              <w:rPr>
                <w:rFonts w:ascii="Arial" w:hAnsi="Arial" w:cs="Arial"/>
                <w:noProof/>
              </w:rPr>
              <w:lastRenderedPageBreak/>
              <w:drawing>
                <wp:inline distT="0" distB="0" distL="0" distR="0" wp14:anchorId="7B48439B" wp14:editId="1E569675">
                  <wp:extent cx="6029325" cy="40100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9325" cy="4010025"/>
                          </a:xfrm>
                          <a:prstGeom prst="rect">
                            <a:avLst/>
                          </a:prstGeom>
                          <a:noFill/>
                          <a:ln>
                            <a:noFill/>
                          </a:ln>
                        </pic:spPr>
                      </pic:pic>
                    </a:graphicData>
                  </a:graphic>
                </wp:inline>
              </w:drawing>
            </w:r>
          </w:p>
          <w:p w:rsidR="000C6F29" w:rsidRDefault="000C6F29" w:rsidP="000C6F29">
            <w:pPr>
              <w:rPr>
                <w:rFonts w:ascii="Arial" w:hAnsi="Arial" w:cs="Arial"/>
                <w:b/>
              </w:rPr>
            </w:pPr>
          </w:p>
          <w:p w:rsidR="000C6F29" w:rsidRDefault="000C6F29" w:rsidP="00C632EA">
            <w:pPr>
              <w:jc w:val="both"/>
              <w:rPr>
                <w:rFonts w:ascii="Arial" w:hAnsi="Arial" w:cs="Arial"/>
                <w:b/>
                <w:iCs/>
              </w:rPr>
            </w:pPr>
          </w:p>
          <w:p w:rsidR="000B4AFE" w:rsidRPr="003E2047" w:rsidRDefault="000B4AFE" w:rsidP="00C632EA">
            <w:pPr>
              <w:jc w:val="both"/>
              <w:rPr>
                <w:rFonts w:ascii="Arial" w:hAnsi="Arial" w:cs="Arial"/>
                <w:b/>
                <w:iCs/>
              </w:rPr>
            </w:pPr>
            <w:r w:rsidRPr="003E2047">
              <w:rPr>
                <w:rFonts w:ascii="Arial" w:hAnsi="Arial" w:cs="Arial"/>
                <w:b/>
                <w:iCs/>
              </w:rPr>
              <w:t>Integrated responses and support solutions</w:t>
            </w:r>
          </w:p>
          <w:p w:rsidR="000B4AFE" w:rsidRPr="003E2047" w:rsidRDefault="000B4AFE" w:rsidP="00C632EA">
            <w:pPr>
              <w:jc w:val="both"/>
              <w:rPr>
                <w:rFonts w:ascii="Arial" w:hAnsi="Arial" w:cs="Arial"/>
                <w:iCs/>
              </w:rPr>
            </w:pPr>
          </w:p>
          <w:p w:rsidR="000B4AFE" w:rsidRPr="003E2047" w:rsidRDefault="000B4AFE" w:rsidP="00C632EA">
            <w:pPr>
              <w:jc w:val="both"/>
              <w:rPr>
                <w:rFonts w:ascii="Arial" w:hAnsi="Arial" w:cs="Arial"/>
                <w:iCs/>
              </w:rPr>
            </w:pPr>
            <w:r w:rsidRPr="003E2047">
              <w:rPr>
                <w:rFonts w:ascii="Arial" w:hAnsi="Arial" w:cs="Arial"/>
                <w:iCs/>
              </w:rPr>
              <w:t>Services and pathways will be further integrated across providers, with all patients receiving an appropriate response to their needs regardless of the time of day.</w:t>
            </w:r>
          </w:p>
          <w:p w:rsidR="000B4AFE" w:rsidRPr="003E2047" w:rsidRDefault="000B4AFE" w:rsidP="00C632EA">
            <w:pPr>
              <w:jc w:val="both"/>
              <w:rPr>
                <w:rFonts w:ascii="Arial" w:hAnsi="Arial" w:cs="Arial"/>
                <w:iCs/>
              </w:rPr>
            </w:pPr>
          </w:p>
          <w:p w:rsidR="000B4AFE" w:rsidRPr="003E2047" w:rsidRDefault="000B4AFE" w:rsidP="00C632EA">
            <w:pPr>
              <w:pStyle w:val="ListParagraph"/>
              <w:numPr>
                <w:ilvl w:val="0"/>
                <w:numId w:val="10"/>
              </w:numPr>
              <w:jc w:val="both"/>
              <w:rPr>
                <w:rFonts w:ascii="Arial" w:hAnsi="Arial" w:cs="Arial"/>
                <w:iCs/>
              </w:rPr>
            </w:pPr>
            <w:r w:rsidRPr="003E2047">
              <w:rPr>
                <w:rFonts w:ascii="Arial" w:hAnsi="Arial" w:cs="Arial"/>
                <w:iCs/>
              </w:rPr>
              <w:t>The development of our integrated Single Point of Access (SPA) will encourage multi-professional working while respecting professional difference and the unique contributions that different skill sets and approaches make to delivering positive outcomes.</w:t>
            </w:r>
          </w:p>
          <w:p w:rsidR="000B4AFE" w:rsidRPr="003E2047" w:rsidRDefault="000B4AFE" w:rsidP="00C632EA">
            <w:pPr>
              <w:pStyle w:val="ListParagraph"/>
              <w:numPr>
                <w:ilvl w:val="0"/>
                <w:numId w:val="10"/>
              </w:numPr>
              <w:jc w:val="both"/>
              <w:rPr>
                <w:rFonts w:ascii="Arial" w:hAnsi="Arial" w:cs="Arial"/>
                <w:iCs/>
              </w:rPr>
            </w:pPr>
            <w:r w:rsidRPr="003E2047">
              <w:rPr>
                <w:rFonts w:ascii="Arial" w:hAnsi="Arial" w:cs="Arial"/>
                <w:iCs/>
              </w:rPr>
              <w:t xml:space="preserve">Attached to the SPA will be an integrated triage and response function that will co-locate rapid response nursing, mental health, social work and domiciliary care. </w:t>
            </w:r>
          </w:p>
          <w:p w:rsidR="000B4AFE" w:rsidRPr="003E2047" w:rsidRDefault="000B4AFE" w:rsidP="00C632EA">
            <w:pPr>
              <w:pStyle w:val="ListParagraph"/>
              <w:numPr>
                <w:ilvl w:val="0"/>
                <w:numId w:val="10"/>
              </w:numPr>
              <w:jc w:val="both"/>
              <w:rPr>
                <w:rFonts w:ascii="Arial" w:hAnsi="Arial" w:cs="Arial"/>
                <w:iCs/>
              </w:rPr>
            </w:pPr>
            <w:r w:rsidRPr="003E2047">
              <w:rPr>
                <w:rFonts w:ascii="Arial" w:hAnsi="Arial" w:cs="Arial"/>
                <w:iCs/>
              </w:rPr>
              <w:t>The creation and development of the integrated SPA will enable the integration of long term case management to ensure that the most vulnerable and frequent users of health and social care system are easily identifiable through integrat</w:t>
            </w:r>
            <w:r w:rsidR="004B4B31">
              <w:rPr>
                <w:rFonts w:ascii="Arial" w:hAnsi="Arial" w:cs="Arial"/>
                <w:iCs/>
              </w:rPr>
              <w:t>ed</w:t>
            </w:r>
            <w:r w:rsidRPr="003E2047">
              <w:rPr>
                <w:rFonts w:ascii="Arial" w:hAnsi="Arial" w:cs="Arial"/>
                <w:iCs/>
              </w:rPr>
              <w:t xml:space="preserve"> case record systems</w:t>
            </w:r>
            <w:r w:rsidR="004B4B31">
              <w:rPr>
                <w:rFonts w:ascii="Arial" w:hAnsi="Arial" w:cs="Arial"/>
                <w:iCs/>
              </w:rPr>
              <w:t>. N</w:t>
            </w:r>
            <w:r w:rsidRPr="003E2047">
              <w:rPr>
                <w:rFonts w:ascii="Arial" w:hAnsi="Arial" w:cs="Arial"/>
                <w:iCs/>
              </w:rPr>
              <w:t xml:space="preserve">amed lead professionals </w:t>
            </w:r>
            <w:r w:rsidR="004B4B31">
              <w:rPr>
                <w:rFonts w:ascii="Arial" w:hAnsi="Arial" w:cs="Arial"/>
                <w:iCs/>
              </w:rPr>
              <w:t xml:space="preserve">will be </w:t>
            </w:r>
            <w:r w:rsidRPr="003E2047">
              <w:rPr>
                <w:rFonts w:ascii="Arial" w:hAnsi="Arial" w:cs="Arial"/>
                <w:iCs/>
              </w:rPr>
              <w:t>responsible for their care</w:t>
            </w:r>
            <w:r w:rsidR="004B4B31">
              <w:rPr>
                <w:rFonts w:ascii="Arial" w:hAnsi="Arial" w:cs="Arial"/>
                <w:iCs/>
              </w:rPr>
              <w:t>,</w:t>
            </w:r>
            <w:r w:rsidRPr="003E2047">
              <w:rPr>
                <w:rFonts w:ascii="Arial" w:hAnsi="Arial" w:cs="Arial"/>
                <w:iCs/>
              </w:rPr>
              <w:t xml:space="preserve"> maintenance of independence and wellbeing </w:t>
            </w:r>
            <w:r w:rsidR="004B4B31">
              <w:rPr>
                <w:rFonts w:ascii="Arial" w:hAnsi="Arial" w:cs="Arial"/>
                <w:iCs/>
              </w:rPr>
              <w:t>using</w:t>
            </w:r>
            <w:r w:rsidRPr="003E2047">
              <w:rPr>
                <w:rFonts w:ascii="Arial" w:hAnsi="Arial" w:cs="Arial"/>
                <w:iCs/>
              </w:rPr>
              <w:t xml:space="preserve"> an asset-based approach.</w:t>
            </w:r>
          </w:p>
          <w:p w:rsidR="000B4AFE" w:rsidRPr="003E2047" w:rsidRDefault="000B4AFE" w:rsidP="00C632EA">
            <w:pPr>
              <w:jc w:val="both"/>
              <w:rPr>
                <w:rFonts w:ascii="Arial" w:hAnsi="Arial" w:cs="Arial"/>
                <w:iCs/>
              </w:rPr>
            </w:pPr>
          </w:p>
          <w:p w:rsidR="000B4AFE" w:rsidRPr="003E2047" w:rsidRDefault="000B4AFE" w:rsidP="00C632EA">
            <w:pPr>
              <w:jc w:val="both"/>
              <w:rPr>
                <w:rFonts w:ascii="Arial" w:hAnsi="Arial" w:cs="Arial"/>
                <w:b/>
                <w:iCs/>
              </w:rPr>
            </w:pPr>
            <w:r w:rsidRPr="003E2047">
              <w:rPr>
                <w:rFonts w:ascii="Arial" w:hAnsi="Arial" w:cs="Arial"/>
                <w:b/>
                <w:iCs/>
              </w:rPr>
              <w:t>Higher quality</w:t>
            </w:r>
          </w:p>
          <w:p w:rsidR="000B4AFE" w:rsidRPr="003E2047" w:rsidRDefault="000B4AFE" w:rsidP="00C632EA">
            <w:pPr>
              <w:jc w:val="both"/>
              <w:rPr>
                <w:rFonts w:ascii="Arial" w:hAnsi="Arial" w:cs="Arial"/>
                <w:iCs/>
              </w:rPr>
            </w:pPr>
            <w:r w:rsidRPr="003E2047">
              <w:rPr>
                <w:rFonts w:ascii="Arial" w:hAnsi="Arial" w:cs="Arial"/>
                <w:iCs/>
              </w:rPr>
              <w:t>The approach will improve overall quality and outcomes across all care services by ensuring that individuals are signposted to</w:t>
            </w:r>
            <w:r w:rsidR="004B4B31">
              <w:rPr>
                <w:rFonts w:ascii="Arial" w:hAnsi="Arial" w:cs="Arial"/>
                <w:iCs/>
              </w:rPr>
              <w:t>,</w:t>
            </w:r>
            <w:r w:rsidRPr="003E2047">
              <w:rPr>
                <w:rFonts w:ascii="Arial" w:hAnsi="Arial" w:cs="Arial"/>
                <w:iCs/>
              </w:rPr>
              <w:t xml:space="preserve"> and receive the right service. This has been reflected in the performance matrices attached.</w:t>
            </w:r>
          </w:p>
          <w:p w:rsidR="000B4AFE" w:rsidRPr="003E2047" w:rsidRDefault="000B4AFE" w:rsidP="00C632EA">
            <w:pPr>
              <w:jc w:val="both"/>
              <w:rPr>
                <w:rFonts w:ascii="Arial" w:hAnsi="Arial" w:cs="Arial"/>
                <w:iCs/>
              </w:rPr>
            </w:pPr>
          </w:p>
          <w:p w:rsidR="000B4AFE" w:rsidRPr="003E2047" w:rsidRDefault="000B4AFE" w:rsidP="00C632EA">
            <w:pPr>
              <w:jc w:val="both"/>
              <w:rPr>
                <w:rFonts w:ascii="Arial" w:hAnsi="Arial" w:cs="Arial"/>
                <w:iCs/>
              </w:rPr>
            </w:pPr>
            <w:r w:rsidRPr="003E2047">
              <w:rPr>
                <w:rFonts w:ascii="Arial" w:hAnsi="Arial" w:cs="Arial"/>
                <w:b/>
                <w:iCs/>
              </w:rPr>
              <w:t>Delivering sustainability through upstream prevention and substitution</w:t>
            </w:r>
          </w:p>
          <w:p w:rsidR="000B4AFE" w:rsidRPr="003E2047" w:rsidRDefault="000B4AFE" w:rsidP="00C632EA">
            <w:pPr>
              <w:ind w:left="426"/>
              <w:jc w:val="both"/>
              <w:rPr>
                <w:rFonts w:ascii="Arial" w:hAnsi="Arial" w:cs="Arial"/>
                <w:iCs/>
              </w:rPr>
            </w:pPr>
          </w:p>
          <w:p w:rsidR="000B4AFE" w:rsidRPr="003E2047" w:rsidRDefault="000B4AFE" w:rsidP="00C632EA">
            <w:pPr>
              <w:jc w:val="both"/>
              <w:rPr>
                <w:rFonts w:ascii="Arial" w:hAnsi="Arial" w:cs="Arial"/>
                <w:iCs/>
              </w:rPr>
            </w:pPr>
            <w:r w:rsidRPr="003E2047">
              <w:rPr>
                <w:rFonts w:ascii="Arial" w:hAnsi="Arial" w:cs="Arial"/>
                <w:iCs/>
              </w:rPr>
              <w:t>We know that overall funding for health and social care services will not increase so the approach will have to deliver sustainab</w:t>
            </w:r>
            <w:r w:rsidR="00314391">
              <w:rPr>
                <w:rFonts w:ascii="Arial" w:hAnsi="Arial" w:cs="Arial"/>
                <w:iCs/>
              </w:rPr>
              <w:t>le services that optimise all of the availab</w:t>
            </w:r>
            <w:r w:rsidR="00552B17">
              <w:rPr>
                <w:rFonts w:ascii="Arial" w:hAnsi="Arial" w:cs="Arial"/>
                <w:iCs/>
              </w:rPr>
              <w:t xml:space="preserve">le </w:t>
            </w:r>
            <w:r w:rsidR="00552B17">
              <w:rPr>
                <w:rFonts w:ascii="Arial" w:hAnsi="Arial" w:cs="Arial"/>
                <w:iCs/>
              </w:rPr>
              <w:lastRenderedPageBreak/>
              <w:t>resources within the borough</w:t>
            </w:r>
            <w:r w:rsidRPr="003E2047">
              <w:rPr>
                <w:rFonts w:ascii="Arial" w:hAnsi="Arial" w:cs="Arial"/>
                <w:iCs/>
              </w:rPr>
              <w:t xml:space="preserve">. </w:t>
            </w:r>
            <w:r w:rsidR="00314391">
              <w:rPr>
                <w:rFonts w:ascii="Arial" w:hAnsi="Arial" w:cs="Arial"/>
                <w:iCs/>
              </w:rPr>
              <w:t xml:space="preserve"> We are doing this through:</w:t>
            </w:r>
          </w:p>
          <w:p w:rsidR="000B4AFE" w:rsidRPr="003E2047" w:rsidRDefault="000B4AFE" w:rsidP="00C632EA">
            <w:pPr>
              <w:jc w:val="both"/>
              <w:rPr>
                <w:rFonts w:ascii="Arial" w:hAnsi="Arial" w:cs="Arial"/>
                <w:iCs/>
              </w:rPr>
            </w:pPr>
          </w:p>
          <w:p w:rsidR="000B4AFE" w:rsidRPr="003E2047" w:rsidRDefault="000B4AFE" w:rsidP="00C632EA">
            <w:pPr>
              <w:pStyle w:val="ListParagraph"/>
              <w:numPr>
                <w:ilvl w:val="0"/>
                <w:numId w:val="11"/>
              </w:numPr>
              <w:jc w:val="both"/>
              <w:rPr>
                <w:rFonts w:ascii="Arial" w:hAnsi="Arial" w:cs="Arial"/>
                <w:iCs/>
              </w:rPr>
            </w:pPr>
            <w:r w:rsidRPr="003E2047">
              <w:rPr>
                <w:rFonts w:ascii="Arial" w:hAnsi="Arial" w:cs="Arial"/>
                <w:iCs/>
              </w:rPr>
              <w:t>The creation of a preventative services market development board and a releasing community capacity board</w:t>
            </w:r>
            <w:r w:rsidR="00314391">
              <w:rPr>
                <w:rFonts w:ascii="Arial" w:hAnsi="Arial" w:cs="Arial"/>
                <w:iCs/>
              </w:rPr>
              <w:t>. This</w:t>
            </w:r>
            <w:r w:rsidRPr="003E2047">
              <w:rPr>
                <w:rFonts w:ascii="Arial" w:hAnsi="Arial" w:cs="Arial"/>
                <w:iCs/>
              </w:rPr>
              <w:t xml:space="preserve"> is enabling the identification of gaps in community resilience. We are actively stimulating the development of wellbeing and prevention services, for example befriending, through start-up funding and infrastructure support. This new tier of provision will offer a real alternative to statutory and traditional</w:t>
            </w:r>
            <w:r w:rsidR="00314391">
              <w:rPr>
                <w:rFonts w:ascii="Arial" w:hAnsi="Arial" w:cs="Arial"/>
                <w:iCs/>
              </w:rPr>
              <w:t>,</w:t>
            </w:r>
            <w:r w:rsidRPr="003E2047">
              <w:rPr>
                <w:rFonts w:ascii="Arial" w:hAnsi="Arial" w:cs="Arial"/>
                <w:iCs/>
              </w:rPr>
              <w:t xml:space="preserve"> formal social care services.</w:t>
            </w:r>
          </w:p>
          <w:p w:rsidR="000B4AFE" w:rsidRPr="003E2047" w:rsidRDefault="000B4AFE" w:rsidP="00C632EA">
            <w:pPr>
              <w:pStyle w:val="ListParagraph"/>
              <w:jc w:val="both"/>
              <w:rPr>
                <w:rFonts w:ascii="Arial" w:hAnsi="Arial" w:cs="Arial"/>
                <w:iCs/>
              </w:rPr>
            </w:pPr>
          </w:p>
          <w:p w:rsidR="000B4AFE" w:rsidRPr="003E2047" w:rsidRDefault="00314391" w:rsidP="00C632EA">
            <w:pPr>
              <w:pStyle w:val="ListParagraph"/>
              <w:numPr>
                <w:ilvl w:val="0"/>
                <w:numId w:val="11"/>
              </w:numPr>
              <w:jc w:val="both"/>
              <w:rPr>
                <w:rFonts w:ascii="Arial" w:hAnsi="Arial" w:cs="Arial"/>
                <w:iCs/>
              </w:rPr>
            </w:pPr>
            <w:r>
              <w:rPr>
                <w:rFonts w:ascii="Arial" w:hAnsi="Arial" w:cs="Arial"/>
                <w:iCs/>
              </w:rPr>
              <w:t>R</w:t>
            </w:r>
            <w:r w:rsidR="000B4AFE" w:rsidRPr="003E2047">
              <w:rPr>
                <w:rFonts w:ascii="Arial" w:hAnsi="Arial" w:cs="Arial"/>
                <w:iCs/>
              </w:rPr>
              <w:t xml:space="preserve">eviewing the way we commission the </w:t>
            </w:r>
            <w:r>
              <w:rPr>
                <w:rFonts w:ascii="Arial" w:hAnsi="Arial" w:cs="Arial"/>
                <w:iCs/>
              </w:rPr>
              <w:t>voluntary and community sector (VCS)</w:t>
            </w:r>
            <w:r w:rsidR="000B4AFE" w:rsidRPr="003E2047">
              <w:rPr>
                <w:rFonts w:ascii="Arial" w:hAnsi="Arial" w:cs="Arial"/>
                <w:iCs/>
              </w:rPr>
              <w:t xml:space="preserve"> with the intention of providing a clear and well-resourced infrastructure support service that will support all VCS organisations whether they </w:t>
            </w:r>
            <w:proofErr w:type="gramStart"/>
            <w:r w:rsidR="000B4AFE" w:rsidRPr="003E2047">
              <w:rPr>
                <w:rFonts w:ascii="Arial" w:hAnsi="Arial" w:cs="Arial"/>
                <w:iCs/>
              </w:rPr>
              <w:t>be</w:t>
            </w:r>
            <w:proofErr w:type="gramEnd"/>
            <w:r w:rsidR="000B4AFE" w:rsidRPr="003E2047">
              <w:rPr>
                <w:rFonts w:ascii="Arial" w:hAnsi="Arial" w:cs="Arial"/>
                <w:iCs/>
              </w:rPr>
              <w:t xml:space="preserve"> small luncheon clubs to larger social enterprises.</w:t>
            </w:r>
            <w:r w:rsidR="003E7125">
              <w:rPr>
                <w:rFonts w:ascii="Arial" w:hAnsi="Arial" w:cs="Arial"/>
                <w:iCs/>
              </w:rPr>
              <w:t xml:space="preserve"> This work </w:t>
            </w:r>
            <w:r w:rsidR="005659E4">
              <w:rPr>
                <w:rFonts w:ascii="Arial" w:hAnsi="Arial" w:cs="Arial"/>
                <w:iCs/>
              </w:rPr>
              <w:t xml:space="preserve">has now been completed </w:t>
            </w:r>
            <w:r w:rsidR="003E7125">
              <w:rPr>
                <w:rFonts w:ascii="Arial" w:hAnsi="Arial" w:cs="Arial"/>
                <w:iCs/>
              </w:rPr>
              <w:t xml:space="preserve">and the findings of the review </w:t>
            </w:r>
            <w:r w:rsidR="005659E4">
              <w:rPr>
                <w:rFonts w:ascii="Arial" w:hAnsi="Arial" w:cs="Arial"/>
                <w:iCs/>
              </w:rPr>
              <w:t>are being</w:t>
            </w:r>
            <w:r w:rsidR="003E7125">
              <w:rPr>
                <w:rFonts w:ascii="Arial" w:hAnsi="Arial" w:cs="Arial"/>
                <w:iCs/>
              </w:rPr>
              <w:t xml:space="preserve"> developed into a clear set of actions to support the sector in meeting our local needs.</w:t>
            </w:r>
          </w:p>
          <w:p w:rsidR="000B4AFE" w:rsidRPr="003E2047" w:rsidRDefault="000B4AFE" w:rsidP="00C632EA">
            <w:pPr>
              <w:jc w:val="both"/>
              <w:rPr>
                <w:rFonts w:ascii="Arial" w:hAnsi="Arial" w:cs="Arial"/>
                <w:iCs/>
              </w:rPr>
            </w:pPr>
          </w:p>
          <w:p w:rsidR="000B4AFE" w:rsidRPr="003E2047" w:rsidRDefault="00314391" w:rsidP="00C632EA">
            <w:pPr>
              <w:pStyle w:val="ListParagraph"/>
              <w:numPr>
                <w:ilvl w:val="0"/>
                <w:numId w:val="11"/>
              </w:numPr>
              <w:jc w:val="both"/>
              <w:rPr>
                <w:rFonts w:ascii="Arial" w:hAnsi="Arial" w:cs="Arial"/>
                <w:iCs/>
              </w:rPr>
            </w:pPr>
            <w:r>
              <w:rPr>
                <w:rFonts w:ascii="Arial" w:hAnsi="Arial" w:cs="Arial"/>
                <w:iCs/>
              </w:rPr>
              <w:t>R</w:t>
            </w:r>
            <w:r w:rsidR="000B4AFE" w:rsidRPr="003E2047">
              <w:rPr>
                <w:rFonts w:ascii="Arial" w:hAnsi="Arial" w:cs="Arial"/>
                <w:iCs/>
              </w:rPr>
              <w:t>efocus</w:t>
            </w:r>
            <w:r>
              <w:rPr>
                <w:rFonts w:ascii="Arial" w:hAnsi="Arial" w:cs="Arial"/>
                <w:iCs/>
              </w:rPr>
              <w:t>ing</w:t>
            </w:r>
            <w:r w:rsidR="000B4AFE" w:rsidRPr="003E2047">
              <w:rPr>
                <w:rFonts w:ascii="Arial" w:hAnsi="Arial" w:cs="Arial"/>
                <w:iCs/>
              </w:rPr>
              <w:t xml:space="preserve"> and accelerat</w:t>
            </w:r>
            <w:r>
              <w:rPr>
                <w:rFonts w:ascii="Arial" w:hAnsi="Arial" w:cs="Arial"/>
                <w:iCs/>
              </w:rPr>
              <w:t>ing</w:t>
            </w:r>
            <w:r w:rsidR="000B4AFE" w:rsidRPr="003E2047">
              <w:rPr>
                <w:rFonts w:ascii="Arial" w:hAnsi="Arial" w:cs="Arial"/>
                <w:iCs/>
              </w:rPr>
              <w:t xml:space="preserve"> our efforts to deliver 300 units of extra care housing across North East Lincolnshire. This forms a key part of th</w:t>
            </w:r>
            <w:r>
              <w:rPr>
                <w:rFonts w:ascii="Arial" w:hAnsi="Arial" w:cs="Arial"/>
                <w:iCs/>
              </w:rPr>
              <w:t xml:space="preserve">e residential </w:t>
            </w:r>
            <w:r w:rsidR="000B4AFE" w:rsidRPr="003E2047">
              <w:rPr>
                <w:rFonts w:ascii="Arial" w:hAnsi="Arial" w:cs="Arial"/>
                <w:iCs/>
              </w:rPr>
              <w:t>sector’s market management and reduction, and</w:t>
            </w:r>
            <w:r w:rsidR="00552B17">
              <w:rPr>
                <w:rFonts w:ascii="Arial" w:hAnsi="Arial" w:cs="Arial"/>
                <w:iCs/>
              </w:rPr>
              <w:t>,</w:t>
            </w:r>
            <w:r w:rsidR="000B4AFE" w:rsidRPr="003E2047">
              <w:rPr>
                <w:rFonts w:ascii="Arial" w:hAnsi="Arial" w:cs="Arial"/>
                <w:iCs/>
              </w:rPr>
              <w:t xml:space="preserve"> as well as providing a as a real alternative to residential care will also reduce the number of unnecessary A&amp;E a</w:t>
            </w:r>
            <w:r w:rsidR="00552B17">
              <w:rPr>
                <w:rFonts w:ascii="Arial" w:hAnsi="Arial" w:cs="Arial"/>
                <w:iCs/>
              </w:rPr>
              <w:t>ttendances</w:t>
            </w:r>
            <w:r w:rsidR="000B4AFE" w:rsidRPr="003E2047">
              <w:rPr>
                <w:rFonts w:ascii="Arial" w:hAnsi="Arial" w:cs="Arial"/>
                <w:iCs/>
              </w:rPr>
              <w:t xml:space="preserve"> leading to unnecessary admission.</w:t>
            </w:r>
          </w:p>
          <w:p w:rsidR="000B4AFE" w:rsidRPr="003E2047" w:rsidRDefault="000B4AFE" w:rsidP="000B4AFE">
            <w:pPr>
              <w:pStyle w:val="ListParagraph"/>
              <w:rPr>
                <w:rFonts w:ascii="Arial" w:hAnsi="Arial" w:cs="Arial"/>
                <w:iCs/>
              </w:rPr>
            </w:pPr>
          </w:p>
          <w:p w:rsidR="000B4AFE" w:rsidRPr="003E2047" w:rsidRDefault="000B4AFE" w:rsidP="00C632EA">
            <w:pPr>
              <w:pStyle w:val="ListParagraph"/>
              <w:numPr>
                <w:ilvl w:val="0"/>
                <w:numId w:val="11"/>
              </w:numPr>
              <w:jc w:val="both"/>
              <w:rPr>
                <w:rFonts w:ascii="Arial" w:hAnsi="Arial" w:cs="Arial"/>
                <w:b/>
              </w:rPr>
            </w:pPr>
            <w:r w:rsidRPr="003E2047">
              <w:rPr>
                <w:rFonts w:ascii="Arial" w:hAnsi="Arial" w:cs="Arial"/>
                <w:iCs/>
              </w:rPr>
              <w:t>The creation of new</w:t>
            </w:r>
            <w:r w:rsidR="00314391">
              <w:rPr>
                <w:rFonts w:ascii="Arial" w:hAnsi="Arial" w:cs="Arial"/>
                <w:iCs/>
              </w:rPr>
              <w:t>,</w:t>
            </w:r>
            <w:r w:rsidRPr="003E2047">
              <w:rPr>
                <w:rFonts w:ascii="Arial" w:hAnsi="Arial" w:cs="Arial"/>
                <w:iCs/>
              </w:rPr>
              <w:t xml:space="preserve"> and expansion of existing community collaborative initiatives such as the falls collaborative and the COPD collaborative. These community-led models involve patients and service users in the management and co-ordination of their on-going care, retain patients and interested individuals as subject “experts” in particular conditions, and work to develop preventative messages and approaches that are cascaded through networks in the community. This model has proved to be effective in increasing community awareness of early signs and symptoms of disease and developing individuals’ responsibility for their health, reducing unnecessary admissions to hospital.</w:t>
            </w:r>
          </w:p>
          <w:p w:rsidR="0015105C" w:rsidRDefault="0015105C" w:rsidP="00B04725">
            <w:pPr>
              <w:rPr>
                <w:rFonts w:ascii="Arial" w:hAnsi="Arial" w:cs="Arial"/>
                <w:b/>
              </w:rPr>
            </w:pPr>
          </w:p>
        </w:tc>
      </w:tr>
    </w:tbl>
    <w:p w:rsidR="00D25200" w:rsidRDefault="00D25200" w:rsidP="009457EA">
      <w:pPr>
        <w:tabs>
          <w:tab w:val="left" w:pos="284"/>
        </w:tabs>
        <w:rPr>
          <w:rFonts w:ascii="Arial" w:hAnsi="Arial" w:cs="Arial"/>
          <w:b/>
          <w:sz w:val="32"/>
          <w:szCs w:val="32"/>
        </w:rPr>
      </w:pPr>
    </w:p>
    <w:p w:rsidR="00B41FC4" w:rsidRPr="009457EA" w:rsidRDefault="009457EA" w:rsidP="009457EA">
      <w:pPr>
        <w:tabs>
          <w:tab w:val="left" w:pos="284"/>
        </w:tabs>
        <w:rPr>
          <w:rFonts w:ascii="Arial" w:hAnsi="Arial" w:cs="Arial"/>
          <w:b/>
          <w:sz w:val="32"/>
          <w:szCs w:val="32"/>
        </w:rPr>
      </w:pPr>
      <w:r>
        <w:rPr>
          <w:rFonts w:ascii="Arial" w:hAnsi="Arial" w:cs="Arial"/>
          <w:b/>
          <w:sz w:val="32"/>
          <w:szCs w:val="32"/>
        </w:rPr>
        <w:t xml:space="preserve">3) </w:t>
      </w:r>
      <w:r w:rsidR="00B41FC4" w:rsidRPr="009457EA">
        <w:rPr>
          <w:rFonts w:ascii="Arial" w:hAnsi="Arial" w:cs="Arial"/>
          <w:b/>
          <w:sz w:val="32"/>
          <w:szCs w:val="32"/>
        </w:rPr>
        <w:t xml:space="preserve">CASE FOR CHANGE </w:t>
      </w:r>
    </w:p>
    <w:p w:rsidR="00B41FC4" w:rsidRDefault="00B41FC4" w:rsidP="00823583">
      <w:pPr>
        <w:rPr>
          <w:rFonts w:ascii="Arial" w:hAnsi="Arial" w:cs="Arial"/>
          <w:b/>
        </w:rPr>
      </w:pPr>
    </w:p>
    <w:p w:rsidR="002A0B58" w:rsidRPr="009457EA" w:rsidRDefault="002A0B58" w:rsidP="00823583">
      <w:pPr>
        <w:rPr>
          <w:rFonts w:ascii="Arial" w:hAnsi="Arial" w:cs="Arial"/>
        </w:rPr>
      </w:pPr>
      <w:r w:rsidRPr="005D0463">
        <w:rPr>
          <w:rFonts w:ascii="Arial" w:hAnsi="Arial" w:cs="Arial"/>
          <w:b/>
        </w:rPr>
        <w:t xml:space="preserve">Please set out a clear, analytically driven understanding of how care can be improved by integration </w:t>
      </w:r>
      <w:r w:rsidR="005D0463" w:rsidRPr="005D0463">
        <w:rPr>
          <w:rFonts w:ascii="Arial" w:hAnsi="Arial" w:cs="Arial"/>
          <w:b/>
        </w:rPr>
        <w:t>in your area</w:t>
      </w:r>
      <w:r w:rsidRPr="009457EA">
        <w:rPr>
          <w:rFonts w:ascii="Arial" w:hAnsi="Arial" w:cs="Arial"/>
        </w:rPr>
        <w:t xml:space="preserve">, explaining </w:t>
      </w:r>
      <w:r w:rsidR="009457EA">
        <w:rPr>
          <w:rFonts w:ascii="Arial" w:hAnsi="Arial" w:cs="Arial"/>
        </w:rPr>
        <w:t xml:space="preserve">the </w:t>
      </w:r>
      <w:r w:rsidRPr="009457EA">
        <w:rPr>
          <w:rFonts w:ascii="Arial" w:hAnsi="Arial" w:cs="Arial"/>
        </w:rPr>
        <w:t xml:space="preserve">risk stratification </w:t>
      </w:r>
      <w:r w:rsidR="009457EA">
        <w:rPr>
          <w:rFonts w:ascii="Arial" w:hAnsi="Arial" w:cs="Arial"/>
        </w:rPr>
        <w:t xml:space="preserve">exercises you have undertaken as part of this. </w:t>
      </w:r>
    </w:p>
    <w:p w:rsidR="002A0B58" w:rsidRDefault="002A0B58" w:rsidP="00823583">
      <w:pPr>
        <w:rPr>
          <w:rFonts w:ascii="Arial" w:hAnsi="Arial" w:cs="Arial"/>
        </w:rPr>
      </w:pPr>
    </w:p>
    <w:tbl>
      <w:tblPr>
        <w:tblStyle w:val="TableGrid"/>
        <w:tblW w:w="0" w:type="auto"/>
        <w:tblLook w:val="04A0" w:firstRow="1" w:lastRow="0" w:firstColumn="1" w:lastColumn="0" w:noHBand="0" w:noVBand="1"/>
      </w:tblPr>
      <w:tblGrid>
        <w:gridCol w:w="9713"/>
      </w:tblGrid>
      <w:tr w:rsidR="009457EA" w:rsidTr="00B04725">
        <w:tc>
          <w:tcPr>
            <w:tcW w:w="9713" w:type="dxa"/>
          </w:tcPr>
          <w:p w:rsidR="0064031C" w:rsidRPr="004649BD" w:rsidRDefault="004649BD" w:rsidP="00C632EA">
            <w:pPr>
              <w:jc w:val="both"/>
              <w:rPr>
                <w:rFonts w:ascii="Arial" w:hAnsi="Arial" w:cs="Arial"/>
              </w:rPr>
            </w:pPr>
            <w:r w:rsidRPr="004649BD">
              <w:rPr>
                <w:rFonts w:ascii="Arial" w:hAnsi="Arial" w:cs="Arial"/>
              </w:rPr>
              <w:t>In</w:t>
            </w:r>
            <w:r w:rsidR="0064031C" w:rsidRPr="004649BD">
              <w:rPr>
                <w:rFonts w:ascii="Arial" w:hAnsi="Arial" w:cs="Arial"/>
              </w:rPr>
              <w:t xml:space="preserve"> 2007, the former NEL Primary Care Trust and NELC collaborated to form a Care </w:t>
            </w:r>
            <w:r w:rsidR="003036AD">
              <w:rPr>
                <w:rFonts w:ascii="Arial" w:hAnsi="Arial" w:cs="Arial"/>
              </w:rPr>
              <w:t>Trust Plus partnership under  S</w:t>
            </w:r>
            <w:r w:rsidR="0064031C" w:rsidRPr="004649BD">
              <w:rPr>
                <w:rFonts w:ascii="Arial" w:hAnsi="Arial" w:cs="Arial"/>
              </w:rPr>
              <w:t>75</w:t>
            </w:r>
            <w:r w:rsidR="00A911A0">
              <w:rPr>
                <w:rFonts w:ascii="Arial" w:hAnsi="Arial" w:cs="Arial"/>
              </w:rPr>
              <w:t xml:space="preserve"> of the NHS Act</w:t>
            </w:r>
            <w:r w:rsidR="0064031C" w:rsidRPr="004649BD">
              <w:rPr>
                <w:rFonts w:ascii="Arial" w:hAnsi="Arial" w:cs="Arial"/>
              </w:rPr>
              <w:t xml:space="preserve">, with the intention </w:t>
            </w:r>
            <w:r w:rsidR="00A911A0">
              <w:rPr>
                <w:rFonts w:ascii="Arial" w:hAnsi="Arial" w:cs="Arial"/>
              </w:rPr>
              <w:t>of</w:t>
            </w:r>
            <w:r w:rsidR="0064031C" w:rsidRPr="004649BD">
              <w:rPr>
                <w:rFonts w:ascii="Arial" w:hAnsi="Arial" w:cs="Arial"/>
              </w:rPr>
              <w:t xml:space="preserve"> secur</w:t>
            </w:r>
            <w:r w:rsidR="00A911A0">
              <w:rPr>
                <w:rFonts w:ascii="Arial" w:hAnsi="Arial" w:cs="Arial"/>
              </w:rPr>
              <w:t>ing</w:t>
            </w:r>
            <w:r w:rsidR="0064031C" w:rsidRPr="004649BD">
              <w:rPr>
                <w:rFonts w:ascii="Arial" w:hAnsi="Arial" w:cs="Arial"/>
              </w:rPr>
              <w:t xml:space="preserve"> better integration between adult social care and health services. At the same time it was recognised that further benefits could be derived by linking children’s health provision to pre-existing council services for children</w:t>
            </w:r>
            <w:r w:rsidR="003036AD">
              <w:rPr>
                <w:rFonts w:ascii="Arial" w:hAnsi="Arial" w:cs="Arial"/>
              </w:rPr>
              <w:t>. We also recognised that</w:t>
            </w:r>
            <w:r w:rsidR="0064031C" w:rsidRPr="004649BD">
              <w:rPr>
                <w:rFonts w:ascii="Arial" w:hAnsi="Arial" w:cs="Arial"/>
              </w:rPr>
              <w:t xml:space="preserve"> benefits </w:t>
            </w:r>
            <w:r w:rsidR="00A911A0">
              <w:rPr>
                <w:rFonts w:ascii="Arial" w:hAnsi="Arial" w:cs="Arial"/>
              </w:rPr>
              <w:t>could</w:t>
            </w:r>
            <w:r w:rsidR="0064031C" w:rsidRPr="004649BD">
              <w:rPr>
                <w:rFonts w:ascii="Arial" w:hAnsi="Arial" w:cs="Arial"/>
              </w:rPr>
              <w:t xml:space="preserve"> be gained from the integration of certain health improvement functions within the council, to ensure that there was a focus on the wider determinants of health. Due to the continued success of these arrangements</w:t>
            </w:r>
            <w:r w:rsidR="00A911A0">
              <w:rPr>
                <w:rFonts w:ascii="Arial" w:hAnsi="Arial" w:cs="Arial"/>
              </w:rPr>
              <w:t>,</w:t>
            </w:r>
            <w:r w:rsidR="0064031C" w:rsidRPr="004649BD">
              <w:rPr>
                <w:rFonts w:ascii="Arial" w:hAnsi="Arial" w:cs="Arial"/>
              </w:rPr>
              <w:t xml:space="preserve"> at the time of the recent NHS reform, the council and now CCG sought to maintain this work through the establishment of a successor section 75 agreement between the council and the CCG. In addition the council ent</w:t>
            </w:r>
            <w:r w:rsidR="00CC68BA">
              <w:rPr>
                <w:rFonts w:ascii="Arial" w:hAnsi="Arial" w:cs="Arial"/>
              </w:rPr>
              <w:t>ered into a co-commissioning arrangement</w:t>
            </w:r>
            <w:r w:rsidR="0064031C" w:rsidRPr="004649BD">
              <w:rPr>
                <w:rFonts w:ascii="Arial" w:hAnsi="Arial" w:cs="Arial"/>
              </w:rPr>
              <w:t xml:space="preserve"> with the NHSE for the continuance of the children’s </w:t>
            </w:r>
            <w:r w:rsidR="0064031C" w:rsidRPr="004649BD">
              <w:rPr>
                <w:rFonts w:ascii="Arial" w:hAnsi="Arial" w:cs="Arial"/>
              </w:rPr>
              <w:lastRenderedPageBreak/>
              <w:t>health commissioning arrangements.</w:t>
            </w:r>
            <w:r w:rsidR="00757BD2">
              <w:rPr>
                <w:rFonts w:ascii="Arial" w:hAnsi="Arial" w:cs="Arial"/>
              </w:rPr>
              <w:t xml:space="preserve"> We have sought to align the CCG and council priorities by focusing on prevention, early intervention and the need to support people to take responsibility for their own health. Both organisations have collaborated in the development of the health and wellbeing strategy, which is helping to drive the prevention agenda locally.</w:t>
            </w:r>
          </w:p>
          <w:p w:rsidR="0064031C" w:rsidRPr="004649BD" w:rsidRDefault="0064031C" w:rsidP="00C632EA">
            <w:pPr>
              <w:jc w:val="both"/>
              <w:rPr>
                <w:rFonts w:ascii="Arial" w:hAnsi="Arial" w:cs="Arial"/>
              </w:rPr>
            </w:pPr>
          </w:p>
          <w:p w:rsidR="0064031C" w:rsidRPr="004649BD" w:rsidRDefault="0064031C" w:rsidP="00C632EA">
            <w:pPr>
              <w:jc w:val="both"/>
              <w:rPr>
                <w:rFonts w:ascii="Arial" w:hAnsi="Arial" w:cs="Arial"/>
              </w:rPr>
            </w:pPr>
            <w:r w:rsidRPr="004649BD">
              <w:rPr>
                <w:rFonts w:ascii="Arial" w:hAnsi="Arial" w:cs="Arial"/>
              </w:rPr>
              <w:t>The council and CCG have benefitted from the establishment of a mature and positive relationship which has enabled the delivery of integrated services and there are already robust governance arrangements in place which will enable a sound foundation for future working under the Better Care Fund plan.</w:t>
            </w:r>
          </w:p>
          <w:p w:rsidR="0064031C" w:rsidRPr="004649BD" w:rsidRDefault="0064031C" w:rsidP="00C632EA">
            <w:pPr>
              <w:jc w:val="both"/>
              <w:rPr>
                <w:rFonts w:ascii="Arial" w:hAnsi="Arial" w:cs="Arial"/>
              </w:rPr>
            </w:pPr>
          </w:p>
          <w:p w:rsidR="0064031C" w:rsidRPr="004649BD" w:rsidRDefault="0064031C" w:rsidP="00C632EA">
            <w:pPr>
              <w:jc w:val="both"/>
              <w:rPr>
                <w:rFonts w:ascii="Arial" w:hAnsi="Arial" w:cs="Arial"/>
              </w:rPr>
            </w:pPr>
            <w:r w:rsidRPr="004649BD">
              <w:rPr>
                <w:rFonts w:ascii="Arial" w:hAnsi="Arial" w:cs="Arial"/>
              </w:rPr>
              <w:t>This joint working has established a successful track record of delivering integrated solutions for health and social care and has demonstrated innovative quality outcomes for the end users.</w:t>
            </w:r>
          </w:p>
          <w:p w:rsidR="00A822A8" w:rsidRPr="00A822A8" w:rsidRDefault="00A822A8" w:rsidP="003737BB">
            <w:pPr>
              <w:keepNext/>
              <w:numPr>
                <w:ilvl w:val="1"/>
                <w:numId w:val="0"/>
              </w:numPr>
              <w:tabs>
                <w:tab w:val="num" w:pos="576"/>
              </w:tabs>
              <w:spacing w:before="240" w:after="60"/>
              <w:jc w:val="both"/>
              <w:outlineLvl w:val="1"/>
              <w:rPr>
                <w:rFonts w:ascii="Arial" w:hAnsi="Arial" w:cs="Arial"/>
                <w:b/>
                <w:bCs/>
                <w:lang w:eastAsia="en-US"/>
              </w:rPr>
            </w:pPr>
            <w:bookmarkStart w:id="0" w:name="_Toc402369297"/>
            <w:r w:rsidRPr="00A822A8">
              <w:rPr>
                <w:rFonts w:ascii="Arial" w:hAnsi="Arial" w:cs="Arial"/>
                <w:b/>
                <w:bCs/>
                <w:lang w:eastAsia="en-US"/>
              </w:rPr>
              <w:t xml:space="preserve">A changing environment – </w:t>
            </w:r>
            <w:bookmarkEnd w:id="0"/>
            <w:r w:rsidRPr="00A822A8">
              <w:rPr>
                <w:rFonts w:ascii="Arial" w:hAnsi="Arial" w:cs="Arial"/>
                <w:b/>
                <w:bCs/>
                <w:lang w:eastAsia="en-US"/>
              </w:rPr>
              <w:t>the case for change.</w:t>
            </w:r>
          </w:p>
          <w:p w:rsidR="00A822A8" w:rsidRPr="00A822A8" w:rsidRDefault="00A822A8" w:rsidP="00A822A8">
            <w:pPr>
              <w:spacing w:before="120"/>
              <w:jc w:val="both"/>
              <w:rPr>
                <w:rFonts w:ascii="Arial" w:eastAsia="Calibri" w:hAnsi="Arial" w:cs="Arial"/>
              </w:rPr>
            </w:pPr>
            <w:r w:rsidRPr="00A822A8">
              <w:rPr>
                <w:rFonts w:ascii="Arial" w:hAnsi="Arial" w:cs="Arial"/>
              </w:rPr>
              <w:t xml:space="preserve">The next three years will be highly challenging as the impact of three factors combine to place ever increasing pressure on adult social care resources. </w:t>
            </w:r>
          </w:p>
          <w:p w:rsidR="00A822A8" w:rsidRPr="00A822A8" w:rsidRDefault="00A822A8" w:rsidP="00A822A8">
            <w:pPr>
              <w:spacing w:before="120"/>
              <w:jc w:val="both"/>
              <w:rPr>
                <w:rFonts w:ascii="Arial" w:hAnsi="Arial" w:cs="Arial"/>
              </w:rPr>
            </w:pPr>
            <w:r w:rsidRPr="00A822A8">
              <w:rPr>
                <w:rFonts w:ascii="Arial" w:hAnsi="Arial" w:cs="Arial"/>
              </w:rPr>
              <w:t>The number of older people in North East Lincolnshire has been increasing and has already been a factor in strategic commissioning plans. It is anticipated that during the period of this strategy there will be a 5.9% increase in the number of people expected to be frail over the age of 65. This increase will potentially place increased demand on adult social care unless enhanced approaches to managing demand are adopted.</w:t>
            </w:r>
          </w:p>
          <w:p w:rsidR="00A822A8" w:rsidRPr="00A822A8" w:rsidRDefault="00A822A8" w:rsidP="00A822A8">
            <w:pPr>
              <w:spacing w:before="120"/>
              <w:jc w:val="both"/>
              <w:rPr>
                <w:rFonts w:ascii="Arial" w:hAnsi="Arial" w:cs="Arial"/>
              </w:rPr>
            </w:pPr>
            <w:r w:rsidRPr="00A822A8">
              <w:rPr>
                <w:rFonts w:ascii="Arial" w:hAnsi="Arial" w:cs="Arial"/>
              </w:rPr>
              <w:t>Central government financial support to local authorities is</w:t>
            </w:r>
            <w:r w:rsidR="00A83D42">
              <w:rPr>
                <w:rFonts w:ascii="Arial" w:hAnsi="Arial" w:cs="Arial"/>
              </w:rPr>
              <w:t xml:space="preserve"> being cut. Over the period 2014</w:t>
            </w:r>
            <w:r w:rsidRPr="00A822A8">
              <w:rPr>
                <w:rFonts w:ascii="Arial" w:hAnsi="Arial" w:cs="Arial"/>
              </w:rPr>
              <w:t>/1</w:t>
            </w:r>
            <w:r w:rsidR="00A83D42">
              <w:rPr>
                <w:rFonts w:ascii="Arial" w:hAnsi="Arial" w:cs="Arial"/>
              </w:rPr>
              <w:t>5</w:t>
            </w:r>
            <w:r w:rsidRPr="00A822A8">
              <w:rPr>
                <w:rFonts w:ascii="Arial" w:hAnsi="Arial" w:cs="Arial"/>
              </w:rPr>
              <w:t xml:space="preserve"> – 2017/18 NEL council will need to make real savings in adult social care of c£9m  on a budget of c£</w:t>
            </w:r>
            <w:r w:rsidR="00A83D42">
              <w:rPr>
                <w:rFonts w:ascii="Arial" w:hAnsi="Arial" w:cs="Arial"/>
              </w:rPr>
              <w:t>49.5</w:t>
            </w:r>
            <w:r w:rsidRPr="00A822A8">
              <w:rPr>
                <w:rFonts w:ascii="Arial" w:hAnsi="Arial" w:cs="Arial"/>
              </w:rPr>
              <w:t>m a</w:t>
            </w:r>
            <w:r w:rsidR="00A83D42">
              <w:rPr>
                <w:rFonts w:ascii="Arial" w:hAnsi="Arial" w:cs="Arial"/>
              </w:rPr>
              <w:t>n</w:t>
            </w:r>
            <w:r w:rsidRPr="00A822A8">
              <w:rPr>
                <w:rFonts w:ascii="Arial" w:hAnsi="Arial" w:cs="Arial"/>
              </w:rPr>
              <w:t xml:space="preserve"> </w:t>
            </w:r>
            <w:r w:rsidR="00A83D42">
              <w:rPr>
                <w:rFonts w:ascii="Arial" w:hAnsi="Arial" w:cs="Arial"/>
              </w:rPr>
              <w:t>18</w:t>
            </w:r>
            <w:r w:rsidRPr="00A822A8">
              <w:rPr>
                <w:rFonts w:ascii="Arial" w:hAnsi="Arial" w:cs="Arial"/>
              </w:rPr>
              <w:t xml:space="preserve">% reduction. </w:t>
            </w:r>
          </w:p>
          <w:p w:rsidR="00A822A8" w:rsidRDefault="00A822A8" w:rsidP="00A822A8">
            <w:pPr>
              <w:spacing w:before="120"/>
              <w:jc w:val="both"/>
              <w:rPr>
                <w:rFonts w:ascii="Arial" w:hAnsi="Arial" w:cs="Arial"/>
              </w:rPr>
            </w:pPr>
            <w:r w:rsidRPr="00A822A8">
              <w:rPr>
                <w:rFonts w:ascii="Arial" w:hAnsi="Arial" w:cs="Arial"/>
              </w:rPr>
              <w:t xml:space="preserve">The Care Act 2014 places additional responsibilities and legal requirements on adult social care, which come into force in April 2015 and 2016. These national requirements will bring increased workloads and increased costs at a time when financial support from central government is being reduced. </w:t>
            </w:r>
          </w:p>
          <w:p w:rsidR="0033188B" w:rsidRPr="000D4DFB" w:rsidRDefault="0033188B" w:rsidP="0033188B">
            <w:pPr>
              <w:keepNext/>
              <w:spacing w:before="240" w:after="60"/>
              <w:jc w:val="both"/>
              <w:outlineLvl w:val="0"/>
              <w:rPr>
                <w:rFonts w:ascii="Arial" w:hAnsi="Arial" w:cs="Arial"/>
                <w:b/>
                <w:kern w:val="36"/>
                <w:lang w:eastAsia="en-US"/>
              </w:rPr>
            </w:pPr>
            <w:bookmarkStart w:id="1" w:name="_Toc402369329"/>
            <w:r w:rsidRPr="000D4DFB">
              <w:rPr>
                <w:rFonts w:ascii="Arial" w:hAnsi="Arial" w:cs="Arial"/>
                <w:b/>
                <w:kern w:val="36"/>
                <w:lang w:eastAsia="en-US"/>
              </w:rPr>
              <w:t>Levels of need and eligibility</w:t>
            </w:r>
            <w:bookmarkEnd w:id="1"/>
            <w:r w:rsidRPr="000D4DFB">
              <w:rPr>
                <w:rFonts w:ascii="Arial" w:hAnsi="Arial" w:cs="Arial"/>
                <w:b/>
                <w:kern w:val="36"/>
                <w:lang w:eastAsia="en-US"/>
              </w:rPr>
              <w:t xml:space="preserve"> </w:t>
            </w:r>
          </w:p>
          <w:p w:rsidR="0033188B" w:rsidRPr="0033188B" w:rsidRDefault="0033188B" w:rsidP="0033188B">
            <w:pPr>
              <w:keepNext/>
              <w:numPr>
                <w:ilvl w:val="1"/>
                <w:numId w:val="0"/>
              </w:numPr>
              <w:tabs>
                <w:tab w:val="num" w:pos="576"/>
              </w:tabs>
              <w:spacing w:before="240" w:after="60"/>
              <w:ind w:left="576" w:hanging="576"/>
              <w:jc w:val="both"/>
              <w:outlineLvl w:val="1"/>
              <w:rPr>
                <w:rFonts w:ascii="Arial" w:hAnsi="Arial" w:cs="Arial"/>
                <w:b/>
                <w:bCs/>
                <w:lang w:eastAsia="en-US"/>
              </w:rPr>
            </w:pPr>
            <w:bookmarkStart w:id="2" w:name="_Toc402369330"/>
            <w:r w:rsidRPr="0033188B">
              <w:rPr>
                <w:rFonts w:ascii="Arial" w:hAnsi="Arial" w:cs="Arial"/>
                <w:b/>
                <w:bCs/>
                <w:lang w:eastAsia="en-US"/>
              </w:rPr>
              <w:t>Underlying demographics</w:t>
            </w:r>
            <w:bookmarkEnd w:id="2"/>
          </w:p>
          <w:p w:rsidR="0033188B" w:rsidRPr="0033188B" w:rsidRDefault="0033188B" w:rsidP="00A83D42">
            <w:pPr>
              <w:spacing w:before="120"/>
              <w:jc w:val="both"/>
              <w:rPr>
                <w:rFonts w:ascii="Arial" w:eastAsia="Calibri" w:hAnsi="Arial" w:cs="Arial"/>
              </w:rPr>
            </w:pPr>
            <w:r w:rsidRPr="0033188B">
              <w:rPr>
                <w:rFonts w:ascii="Arial" w:hAnsi="Arial" w:cs="Arial"/>
              </w:rPr>
              <w:t xml:space="preserve">Since the production of the </w:t>
            </w:r>
            <w:r w:rsidR="00A83D42">
              <w:rPr>
                <w:rFonts w:ascii="Arial" w:hAnsi="Arial" w:cs="Arial"/>
              </w:rPr>
              <w:t>current joint</w:t>
            </w:r>
            <w:r w:rsidRPr="0033188B">
              <w:rPr>
                <w:rFonts w:ascii="Arial" w:hAnsi="Arial" w:cs="Arial"/>
              </w:rPr>
              <w:t xml:space="preserve"> Adult Social Care Strategy, analysis from the 2011 census has become available.  This has been used to underpin the projections of need reflected in this section.  The information from the analysis indicates a marginal increase in the expected number of people over the age of 65 in North East Lincolnshire when compared with previous estimates, for example in 2015 there are now expected to be 31,500 people over the age of 65 compared to 31,100 based on the 2001 census.  The increase in 2015 is, however, accounted for entirely from the 65-74 age group with no increase in the over 75’s.  Indeed, from 2016 to 2019 it is now expected that there will be marginally fewer people over the age of 75 when compared with the 2001 census forecasts, for example 15,000 instead of 15,200 in 2016.  </w:t>
            </w:r>
          </w:p>
          <w:p w:rsidR="0033188B" w:rsidRPr="0033188B" w:rsidRDefault="0033188B" w:rsidP="00A83D42">
            <w:pPr>
              <w:spacing w:before="120"/>
              <w:jc w:val="both"/>
              <w:rPr>
                <w:rFonts w:ascii="Arial" w:hAnsi="Arial" w:cs="Arial"/>
              </w:rPr>
            </w:pPr>
            <w:r w:rsidRPr="0033188B">
              <w:rPr>
                <w:rFonts w:ascii="Arial" w:hAnsi="Arial" w:cs="Arial"/>
              </w:rPr>
              <w:t>However, the growth from 2015 to 2018 in this older population is still in line with previous estimates.  The following demographic pressures illustrate the extent of this challenge during the period of this strategy:</w:t>
            </w:r>
          </w:p>
          <w:p w:rsidR="0033188B" w:rsidRPr="0033188B" w:rsidRDefault="0033188B" w:rsidP="0033188B">
            <w:pPr>
              <w:tabs>
                <w:tab w:val="num" w:pos="924"/>
              </w:tabs>
              <w:spacing w:before="60" w:after="60"/>
              <w:ind w:left="1701" w:hanging="567"/>
              <w:jc w:val="both"/>
              <w:rPr>
                <w:rFonts w:ascii="Arial" w:eastAsia="Calibri" w:hAnsi="Arial" w:cs="Arial"/>
                <w:lang w:eastAsia="en-US"/>
              </w:rPr>
            </w:pPr>
            <w:r w:rsidRPr="0033188B">
              <w:rPr>
                <w:rFonts w:ascii="Arial" w:eastAsia="Calibri" w:hAnsi="Arial" w:cs="Arial"/>
                <w:lang w:eastAsia="en-US"/>
              </w:rPr>
              <w:t>A 3.6% increase in the total population over the age of 65;</w:t>
            </w:r>
          </w:p>
          <w:p w:rsidR="0033188B" w:rsidRPr="0033188B" w:rsidRDefault="0033188B" w:rsidP="0033188B">
            <w:pPr>
              <w:tabs>
                <w:tab w:val="num" w:pos="924"/>
              </w:tabs>
              <w:spacing w:before="60" w:after="60"/>
              <w:ind w:left="1701" w:hanging="567"/>
              <w:jc w:val="both"/>
              <w:rPr>
                <w:rFonts w:ascii="Arial" w:eastAsia="Calibri" w:hAnsi="Arial" w:cs="Arial"/>
                <w:lang w:eastAsia="en-US"/>
              </w:rPr>
            </w:pPr>
            <w:r w:rsidRPr="0033188B">
              <w:rPr>
                <w:rFonts w:ascii="Arial" w:eastAsia="Calibri" w:hAnsi="Arial" w:cs="Arial"/>
                <w:lang w:eastAsia="en-US"/>
              </w:rPr>
              <w:lastRenderedPageBreak/>
              <w:t>A 7.1% increase in the total population over the age of 85;</w:t>
            </w:r>
          </w:p>
          <w:p w:rsidR="0033188B" w:rsidRPr="0033188B" w:rsidRDefault="0033188B" w:rsidP="0033188B">
            <w:pPr>
              <w:tabs>
                <w:tab w:val="num" w:pos="924"/>
              </w:tabs>
              <w:spacing w:before="60" w:after="60"/>
              <w:ind w:left="1701" w:hanging="567"/>
              <w:jc w:val="both"/>
              <w:rPr>
                <w:rFonts w:ascii="Arial" w:eastAsia="Calibri" w:hAnsi="Arial" w:cs="Arial"/>
                <w:lang w:eastAsia="en-US"/>
              </w:rPr>
            </w:pPr>
            <w:r w:rsidRPr="0033188B">
              <w:rPr>
                <w:rFonts w:ascii="Arial" w:eastAsia="Calibri" w:hAnsi="Arial" w:cs="Arial"/>
                <w:lang w:eastAsia="en-US"/>
              </w:rPr>
              <w:t>A 5.9% increase in the number of people expected to be frail over the age of 65;</w:t>
            </w:r>
          </w:p>
          <w:p w:rsidR="0033188B" w:rsidRPr="0033188B" w:rsidRDefault="0033188B" w:rsidP="0033188B">
            <w:pPr>
              <w:tabs>
                <w:tab w:val="num" w:pos="924"/>
              </w:tabs>
              <w:spacing w:before="60" w:after="60"/>
              <w:ind w:left="1701" w:hanging="567"/>
              <w:jc w:val="both"/>
              <w:rPr>
                <w:rFonts w:ascii="Arial" w:eastAsia="Calibri" w:hAnsi="Arial" w:cs="Arial"/>
                <w:lang w:eastAsia="en-US"/>
              </w:rPr>
            </w:pPr>
            <w:r w:rsidRPr="0033188B">
              <w:rPr>
                <w:rFonts w:ascii="Arial" w:eastAsia="Calibri" w:hAnsi="Arial" w:cs="Arial"/>
                <w:lang w:eastAsia="en-US"/>
              </w:rPr>
              <w:t>A 7.9% increase in the number of people with dementia;</w:t>
            </w:r>
          </w:p>
          <w:p w:rsidR="0033188B" w:rsidRPr="0033188B" w:rsidRDefault="0033188B" w:rsidP="0033188B">
            <w:pPr>
              <w:tabs>
                <w:tab w:val="num" w:pos="924"/>
              </w:tabs>
              <w:spacing w:before="60" w:after="60"/>
              <w:ind w:left="1701" w:hanging="567"/>
              <w:jc w:val="both"/>
              <w:rPr>
                <w:rFonts w:ascii="Arial" w:eastAsia="Calibri" w:hAnsi="Arial" w:cs="Arial"/>
                <w:lang w:eastAsia="en-US"/>
              </w:rPr>
            </w:pPr>
            <w:r w:rsidRPr="0033188B">
              <w:rPr>
                <w:rFonts w:ascii="Arial" w:eastAsia="Calibri" w:hAnsi="Arial" w:cs="Arial"/>
                <w:lang w:eastAsia="en-US"/>
              </w:rPr>
              <w:t>A 9.2% increase in the number of people with severe dementia.</w:t>
            </w:r>
          </w:p>
          <w:p w:rsidR="0033188B" w:rsidRPr="0033188B" w:rsidRDefault="0033188B" w:rsidP="0033188B">
            <w:pPr>
              <w:spacing w:before="120"/>
              <w:ind w:left="567"/>
              <w:jc w:val="both"/>
              <w:rPr>
                <w:rFonts w:ascii="Arial" w:hAnsi="Arial" w:cs="Arial"/>
              </w:rPr>
            </w:pPr>
            <w:r w:rsidRPr="0033188B">
              <w:rPr>
                <w:rFonts w:ascii="Arial" w:hAnsi="Arial" w:cs="Arial"/>
              </w:rPr>
              <w:t>The longer term trends underpinning these figures is given in Figures 1 and 2 where the total expected number of frail older people and the number of people with dementia are illustrated.</w:t>
            </w:r>
          </w:p>
          <w:p w:rsidR="0033188B" w:rsidRPr="0033188B" w:rsidRDefault="0033188B" w:rsidP="0033188B">
            <w:pPr>
              <w:spacing w:before="120"/>
              <w:ind w:left="567"/>
              <w:jc w:val="both"/>
              <w:rPr>
                <w:rFonts w:ascii="Arial" w:hAnsi="Arial" w:cs="Arial"/>
              </w:rPr>
            </w:pPr>
          </w:p>
          <w:p w:rsidR="0033188B" w:rsidRPr="0033188B" w:rsidRDefault="0033188B" w:rsidP="0033188B">
            <w:pPr>
              <w:spacing w:before="120"/>
              <w:ind w:left="567"/>
              <w:jc w:val="center"/>
              <w:rPr>
                <w:rFonts w:ascii="Arial" w:hAnsi="Arial" w:cs="Arial"/>
              </w:rPr>
            </w:pPr>
            <w:r w:rsidRPr="0033188B">
              <w:rPr>
                <w:rFonts w:ascii="Arial" w:hAnsi="Arial" w:cs="Arial"/>
                <w:noProof/>
              </w:rPr>
              <w:drawing>
                <wp:inline distT="0" distB="0" distL="0" distR="0" wp14:anchorId="6048B7FB" wp14:editId="60C6FCF6">
                  <wp:extent cx="5743575" cy="3457575"/>
                  <wp:effectExtent l="0" t="0" r="9525" b="9525"/>
                  <wp:docPr id="6" name="Chart 5" descr="cid:image001.png@01D00A48.36147D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5" descr="cid:image001.png@01D00A48.36147DA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743575" cy="3457575"/>
                          </a:xfrm>
                          <a:prstGeom prst="rect">
                            <a:avLst/>
                          </a:prstGeom>
                          <a:noFill/>
                          <a:ln>
                            <a:noFill/>
                          </a:ln>
                        </pic:spPr>
                      </pic:pic>
                    </a:graphicData>
                  </a:graphic>
                </wp:inline>
              </w:drawing>
            </w:r>
          </w:p>
          <w:p w:rsidR="0033188B" w:rsidRPr="0033188B" w:rsidRDefault="0033188B" w:rsidP="0033188B">
            <w:pPr>
              <w:spacing w:before="120" w:after="120"/>
              <w:ind w:left="567"/>
              <w:jc w:val="both"/>
              <w:rPr>
                <w:rFonts w:ascii="Arial" w:eastAsia="Calibri" w:hAnsi="Arial" w:cs="Arial"/>
                <w:b/>
                <w:bCs/>
                <w:lang w:eastAsia="en-US"/>
              </w:rPr>
            </w:pPr>
            <w:r w:rsidRPr="0033188B">
              <w:rPr>
                <w:rFonts w:ascii="Arial" w:eastAsia="Calibri" w:hAnsi="Arial" w:cs="Arial"/>
                <w:b/>
                <w:bCs/>
                <w:lang w:eastAsia="en-US"/>
              </w:rPr>
              <w:t>Figure 1      Expected numbers of people who are frail</w:t>
            </w:r>
          </w:p>
          <w:p w:rsidR="0033188B" w:rsidRPr="0033188B" w:rsidRDefault="0033188B" w:rsidP="0033188B">
            <w:pPr>
              <w:spacing w:before="120"/>
              <w:ind w:left="567"/>
              <w:jc w:val="center"/>
              <w:rPr>
                <w:rFonts w:ascii="Arial" w:hAnsi="Arial" w:cs="Arial"/>
              </w:rPr>
            </w:pPr>
            <w:r w:rsidRPr="0033188B">
              <w:rPr>
                <w:rFonts w:ascii="Arial" w:hAnsi="Arial" w:cs="Arial"/>
                <w:noProof/>
              </w:rPr>
              <w:lastRenderedPageBreak/>
              <w:drawing>
                <wp:inline distT="0" distB="0" distL="0" distR="0" wp14:anchorId="4CE34EF8" wp14:editId="4759659F">
                  <wp:extent cx="5705475" cy="3419475"/>
                  <wp:effectExtent l="0" t="0" r="9525" b="9525"/>
                  <wp:docPr id="10" name="Chart 6" descr="cid:image002.png@01D00A48.36147D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6" descr="cid:image002.png@01D00A48.36147DA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705475" cy="3419475"/>
                          </a:xfrm>
                          <a:prstGeom prst="rect">
                            <a:avLst/>
                          </a:prstGeom>
                          <a:noFill/>
                          <a:ln>
                            <a:noFill/>
                          </a:ln>
                        </pic:spPr>
                      </pic:pic>
                    </a:graphicData>
                  </a:graphic>
                </wp:inline>
              </w:drawing>
            </w:r>
          </w:p>
          <w:p w:rsidR="0033188B" w:rsidRPr="0033188B" w:rsidRDefault="0033188B" w:rsidP="0033188B">
            <w:pPr>
              <w:spacing w:before="120" w:after="120"/>
              <w:ind w:left="567"/>
              <w:jc w:val="both"/>
              <w:rPr>
                <w:rFonts w:ascii="Arial" w:eastAsia="Calibri" w:hAnsi="Arial" w:cs="Arial"/>
                <w:b/>
                <w:bCs/>
                <w:lang w:eastAsia="en-US"/>
              </w:rPr>
            </w:pPr>
            <w:r w:rsidRPr="0033188B">
              <w:rPr>
                <w:rFonts w:ascii="Arial" w:eastAsia="Calibri" w:hAnsi="Arial" w:cs="Arial"/>
                <w:b/>
                <w:bCs/>
                <w:lang w:eastAsia="en-US"/>
              </w:rPr>
              <w:t>Figure 2      Expected numbers of people with dementia</w:t>
            </w:r>
          </w:p>
          <w:p w:rsidR="0033188B" w:rsidRPr="0033188B" w:rsidRDefault="0033188B" w:rsidP="0033188B">
            <w:pPr>
              <w:keepNext/>
              <w:numPr>
                <w:ilvl w:val="1"/>
                <w:numId w:val="0"/>
              </w:numPr>
              <w:tabs>
                <w:tab w:val="num" w:pos="576"/>
              </w:tabs>
              <w:spacing w:before="240" w:after="60"/>
              <w:ind w:left="576" w:hanging="576"/>
              <w:jc w:val="both"/>
              <w:outlineLvl w:val="1"/>
              <w:rPr>
                <w:rFonts w:ascii="Arial" w:hAnsi="Arial" w:cs="Arial"/>
                <w:b/>
                <w:bCs/>
                <w:lang w:eastAsia="en-US"/>
              </w:rPr>
            </w:pPr>
            <w:bookmarkStart w:id="3" w:name="_Toc402369331"/>
            <w:r w:rsidRPr="0033188B">
              <w:rPr>
                <w:rFonts w:ascii="Arial" w:hAnsi="Arial" w:cs="Arial"/>
                <w:b/>
                <w:bCs/>
                <w:lang w:eastAsia="en-US"/>
              </w:rPr>
              <w:t>How well does North East Lincolnshire currently meet this need?</w:t>
            </w:r>
            <w:bookmarkEnd w:id="3"/>
          </w:p>
          <w:p w:rsidR="0033188B" w:rsidRPr="0033188B" w:rsidRDefault="0033188B" w:rsidP="0033188B">
            <w:pPr>
              <w:spacing w:before="120"/>
              <w:ind w:left="567"/>
              <w:jc w:val="both"/>
              <w:rPr>
                <w:rFonts w:ascii="Arial" w:eastAsia="Calibri" w:hAnsi="Arial" w:cs="Arial"/>
              </w:rPr>
            </w:pPr>
            <w:r w:rsidRPr="0033188B">
              <w:rPr>
                <w:rFonts w:ascii="Arial" w:hAnsi="Arial" w:cs="Arial"/>
              </w:rPr>
              <w:t xml:space="preserve">At the start of any strategic review it is important to assess how well we are doing over time and in comparison with other locations.  The </w:t>
            </w:r>
            <w:r w:rsidR="00A92048">
              <w:rPr>
                <w:rFonts w:ascii="Arial" w:hAnsi="Arial" w:cs="Arial"/>
              </w:rPr>
              <w:t>journey that Adult Social Care c</w:t>
            </w:r>
            <w:r w:rsidRPr="0033188B">
              <w:rPr>
                <w:rFonts w:ascii="Arial" w:hAnsi="Arial" w:cs="Arial"/>
              </w:rPr>
              <w:t>ommissioning has been taking is already well under way.  The priorities of integration, developing the intermediate tier and the implementation of the priorities framework have been combined with a market management approach to ensure good quality services at affordable prices.  These initiatives, described in detail elsewhere in this strategy, provide the backcloth for improved performance.</w:t>
            </w:r>
          </w:p>
          <w:p w:rsidR="0033188B" w:rsidRPr="0033188B" w:rsidRDefault="0033188B" w:rsidP="0033188B">
            <w:pPr>
              <w:spacing w:before="120"/>
              <w:ind w:left="567"/>
              <w:jc w:val="both"/>
              <w:rPr>
                <w:rFonts w:ascii="Arial" w:hAnsi="Arial" w:cs="Arial"/>
              </w:rPr>
            </w:pPr>
            <w:r w:rsidRPr="0033188B">
              <w:rPr>
                <w:rFonts w:ascii="Arial" w:hAnsi="Arial" w:cs="Arial"/>
              </w:rPr>
              <w:t>The latest year for which comprehensive and comparative data is available is 2013/14.  During this year significant changes in both information systems and service configuration, particularly at the initial point of contact with services, have occurred.  During that year</w:t>
            </w:r>
            <w:r w:rsidRPr="0033188B">
              <w:rPr>
                <w:rFonts w:ascii="Arial" w:hAnsi="Arial" w:cs="Arial"/>
                <w:vertAlign w:val="superscript"/>
              </w:rPr>
              <w:footnoteReference w:customMarkFollows="1" w:id="1"/>
              <w:t>[1]</w:t>
            </w:r>
            <w:r w:rsidRPr="0033188B">
              <w:rPr>
                <w:rFonts w:ascii="Arial" w:hAnsi="Arial" w:cs="Arial"/>
              </w:rPr>
              <w:t>:</w:t>
            </w:r>
          </w:p>
          <w:p w:rsidR="0033188B" w:rsidRPr="0033188B" w:rsidRDefault="0033188B" w:rsidP="0033188B">
            <w:pPr>
              <w:tabs>
                <w:tab w:val="num" w:pos="924"/>
              </w:tabs>
              <w:spacing w:before="60"/>
              <w:ind w:left="1701" w:hanging="567"/>
              <w:jc w:val="both"/>
              <w:rPr>
                <w:rFonts w:ascii="Arial" w:eastAsia="Calibri" w:hAnsi="Arial" w:cs="Arial"/>
                <w:lang w:eastAsia="en-US"/>
              </w:rPr>
            </w:pPr>
            <w:r w:rsidRPr="0033188B">
              <w:rPr>
                <w:rFonts w:ascii="Arial" w:eastAsia="Calibri" w:hAnsi="Arial" w:cs="Arial"/>
                <w:lang w:eastAsia="en-US"/>
              </w:rPr>
              <w:t>2,564 separate individuals contacted our services for the first time;</w:t>
            </w:r>
          </w:p>
          <w:p w:rsidR="0033188B" w:rsidRPr="0033188B" w:rsidRDefault="0033188B" w:rsidP="0033188B">
            <w:pPr>
              <w:tabs>
                <w:tab w:val="num" w:pos="924"/>
              </w:tabs>
              <w:spacing w:before="60"/>
              <w:ind w:left="1701" w:hanging="567"/>
              <w:jc w:val="both"/>
              <w:rPr>
                <w:rFonts w:ascii="Arial" w:eastAsia="Calibri" w:hAnsi="Arial" w:cs="Arial"/>
                <w:lang w:eastAsia="en-US"/>
              </w:rPr>
            </w:pPr>
            <w:r w:rsidRPr="0033188B">
              <w:rPr>
                <w:rFonts w:ascii="Arial" w:eastAsia="Calibri" w:hAnsi="Arial" w:cs="Arial"/>
                <w:lang w:eastAsia="en-US"/>
              </w:rPr>
              <w:t>The vast majority of these were provided with advice or were signposted to appropriate support from voluntary or independent sector providers;</w:t>
            </w:r>
          </w:p>
          <w:p w:rsidR="0033188B" w:rsidRPr="0033188B" w:rsidRDefault="0033188B" w:rsidP="0033188B">
            <w:pPr>
              <w:tabs>
                <w:tab w:val="num" w:pos="924"/>
              </w:tabs>
              <w:spacing w:before="60"/>
              <w:ind w:left="1701" w:hanging="567"/>
              <w:jc w:val="both"/>
              <w:rPr>
                <w:rFonts w:ascii="Arial" w:eastAsia="Calibri" w:hAnsi="Arial" w:cs="Arial"/>
                <w:lang w:eastAsia="en-US"/>
              </w:rPr>
            </w:pPr>
            <w:r w:rsidRPr="0033188B">
              <w:rPr>
                <w:rFonts w:ascii="Arial" w:eastAsia="Calibri" w:hAnsi="Arial" w:cs="Arial"/>
                <w:lang w:eastAsia="en-US"/>
              </w:rPr>
              <w:t>234 new clients had an assessment completed;</w:t>
            </w:r>
          </w:p>
          <w:p w:rsidR="0033188B" w:rsidRPr="0033188B" w:rsidRDefault="0033188B" w:rsidP="0033188B">
            <w:pPr>
              <w:tabs>
                <w:tab w:val="num" w:pos="924"/>
              </w:tabs>
              <w:spacing w:before="60"/>
              <w:ind w:left="1701" w:hanging="567"/>
              <w:jc w:val="both"/>
              <w:rPr>
                <w:rFonts w:ascii="Arial" w:eastAsia="Calibri" w:hAnsi="Arial" w:cs="Arial"/>
                <w:lang w:eastAsia="en-US"/>
              </w:rPr>
            </w:pPr>
            <w:r w:rsidRPr="0033188B">
              <w:rPr>
                <w:rFonts w:ascii="Arial" w:eastAsia="Calibri" w:hAnsi="Arial" w:cs="Arial"/>
                <w:lang w:eastAsia="en-US"/>
              </w:rPr>
              <w:t>112 people started to receive a new service.</w:t>
            </w:r>
          </w:p>
          <w:p w:rsidR="0033188B" w:rsidRPr="0033188B" w:rsidRDefault="0033188B" w:rsidP="0033188B">
            <w:pPr>
              <w:spacing w:before="120"/>
              <w:ind w:left="567"/>
              <w:jc w:val="both"/>
              <w:rPr>
                <w:rFonts w:ascii="Arial" w:hAnsi="Arial" w:cs="Arial"/>
              </w:rPr>
            </w:pPr>
            <w:r w:rsidRPr="0033188B">
              <w:rPr>
                <w:rFonts w:ascii="Arial" w:hAnsi="Arial" w:cs="Arial"/>
              </w:rPr>
              <w:t>The figures above represent a significant reduction in the numbers progressing to receive a service during 2013/14.  This pattern is expected to continue into the current period as the changes have been due to significant improvements in the triage of new requests and the development of alternatives, as outlined elsewhere in this strategy.</w:t>
            </w:r>
          </w:p>
          <w:p w:rsidR="0033188B" w:rsidRPr="0033188B" w:rsidRDefault="0033188B" w:rsidP="0033188B">
            <w:pPr>
              <w:spacing w:before="120"/>
              <w:ind w:left="567"/>
              <w:jc w:val="both"/>
              <w:rPr>
                <w:rFonts w:ascii="Arial" w:hAnsi="Arial" w:cs="Arial"/>
              </w:rPr>
            </w:pPr>
            <w:r w:rsidRPr="0033188B">
              <w:rPr>
                <w:rFonts w:ascii="Arial" w:hAnsi="Arial" w:cs="Arial"/>
              </w:rPr>
              <w:t>The figures above meant that on the 1</w:t>
            </w:r>
            <w:r w:rsidRPr="0033188B">
              <w:rPr>
                <w:rFonts w:ascii="Arial" w:hAnsi="Arial" w:cs="Arial"/>
                <w:vertAlign w:val="superscript"/>
              </w:rPr>
              <w:t>st</w:t>
            </w:r>
            <w:r w:rsidRPr="0033188B">
              <w:rPr>
                <w:rFonts w:ascii="Arial" w:hAnsi="Arial" w:cs="Arial"/>
              </w:rPr>
              <w:t xml:space="preserve"> April 2014 there were:</w:t>
            </w:r>
          </w:p>
          <w:p w:rsidR="0033188B" w:rsidRPr="0033188B" w:rsidRDefault="0033188B" w:rsidP="0033188B">
            <w:pPr>
              <w:tabs>
                <w:tab w:val="num" w:pos="924"/>
              </w:tabs>
              <w:spacing w:before="60"/>
              <w:ind w:left="1701" w:hanging="567"/>
              <w:jc w:val="both"/>
              <w:rPr>
                <w:rFonts w:ascii="Arial" w:eastAsia="Calibri" w:hAnsi="Arial" w:cs="Arial"/>
                <w:lang w:eastAsia="en-US"/>
              </w:rPr>
            </w:pPr>
            <w:r w:rsidRPr="0033188B">
              <w:rPr>
                <w:rFonts w:ascii="Arial" w:eastAsia="Calibri" w:hAnsi="Arial" w:cs="Arial"/>
                <w:lang w:eastAsia="en-US"/>
              </w:rPr>
              <w:t>1,743 people  being supported with one or more services in the community;</w:t>
            </w:r>
          </w:p>
          <w:p w:rsidR="0033188B" w:rsidRPr="0033188B" w:rsidRDefault="0033188B" w:rsidP="0033188B">
            <w:pPr>
              <w:tabs>
                <w:tab w:val="num" w:pos="924"/>
              </w:tabs>
              <w:spacing w:before="60"/>
              <w:ind w:left="1701" w:hanging="567"/>
              <w:jc w:val="both"/>
              <w:rPr>
                <w:rFonts w:ascii="Arial" w:eastAsia="Calibri" w:hAnsi="Arial" w:cs="Arial"/>
                <w:lang w:eastAsia="en-US"/>
              </w:rPr>
            </w:pPr>
            <w:r w:rsidRPr="0033188B">
              <w:rPr>
                <w:rFonts w:ascii="Arial" w:eastAsia="Calibri" w:hAnsi="Arial" w:cs="Arial"/>
                <w:lang w:eastAsia="en-US"/>
              </w:rPr>
              <w:t>932 of these were in receipt of home care, a r</w:t>
            </w:r>
            <w:r w:rsidR="00A92048">
              <w:rPr>
                <w:rFonts w:ascii="Arial" w:eastAsia="Calibri" w:hAnsi="Arial" w:cs="Arial"/>
                <w:lang w:eastAsia="en-US"/>
              </w:rPr>
              <w:t xml:space="preserve">eduction of 34% on the previous </w:t>
            </w:r>
            <w:r w:rsidRPr="0033188B">
              <w:rPr>
                <w:rFonts w:ascii="Arial" w:eastAsia="Calibri" w:hAnsi="Arial" w:cs="Arial"/>
                <w:lang w:eastAsia="en-US"/>
              </w:rPr>
              <w:lastRenderedPageBreak/>
              <w:t>year, of whom 570 were receiving a package of more than 10 hours a week, which was a reduction of 13%.</w:t>
            </w:r>
          </w:p>
          <w:p w:rsidR="0033188B" w:rsidRPr="0033188B" w:rsidRDefault="0033188B" w:rsidP="00A92048">
            <w:pPr>
              <w:spacing w:before="120"/>
              <w:jc w:val="both"/>
              <w:rPr>
                <w:rFonts w:ascii="Arial" w:hAnsi="Arial" w:cs="Arial"/>
              </w:rPr>
            </w:pPr>
            <w:r w:rsidRPr="0033188B">
              <w:rPr>
                <w:rFonts w:ascii="Arial" w:hAnsi="Arial" w:cs="Arial"/>
              </w:rPr>
              <w:t>The important contribution that carers make to supporting vulnerable people has long been recognised, which our strategy responds to.  During 2013/14 437 carers received their own support from Adult Social Care services and 1,228 carers had their needs assessed alongside those of the people they cared for.</w:t>
            </w:r>
          </w:p>
          <w:p w:rsidR="0033188B" w:rsidRPr="0033188B" w:rsidRDefault="0033188B" w:rsidP="0033188B">
            <w:pPr>
              <w:keepNext/>
              <w:numPr>
                <w:ilvl w:val="1"/>
                <w:numId w:val="0"/>
              </w:numPr>
              <w:tabs>
                <w:tab w:val="num" w:pos="576"/>
              </w:tabs>
              <w:spacing w:before="240" w:after="60"/>
              <w:ind w:left="576" w:hanging="576"/>
              <w:jc w:val="both"/>
              <w:outlineLvl w:val="1"/>
              <w:rPr>
                <w:rFonts w:ascii="Arial" w:hAnsi="Arial" w:cs="Arial"/>
                <w:b/>
                <w:bCs/>
                <w:lang w:eastAsia="en-US"/>
              </w:rPr>
            </w:pPr>
            <w:bookmarkStart w:id="4" w:name="_Toc402369332"/>
            <w:r w:rsidRPr="0033188B">
              <w:rPr>
                <w:rFonts w:ascii="Arial" w:hAnsi="Arial" w:cs="Arial"/>
                <w:b/>
                <w:bCs/>
                <w:lang w:eastAsia="en-US"/>
              </w:rPr>
              <w:t>Comparative performance</w:t>
            </w:r>
            <w:bookmarkEnd w:id="4"/>
          </w:p>
          <w:p w:rsidR="0033188B" w:rsidRPr="0033188B" w:rsidRDefault="0033188B" w:rsidP="00A92048">
            <w:pPr>
              <w:spacing w:before="120"/>
              <w:jc w:val="both"/>
              <w:rPr>
                <w:rFonts w:ascii="Arial" w:eastAsia="Calibri" w:hAnsi="Arial" w:cs="Arial"/>
              </w:rPr>
            </w:pPr>
            <w:r w:rsidRPr="0033188B">
              <w:rPr>
                <w:rFonts w:ascii="Arial" w:hAnsi="Arial" w:cs="Arial"/>
              </w:rPr>
              <w:t xml:space="preserve">How well we perform at the moment compared with other </w:t>
            </w:r>
            <w:r w:rsidR="00A92048">
              <w:rPr>
                <w:rFonts w:ascii="Arial" w:hAnsi="Arial" w:cs="Arial"/>
              </w:rPr>
              <w:t>council areas</w:t>
            </w:r>
            <w:r w:rsidRPr="0033188B">
              <w:rPr>
                <w:rFonts w:ascii="Arial" w:hAnsi="Arial" w:cs="Arial"/>
              </w:rPr>
              <w:t xml:space="preserve"> can provide an important way of prioritising our efforts at further improvement.  When using the Adult Social Care Outcomes Framework for 2013/14 North East Lincolnshire performs relatively well, out of 18 performance targets North East Lincolnshire achieved:</w:t>
            </w:r>
          </w:p>
          <w:p w:rsidR="0033188B" w:rsidRPr="0033188B" w:rsidRDefault="0033188B" w:rsidP="0033188B">
            <w:pPr>
              <w:tabs>
                <w:tab w:val="num" w:pos="924"/>
              </w:tabs>
              <w:spacing w:before="60"/>
              <w:ind w:left="1701" w:hanging="567"/>
              <w:jc w:val="both"/>
              <w:rPr>
                <w:rFonts w:ascii="Arial" w:eastAsia="Calibri" w:hAnsi="Arial" w:cs="Arial"/>
                <w:lang w:eastAsia="en-US"/>
              </w:rPr>
            </w:pPr>
            <w:r w:rsidRPr="0033188B">
              <w:rPr>
                <w:rFonts w:ascii="Arial" w:eastAsia="Calibri" w:hAnsi="Arial" w:cs="Arial"/>
                <w:lang w:eastAsia="en-US"/>
              </w:rPr>
              <w:t>An improvement in performance in 13 measures;</w:t>
            </w:r>
          </w:p>
          <w:p w:rsidR="0033188B" w:rsidRPr="0033188B" w:rsidRDefault="0033188B" w:rsidP="0033188B">
            <w:pPr>
              <w:tabs>
                <w:tab w:val="num" w:pos="924"/>
              </w:tabs>
              <w:spacing w:before="60"/>
              <w:ind w:left="1701" w:hanging="567"/>
              <w:jc w:val="both"/>
              <w:rPr>
                <w:rFonts w:ascii="Arial" w:eastAsia="Calibri" w:hAnsi="Arial" w:cs="Arial"/>
                <w:lang w:eastAsia="en-US"/>
              </w:rPr>
            </w:pPr>
            <w:r w:rsidRPr="0033188B">
              <w:rPr>
                <w:rFonts w:ascii="Arial" w:eastAsia="Calibri" w:hAnsi="Arial" w:cs="Arial"/>
                <w:lang w:eastAsia="en-US"/>
              </w:rPr>
              <w:t>10 measures in the top quartile compared to national performance, and none in the bottom quartile;</w:t>
            </w:r>
          </w:p>
          <w:p w:rsidR="0033188B" w:rsidRPr="0033188B" w:rsidRDefault="0033188B" w:rsidP="0033188B">
            <w:pPr>
              <w:tabs>
                <w:tab w:val="num" w:pos="924"/>
              </w:tabs>
              <w:spacing w:before="60"/>
              <w:ind w:left="1701" w:hanging="567"/>
              <w:jc w:val="both"/>
              <w:rPr>
                <w:rFonts w:ascii="Arial" w:eastAsia="Calibri" w:hAnsi="Arial" w:cs="Arial"/>
                <w:lang w:eastAsia="en-US"/>
              </w:rPr>
            </w:pPr>
            <w:r w:rsidRPr="0033188B">
              <w:rPr>
                <w:rFonts w:ascii="Arial" w:eastAsia="Calibri" w:hAnsi="Arial" w:cs="Arial"/>
                <w:lang w:eastAsia="en-US"/>
              </w:rPr>
              <w:t>7 areas where we overachieved against our stated goal for the year.</w:t>
            </w:r>
          </w:p>
          <w:p w:rsidR="0033188B" w:rsidRPr="0033188B" w:rsidRDefault="0033188B" w:rsidP="000D4DFB">
            <w:pPr>
              <w:spacing w:before="120"/>
              <w:jc w:val="both"/>
              <w:rPr>
                <w:rFonts w:ascii="Arial" w:hAnsi="Arial" w:cs="Arial"/>
              </w:rPr>
            </w:pPr>
            <w:r w:rsidRPr="0033188B">
              <w:rPr>
                <w:rFonts w:ascii="Arial" w:hAnsi="Arial" w:cs="Arial"/>
              </w:rPr>
              <w:t>Some examples of our successes include:</w:t>
            </w:r>
          </w:p>
          <w:p w:rsidR="0033188B" w:rsidRPr="000D4DFB" w:rsidRDefault="0033188B" w:rsidP="000D4DFB">
            <w:pPr>
              <w:pStyle w:val="ListParagraph"/>
              <w:numPr>
                <w:ilvl w:val="0"/>
                <w:numId w:val="68"/>
              </w:numPr>
              <w:tabs>
                <w:tab w:val="num" w:pos="924"/>
              </w:tabs>
              <w:spacing w:before="60"/>
              <w:jc w:val="both"/>
              <w:rPr>
                <w:rFonts w:ascii="Arial" w:eastAsia="Calibri" w:hAnsi="Arial" w:cs="Arial"/>
                <w:lang w:eastAsia="en-US"/>
              </w:rPr>
            </w:pPr>
            <w:r w:rsidRPr="000D4DFB">
              <w:rPr>
                <w:rFonts w:ascii="Arial" w:eastAsia="Calibri" w:hAnsi="Arial" w:cs="Arial"/>
                <w:lang w:eastAsia="en-US"/>
              </w:rPr>
              <w:t>The proportion of people using social care who receive self-directed support, where we achieve 78.8% compared to a target of 75% and were 25</w:t>
            </w:r>
            <w:r w:rsidRPr="000D4DFB">
              <w:rPr>
                <w:rFonts w:ascii="Arial" w:eastAsia="Calibri" w:hAnsi="Arial" w:cs="Arial"/>
                <w:vertAlign w:val="superscript"/>
                <w:lang w:eastAsia="en-US"/>
              </w:rPr>
              <w:t>th</w:t>
            </w:r>
            <w:r w:rsidRPr="000D4DFB">
              <w:rPr>
                <w:rFonts w:ascii="Arial" w:eastAsia="Calibri" w:hAnsi="Arial" w:cs="Arial"/>
                <w:lang w:eastAsia="en-US"/>
              </w:rPr>
              <w:t xml:space="preserve"> out of 154 Local Authorities;</w:t>
            </w:r>
          </w:p>
          <w:p w:rsidR="0033188B" w:rsidRPr="000D4DFB" w:rsidRDefault="0033188B" w:rsidP="000D4DFB">
            <w:pPr>
              <w:pStyle w:val="ListParagraph"/>
              <w:numPr>
                <w:ilvl w:val="0"/>
                <w:numId w:val="68"/>
              </w:numPr>
              <w:tabs>
                <w:tab w:val="num" w:pos="924"/>
              </w:tabs>
              <w:spacing w:before="60"/>
              <w:jc w:val="both"/>
              <w:rPr>
                <w:rFonts w:ascii="Arial" w:eastAsia="Calibri" w:hAnsi="Arial" w:cs="Arial"/>
                <w:lang w:eastAsia="en-US"/>
              </w:rPr>
            </w:pPr>
            <w:r w:rsidRPr="000D4DFB">
              <w:rPr>
                <w:rFonts w:ascii="Arial" w:eastAsia="Calibri" w:hAnsi="Arial" w:cs="Arial"/>
                <w:lang w:eastAsia="en-US"/>
              </w:rPr>
              <w:t>The proportion of adults in contact with secondary mental health services who live independently at 88% compared to a target of 80%, which is the 8</w:t>
            </w:r>
            <w:r w:rsidRPr="000D4DFB">
              <w:rPr>
                <w:rFonts w:ascii="Arial" w:eastAsia="Calibri" w:hAnsi="Arial" w:cs="Arial"/>
                <w:vertAlign w:val="superscript"/>
                <w:lang w:eastAsia="en-US"/>
              </w:rPr>
              <w:t>th</w:t>
            </w:r>
            <w:r w:rsidRPr="000D4DFB">
              <w:rPr>
                <w:rFonts w:ascii="Arial" w:eastAsia="Calibri" w:hAnsi="Arial" w:cs="Arial"/>
                <w:lang w:eastAsia="en-US"/>
              </w:rPr>
              <w:t xml:space="preserve"> best in England;</w:t>
            </w:r>
          </w:p>
          <w:p w:rsidR="0033188B" w:rsidRPr="000D4DFB" w:rsidRDefault="0033188B" w:rsidP="000D4DFB">
            <w:pPr>
              <w:pStyle w:val="ListParagraph"/>
              <w:numPr>
                <w:ilvl w:val="0"/>
                <w:numId w:val="68"/>
              </w:numPr>
              <w:tabs>
                <w:tab w:val="num" w:pos="924"/>
              </w:tabs>
              <w:spacing w:before="60"/>
              <w:jc w:val="both"/>
              <w:rPr>
                <w:rFonts w:ascii="Arial" w:eastAsia="Calibri" w:hAnsi="Arial" w:cs="Arial"/>
                <w:lang w:eastAsia="en-US"/>
              </w:rPr>
            </w:pPr>
            <w:r w:rsidRPr="000D4DFB">
              <w:rPr>
                <w:rFonts w:ascii="Arial" w:eastAsia="Calibri" w:hAnsi="Arial" w:cs="Arial"/>
                <w:lang w:eastAsia="en-US"/>
              </w:rPr>
              <w:t xml:space="preserve">The proportion of older people who were still at home 91 days after discharge from hospital into </w:t>
            </w:r>
            <w:proofErr w:type="spellStart"/>
            <w:r w:rsidRPr="000D4DFB">
              <w:rPr>
                <w:rFonts w:ascii="Arial" w:eastAsia="Calibri" w:hAnsi="Arial" w:cs="Arial"/>
                <w:lang w:eastAsia="en-US"/>
              </w:rPr>
              <w:t>reablement</w:t>
            </w:r>
            <w:proofErr w:type="spellEnd"/>
            <w:r w:rsidRPr="000D4DFB">
              <w:rPr>
                <w:rFonts w:ascii="Arial" w:eastAsia="Calibri" w:hAnsi="Arial" w:cs="Arial"/>
                <w:lang w:eastAsia="en-US"/>
              </w:rPr>
              <w:t xml:space="preserve"> and rehabilitation services at 94.4% compared to a target of 92.5%, which is the 10</w:t>
            </w:r>
            <w:r w:rsidRPr="000D4DFB">
              <w:rPr>
                <w:rFonts w:ascii="Arial" w:eastAsia="Calibri" w:hAnsi="Arial" w:cs="Arial"/>
                <w:vertAlign w:val="superscript"/>
                <w:lang w:eastAsia="en-US"/>
              </w:rPr>
              <w:t>th</w:t>
            </w:r>
            <w:r w:rsidRPr="000D4DFB">
              <w:rPr>
                <w:rFonts w:ascii="Arial" w:eastAsia="Calibri" w:hAnsi="Arial" w:cs="Arial"/>
                <w:lang w:eastAsia="en-US"/>
              </w:rPr>
              <w:t xml:space="preserve"> best in England;</w:t>
            </w:r>
          </w:p>
          <w:p w:rsidR="0033188B" w:rsidRPr="000D4DFB" w:rsidRDefault="0033188B" w:rsidP="000D4DFB">
            <w:pPr>
              <w:pStyle w:val="ListParagraph"/>
              <w:numPr>
                <w:ilvl w:val="0"/>
                <w:numId w:val="68"/>
              </w:numPr>
              <w:tabs>
                <w:tab w:val="num" w:pos="924"/>
              </w:tabs>
              <w:spacing w:before="60"/>
              <w:jc w:val="both"/>
              <w:rPr>
                <w:rFonts w:ascii="Arial" w:eastAsia="Calibri" w:hAnsi="Arial" w:cs="Arial"/>
                <w:lang w:eastAsia="en-US"/>
              </w:rPr>
            </w:pPr>
            <w:r w:rsidRPr="000D4DFB">
              <w:rPr>
                <w:rFonts w:ascii="Arial" w:eastAsia="Calibri" w:hAnsi="Arial" w:cs="Arial"/>
                <w:lang w:eastAsia="en-US"/>
              </w:rPr>
              <w:t>The percentage of carers receiving needs assessment or review and a specific carer’s service, advice or information at 50% compared to a target of 40%, being 23</w:t>
            </w:r>
            <w:r w:rsidRPr="000D4DFB">
              <w:rPr>
                <w:rFonts w:ascii="Arial" w:eastAsia="Calibri" w:hAnsi="Arial" w:cs="Arial"/>
                <w:vertAlign w:val="superscript"/>
                <w:lang w:eastAsia="en-US"/>
              </w:rPr>
              <w:t>rd</w:t>
            </w:r>
            <w:r w:rsidRPr="000D4DFB">
              <w:rPr>
                <w:rFonts w:ascii="Arial" w:eastAsia="Calibri" w:hAnsi="Arial" w:cs="Arial"/>
                <w:lang w:eastAsia="en-US"/>
              </w:rPr>
              <w:t xml:space="preserve"> in England.</w:t>
            </w:r>
          </w:p>
          <w:p w:rsidR="0033188B" w:rsidRPr="000D4DFB" w:rsidRDefault="0033188B" w:rsidP="000D4DFB">
            <w:pPr>
              <w:pStyle w:val="ListParagraph"/>
              <w:numPr>
                <w:ilvl w:val="0"/>
                <w:numId w:val="68"/>
              </w:numPr>
              <w:spacing w:before="120"/>
              <w:jc w:val="both"/>
              <w:rPr>
                <w:rFonts w:ascii="Arial" w:hAnsi="Arial" w:cs="Arial"/>
              </w:rPr>
            </w:pPr>
            <w:r w:rsidRPr="000D4DFB">
              <w:rPr>
                <w:rFonts w:ascii="Arial" w:hAnsi="Arial" w:cs="Arial"/>
              </w:rPr>
              <w:t>Areas for improvement, where performance was in the lower quartile of English Authorities, and/or where performance had slipped included permanent admissions to care homes for over 65 year olds, delayed transfers of care from hospital and clients receiving a review.</w:t>
            </w:r>
          </w:p>
          <w:p w:rsidR="0033188B" w:rsidRPr="0033188B" w:rsidRDefault="0033188B" w:rsidP="00C632EA">
            <w:pPr>
              <w:jc w:val="both"/>
              <w:rPr>
                <w:rFonts w:ascii="Arial" w:hAnsi="Arial" w:cs="Arial"/>
              </w:rPr>
            </w:pPr>
          </w:p>
          <w:p w:rsidR="00E21FA4" w:rsidRPr="00E21FA4" w:rsidRDefault="00E21FA4" w:rsidP="00C632EA">
            <w:pPr>
              <w:jc w:val="both"/>
              <w:rPr>
                <w:rFonts w:ascii="Arial" w:hAnsi="Arial" w:cs="Arial"/>
              </w:rPr>
            </w:pPr>
            <w:r w:rsidRPr="00E21FA4">
              <w:rPr>
                <w:rFonts w:ascii="Arial" w:hAnsi="Arial" w:cs="Arial"/>
              </w:rPr>
              <w:t>Through the development of an integrated “asset based” social work</w:t>
            </w:r>
            <w:r w:rsidR="00A911A0">
              <w:rPr>
                <w:rFonts w:ascii="Arial" w:hAnsi="Arial" w:cs="Arial"/>
              </w:rPr>
              <w:t xml:space="preserve"> practice</w:t>
            </w:r>
            <w:r w:rsidRPr="00E21FA4">
              <w:rPr>
                <w:rFonts w:ascii="Arial" w:hAnsi="Arial" w:cs="Arial"/>
              </w:rPr>
              <w:t>, we are aiming to ensure earlier intervention to delay or reduce the onset of care needs and to ensure that alternatives to traditional forms of on-going long term care are available via the community and voluntary sector and by</w:t>
            </w:r>
            <w:r w:rsidR="00A911A0">
              <w:rPr>
                <w:rFonts w:ascii="Arial" w:hAnsi="Arial" w:cs="Arial"/>
              </w:rPr>
              <w:t xml:space="preserve"> building</w:t>
            </w:r>
            <w:r w:rsidRPr="00E21FA4">
              <w:rPr>
                <w:rFonts w:ascii="Arial" w:hAnsi="Arial" w:cs="Arial"/>
              </w:rPr>
              <w:t xml:space="preserve"> individual resilience. In this way, resources can be preserved to meet increased demographic demand and </w:t>
            </w:r>
            <w:r w:rsidR="00A911A0">
              <w:rPr>
                <w:rFonts w:ascii="Arial" w:hAnsi="Arial" w:cs="Arial"/>
              </w:rPr>
              <w:t>ensure continued provision for the</w:t>
            </w:r>
            <w:r w:rsidRPr="00E21FA4">
              <w:rPr>
                <w:rFonts w:ascii="Arial" w:hAnsi="Arial" w:cs="Arial"/>
              </w:rPr>
              <w:t xml:space="preserve"> complex needs of a more frail elderly population within the borough.</w:t>
            </w:r>
          </w:p>
          <w:p w:rsidR="00E21FA4" w:rsidRPr="00E21FA4" w:rsidRDefault="00E21FA4" w:rsidP="00C632EA">
            <w:pPr>
              <w:jc w:val="both"/>
              <w:rPr>
                <w:rFonts w:ascii="Arial" w:hAnsi="Arial" w:cs="Arial"/>
              </w:rPr>
            </w:pPr>
          </w:p>
          <w:p w:rsidR="00E21FA4" w:rsidRDefault="00E21FA4" w:rsidP="00C632EA">
            <w:pPr>
              <w:jc w:val="both"/>
              <w:rPr>
                <w:rFonts w:ascii="Arial" w:hAnsi="Arial" w:cs="Arial"/>
              </w:rPr>
            </w:pPr>
            <w:r w:rsidRPr="00E21FA4">
              <w:rPr>
                <w:rFonts w:ascii="Arial" w:hAnsi="Arial" w:cs="Arial"/>
              </w:rPr>
              <w:t>It is helpful</w:t>
            </w:r>
            <w:r w:rsidR="00A92048">
              <w:rPr>
                <w:rFonts w:ascii="Arial" w:hAnsi="Arial" w:cs="Arial"/>
              </w:rPr>
              <w:t xml:space="preserve"> therefore to look at the NEL “u</w:t>
            </w:r>
            <w:r w:rsidRPr="00E21FA4">
              <w:rPr>
                <w:rFonts w:ascii="Arial" w:hAnsi="Arial" w:cs="Arial"/>
              </w:rPr>
              <w:t xml:space="preserve">se of </w:t>
            </w:r>
            <w:r w:rsidR="0070390B">
              <w:rPr>
                <w:rFonts w:ascii="Arial" w:hAnsi="Arial" w:cs="Arial"/>
              </w:rPr>
              <w:t>r</w:t>
            </w:r>
            <w:r w:rsidRPr="00E21FA4">
              <w:rPr>
                <w:rFonts w:ascii="Arial" w:hAnsi="Arial" w:cs="Arial"/>
              </w:rPr>
              <w:t xml:space="preserve">esources </w:t>
            </w:r>
            <w:r w:rsidR="0070390B">
              <w:rPr>
                <w:rFonts w:ascii="Arial" w:hAnsi="Arial" w:cs="Arial"/>
              </w:rPr>
              <w:t>p</w:t>
            </w:r>
            <w:r w:rsidRPr="00E21FA4">
              <w:rPr>
                <w:rFonts w:ascii="Arial" w:hAnsi="Arial" w:cs="Arial"/>
              </w:rPr>
              <w:t>olicy” as a way of explaining th</w:t>
            </w:r>
            <w:r w:rsidR="0070390B">
              <w:rPr>
                <w:rFonts w:ascii="Arial" w:hAnsi="Arial" w:cs="Arial"/>
              </w:rPr>
              <w:t>e</w:t>
            </w:r>
            <w:r w:rsidRPr="00E21FA4">
              <w:rPr>
                <w:rFonts w:ascii="Arial" w:hAnsi="Arial" w:cs="Arial"/>
              </w:rPr>
              <w:t xml:space="preserve"> methodology that has been adopted by the Better </w:t>
            </w:r>
            <w:r w:rsidR="0070390B">
              <w:rPr>
                <w:rFonts w:ascii="Arial" w:hAnsi="Arial" w:cs="Arial"/>
              </w:rPr>
              <w:t>C</w:t>
            </w:r>
            <w:r w:rsidRPr="00E21FA4">
              <w:rPr>
                <w:rFonts w:ascii="Arial" w:hAnsi="Arial" w:cs="Arial"/>
              </w:rPr>
              <w:t xml:space="preserve">are </w:t>
            </w:r>
            <w:r w:rsidR="0070390B">
              <w:rPr>
                <w:rFonts w:ascii="Arial" w:hAnsi="Arial" w:cs="Arial"/>
              </w:rPr>
              <w:t>p</w:t>
            </w:r>
            <w:r w:rsidRPr="00E21FA4">
              <w:rPr>
                <w:rFonts w:ascii="Arial" w:hAnsi="Arial" w:cs="Arial"/>
              </w:rPr>
              <w:t xml:space="preserve">rogramme </w:t>
            </w:r>
            <w:r w:rsidR="0070390B">
              <w:rPr>
                <w:rFonts w:ascii="Arial" w:hAnsi="Arial" w:cs="Arial"/>
              </w:rPr>
              <w:t>b</w:t>
            </w:r>
            <w:r w:rsidRPr="00E21FA4">
              <w:rPr>
                <w:rFonts w:ascii="Arial" w:hAnsi="Arial" w:cs="Arial"/>
              </w:rPr>
              <w:t xml:space="preserve">oard. This model allows us to quantify and describe the type of services needed in each “category”.  In brief, while some </w:t>
            </w:r>
            <w:r w:rsidR="0070390B">
              <w:rPr>
                <w:rFonts w:ascii="Arial" w:hAnsi="Arial" w:cs="Arial"/>
              </w:rPr>
              <w:t>h</w:t>
            </w:r>
            <w:r w:rsidRPr="00E21FA4">
              <w:rPr>
                <w:rFonts w:ascii="Arial" w:hAnsi="Arial" w:cs="Arial"/>
              </w:rPr>
              <w:t xml:space="preserve">ealth and </w:t>
            </w:r>
            <w:r w:rsidR="0070390B">
              <w:rPr>
                <w:rFonts w:ascii="Arial" w:hAnsi="Arial" w:cs="Arial"/>
              </w:rPr>
              <w:t>s</w:t>
            </w:r>
            <w:r w:rsidRPr="00E21FA4">
              <w:rPr>
                <w:rFonts w:ascii="Arial" w:hAnsi="Arial" w:cs="Arial"/>
              </w:rPr>
              <w:t>ocial care economies have decided to rigidly limit social care eligibility to those with the most critical needs (which has a direct impact on health systems and provision), NEL ha</w:t>
            </w:r>
            <w:r w:rsidR="0070390B">
              <w:rPr>
                <w:rFonts w:ascii="Arial" w:hAnsi="Arial" w:cs="Arial"/>
              </w:rPr>
              <w:t>s</w:t>
            </w:r>
            <w:r w:rsidRPr="00E21FA4">
              <w:rPr>
                <w:rFonts w:ascii="Arial" w:hAnsi="Arial" w:cs="Arial"/>
              </w:rPr>
              <w:t xml:space="preserve"> taken a different approach to ensure we have a collective whole system and integrated methodology.  Central to promoting a “whole </w:t>
            </w:r>
            <w:r w:rsidRPr="00E21FA4">
              <w:rPr>
                <w:rFonts w:ascii="Arial" w:hAnsi="Arial" w:cs="Arial"/>
              </w:rPr>
              <w:lastRenderedPageBreak/>
              <w:t xml:space="preserve">system” of integrated and affordable care, the local “use of resources” priorities framework </w:t>
            </w:r>
            <w:r w:rsidRPr="00E21FA4">
              <w:rPr>
                <w:rFonts w:ascii="Arial" w:hAnsi="Arial" w:cs="Arial"/>
                <w:i/>
              </w:rPr>
              <w:t>(April 2011)</w:t>
            </w:r>
            <w:r w:rsidRPr="00E21FA4">
              <w:rPr>
                <w:rFonts w:ascii="Arial" w:hAnsi="Arial" w:cs="Arial"/>
              </w:rPr>
              <w:t xml:space="preserve"> introduced four categories of support which ensures the system as a whole is able to offer something to everybody - corresponding with need (see Table 1 later).  This also allows us to deploy our professionals appropriately, concentrating our resources at the most vulnerable and complex.</w:t>
            </w:r>
          </w:p>
          <w:p w:rsidR="003036AD" w:rsidRPr="00E21FA4" w:rsidRDefault="005A148F" w:rsidP="00C632EA">
            <w:pPr>
              <w:jc w:val="both"/>
              <w:rPr>
                <w:rFonts w:ascii="Arial" w:hAnsi="Arial" w:cs="Arial"/>
              </w:rPr>
            </w:pPr>
            <w:r>
              <w:rPr>
                <w:rFonts w:ascii="Arial" w:hAnsi="Arial" w:cs="Arial"/>
                <w:noProof/>
              </w:rPr>
              <w:drawing>
                <wp:inline distT="0" distB="0" distL="0" distR="0" wp14:anchorId="1A1A1198">
                  <wp:extent cx="5846445" cy="411543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6445" cy="4115435"/>
                          </a:xfrm>
                          <a:prstGeom prst="rect">
                            <a:avLst/>
                          </a:prstGeom>
                          <a:noFill/>
                        </pic:spPr>
                      </pic:pic>
                    </a:graphicData>
                  </a:graphic>
                </wp:inline>
              </w:drawing>
            </w:r>
          </w:p>
          <w:p w:rsidR="00E21FA4" w:rsidRPr="00E21FA4" w:rsidRDefault="00E21FA4" w:rsidP="00C632EA">
            <w:pPr>
              <w:jc w:val="both"/>
              <w:rPr>
                <w:rFonts w:ascii="Arial" w:hAnsi="Arial" w:cs="Arial"/>
              </w:rPr>
            </w:pPr>
          </w:p>
          <w:p w:rsidR="00E21FA4" w:rsidRPr="00E21FA4" w:rsidRDefault="00E21FA4" w:rsidP="00C632EA">
            <w:pPr>
              <w:jc w:val="both"/>
              <w:rPr>
                <w:rFonts w:ascii="Arial" w:hAnsi="Arial" w:cs="Arial"/>
              </w:rPr>
            </w:pPr>
            <w:r w:rsidRPr="00E21FA4">
              <w:rPr>
                <w:rFonts w:ascii="Arial" w:hAnsi="Arial" w:cs="Arial"/>
              </w:rPr>
              <w:t xml:space="preserve">The ‘priorities’ approach enables us to quantify the number of people likely to have similar needs and therefore consider the size of the market that might be needed to respond to these needs.  It is important to note, however, that whilst there will be a relationship between each group of people and the market sector that responds to this need it is not necessarily the case that specific services will only meet the needs of one group of people.  For example, someone with ‘P1’ needs, i.e. the most complex, might access support from a service predominantly set up to provide preventative support, which might, for example, be facilitated by a personal budget.  </w:t>
            </w:r>
          </w:p>
          <w:p w:rsidR="00E21FA4" w:rsidRPr="00E21FA4" w:rsidRDefault="00E21FA4" w:rsidP="00C632EA">
            <w:pPr>
              <w:jc w:val="both"/>
              <w:rPr>
                <w:rFonts w:ascii="Arial" w:hAnsi="Arial" w:cs="Arial"/>
              </w:rPr>
            </w:pPr>
          </w:p>
          <w:p w:rsidR="00E21FA4" w:rsidRDefault="00E21FA4" w:rsidP="00D25200">
            <w:pPr>
              <w:jc w:val="both"/>
              <w:rPr>
                <w:rFonts w:ascii="Arial" w:hAnsi="Arial" w:cs="Arial"/>
              </w:rPr>
            </w:pPr>
            <w:r w:rsidRPr="00E21FA4">
              <w:rPr>
                <w:rFonts w:ascii="Arial" w:hAnsi="Arial" w:cs="Arial"/>
              </w:rPr>
              <w:t xml:space="preserve">This is illustrated in Figure 2 where needs and service responses can be seen to have a strong relationship but are not totally equivalent.  It is also important to note the ‘transitory’ nature of ‘P2’ needs.  This means that intermediate tier services can and will be accessed by people whose on-going needs might be best described as P1, P3 or P4.  Therefore, on an on-going basis the local population can be comprehensively described as needing either encouragement to </w:t>
            </w:r>
            <w:r w:rsidR="00553DC9">
              <w:rPr>
                <w:rFonts w:ascii="Arial" w:hAnsi="Arial" w:cs="Arial"/>
              </w:rPr>
              <w:t xml:space="preserve">adopt </w:t>
            </w:r>
            <w:r w:rsidRPr="00E21FA4">
              <w:rPr>
                <w:rFonts w:ascii="Arial" w:hAnsi="Arial" w:cs="Arial"/>
              </w:rPr>
              <w:t xml:space="preserve">healthy lifestyles and </w:t>
            </w:r>
            <w:r w:rsidR="00553DC9">
              <w:rPr>
                <w:rFonts w:ascii="Arial" w:hAnsi="Arial" w:cs="Arial"/>
              </w:rPr>
              <w:t xml:space="preserve">live within </w:t>
            </w:r>
            <w:r w:rsidRPr="00E21FA4">
              <w:rPr>
                <w:rFonts w:ascii="Arial" w:hAnsi="Arial" w:cs="Arial"/>
              </w:rPr>
              <w:t>a healthy environment</w:t>
            </w:r>
            <w:r w:rsidR="00553DC9">
              <w:rPr>
                <w:rFonts w:ascii="Arial" w:hAnsi="Arial" w:cs="Arial"/>
              </w:rPr>
              <w:t xml:space="preserve"> or be in need of</w:t>
            </w:r>
            <w:r w:rsidRPr="00E21FA4">
              <w:rPr>
                <w:rFonts w:ascii="Arial" w:hAnsi="Arial" w:cs="Arial"/>
              </w:rPr>
              <w:t xml:space="preserve"> targeted health and wellbeing advice</w:t>
            </w:r>
            <w:r w:rsidR="00553DC9">
              <w:rPr>
                <w:rFonts w:ascii="Arial" w:hAnsi="Arial" w:cs="Arial"/>
              </w:rPr>
              <w:t>,</w:t>
            </w:r>
            <w:r w:rsidRPr="00E21FA4">
              <w:rPr>
                <w:rFonts w:ascii="Arial" w:hAnsi="Arial" w:cs="Arial"/>
              </w:rPr>
              <w:t xml:space="preserve"> specific preventative support; or support for significant and complex needs.</w:t>
            </w:r>
          </w:p>
          <w:p w:rsidR="00E21FA4" w:rsidRDefault="00E21FA4" w:rsidP="00E21FA4">
            <w:pPr>
              <w:pStyle w:val="NoSpacing"/>
              <w:ind w:left="720"/>
              <w:jc w:val="both"/>
              <w:rPr>
                <w:rFonts w:ascii="Arial" w:hAnsi="Arial" w:cs="Arial"/>
              </w:rPr>
            </w:pPr>
          </w:p>
          <w:p w:rsidR="00E21FA4" w:rsidRDefault="00E21FA4" w:rsidP="00E21FA4">
            <w:pPr>
              <w:pStyle w:val="NoSpacing"/>
              <w:ind w:left="720"/>
              <w:rPr>
                <w:rFonts w:ascii="Arial" w:hAnsi="Arial" w:cs="Arial"/>
              </w:rPr>
            </w:pPr>
            <w:r>
              <w:rPr>
                <w:rFonts w:ascii="Arial" w:hAnsi="Arial" w:cs="Arial"/>
              </w:rPr>
              <w:object w:dxaOrig="8580" w:dyaOrig="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pt;height:264pt;mso-position-vertical:absolute" o:ole="" o:bordertopcolor="this" o:borderleftcolor="this" o:borderbottomcolor="this" o:borderrightcolor="this">
                  <v:imagedata r:id="rId20" o:title="" croptop="11682f"/>
                  <w10:bordertop type="single" width="4"/>
                  <w10:borderleft type="single" width="4"/>
                  <w10:borderbottom type="single" width="4"/>
                  <w10:borderright type="single" width="4"/>
                </v:shape>
                <o:OLEObject Type="Embed" ProgID="PowerPoint.Slide.12" ShapeID="_x0000_i1025" DrawAspect="Content" ObjectID="_1527321671" r:id="rId21"/>
              </w:object>
            </w:r>
          </w:p>
          <w:p w:rsidR="00E21FA4" w:rsidRDefault="00E21FA4" w:rsidP="00BA22E6">
            <w:pPr>
              <w:pStyle w:val="Caption"/>
              <w:numPr>
                <w:ilvl w:val="0"/>
                <w:numId w:val="12"/>
              </w:numPr>
              <w:rPr>
                <w:rFonts w:cs="Arial"/>
                <w:i/>
                <w:sz w:val="18"/>
              </w:rPr>
            </w:pPr>
            <w:r>
              <w:rPr>
                <w:i/>
                <w:sz w:val="18"/>
              </w:rPr>
              <w:t xml:space="preserve">Figure </w:t>
            </w:r>
            <w:r>
              <w:rPr>
                <w:i/>
                <w:sz w:val="18"/>
              </w:rPr>
              <w:fldChar w:fldCharType="begin"/>
            </w:r>
            <w:r>
              <w:rPr>
                <w:i/>
                <w:sz w:val="18"/>
              </w:rPr>
              <w:instrText xml:space="preserve"> SEQ Figure \* ARABIC </w:instrText>
            </w:r>
            <w:r>
              <w:rPr>
                <w:i/>
                <w:sz w:val="18"/>
              </w:rPr>
              <w:fldChar w:fldCharType="separate"/>
            </w:r>
            <w:r w:rsidR="00F50B09">
              <w:rPr>
                <w:i/>
                <w:noProof/>
                <w:sz w:val="18"/>
              </w:rPr>
              <w:t>1</w:t>
            </w:r>
            <w:r>
              <w:rPr>
                <w:i/>
                <w:noProof/>
                <w:sz w:val="18"/>
              </w:rPr>
              <w:fldChar w:fldCharType="end"/>
            </w:r>
            <w:r>
              <w:rPr>
                <w:i/>
                <w:sz w:val="18"/>
              </w:rPr>
              <w:tab/>
              <w:t>A generic framework for identifying needs and market responses</w:t>
            </w:r>
          </w:p>
          <w:p w:rsidR="00E21FA4" w:rsidRDefault="00E21FA4" w:rsidP="00E21FA4">
            <w:pPr>
              <w:pStyle w:val="NoSpacing"/>
              <w:ind w:left="720"/>
              <w:jc w:val="both"/>
              <w:rPr>
                <w:rFonts w:ascii="Arial" w:hAnsi="Arial" w:cs="Arial"/>
              </w:rPr>
            </w:pPr>
          </w:p>
          <w:p w:rsidR="00E21FA4" w:rsidRDefault="00E21FA4" w:rsidP="00D01791">
            <w:pPr>
              <w:pStyle w:val="NoSpacing"/>
              <w:jc w:val="both"/>
              <w:rPr>
                <w:rFonts w:ascii="Arial" w:hAnsi="Arial" w:cs="Arial"/>
                <w:sz w:val="24"/>
                <w:szCs w:val="24"/>
              </w:rPr>
            </w:pPr>
            <w:r w:rsidRPr="00BE7581">
              <w:rPr>
                <w:rFonts w:ascii="Arial" w:hAnsi="Arial" w:cs="Arial"/>
                <w:sz w:val="24"/>
                <w:szCs w:val="24"/>
              </w:rPr>
              <w:t>Table 1 describes the priorities framework as it might be applied to people from either a health or social care perspective, alongside the type of services that will make up the market for care and support.  It is likely that on occasion, due in part to different statutory responsibilities and policy positions, an individual or groups of individuals might fall into different categories under the health and social care schema.  Attempts to minimise this as far as possible ha</w:t>
            </w:r>
            <w:r w:rsidR="00E10C79">
              <w:rPr>
                <w:rFonts w:ascii="Arial" w:hAnsi="Arial" w:cs="Arial"/>
                <w:sz w:val="24"/>
                <w:szCs w:val="24"/>
              </w:rPr>
              <w:t>ve</w:t>
            </w:r>
            <w:r w:rsidRPr="00BE7581">
              <w:rPr>
                <w:rFonts w:ascii="Arial" w:hAnsi="Arial" w:cs="Arial"/>
                <w:sz w:val="24"/>
                <w:szCs w:val="24"/>
              </w:rPr>
              <w:t>, however, been made.</w:t>
            </w:r>
          </w:p>
          <w:p w:rsidR="00291F2F" w:rsidRDefault="00291F2F" w:rsidP="00D01791">
            <w:pPr>
              <w:pStyle w:val="NoSpacing"/>
              <w:jc w:val="both"/>
              <w:rPr>
                <w:rFonts w:ascii="Arial" w:hAnsi="Arial" w:cs="Arial"/>
                <w:sz w:val="24"/>
                <w:szCs w:val="24"/>
              </w:rPr>
            </w:pPr>
          </w:p>
          <w:p w:rsidR="00291F2F" w:rsidRDefault="00291F2F" w:rsidP="00D01791">
            <w:pPr>
              <w:pStyle w:val="NoSpacing"/>
              <w:jc w:val="both"/>
              <w:rPr>
                <w:rFonts w:ascii="Arial" w:hAnsi="Arial" w:cs="Arial"/>
                <w:sz w:val="24"/>
                <w:szCs w:val="24"/>
              </w:rPr>
            </w:pPr>
            <w:r>
              <w:rPr>
                <w:rFonts w:ascii="Arial" w:hAnsi="Arial" w:cs="Arial"/>
                <w:sz w:val="24"/>
                <w:szCs w:val="24"/>
              </w:rPr>
              <w:t>In addition to the priorities framework, a comprehensive “Case for Change” exercise was undertaken</w:t>
            </w:r>
            <w:r w:rsidR="000D4DFB">
              <w:rPr>
                <w:rFonts w:ascii="Arial" w:hAnsi="Arial" w:cs="Arial"/>
                <w:sz w:val="24"/>
                <w:szCs w:val="24"/>
              </w:rPr>
              <w:t xml:space="preserve"> in early 2013 </w:t>
            </w:r>
            <w:r>
              <w:rPr>
                <w:rFonts w:ascii="Arial" w:hAnsi="Arial" w:cs="Arial"/>
                <w:sz w:val="24"/>
                <w:szCs w:val="24"/>
              </w:rPr>
              <w:t xml:space="preserve">to support the Healthy Lives, Healthy Futures programme and our BCF work </w:t>
            </w:r>
            <w:r w:rsidR="00FB24F7">
              <w:rPr>
                <w:rFonts w:ascii="Arial" w:hAnsi="Arial" w:cs="Arial"/>
                <w:sz w:val="24"/>
                <w:szCs w:val="24"/>
              </w:rPr>
              <w:t xml:space="preserve">is also supported by </w:t>
            </w:r>
            <w:r>
              <w:rPr>
                <w:rFonts w:ascii="Arial" w:hAnsi="Arial" w:cs="Arial"/>
                <w:sz w:val="24"/>
                <w:szCs w:val="24"/>
              </w:rPr>
              <w:t>this analysis.</w:t>
            </w:r>
            <w:r w:rsidR="000D4DFB">
              <w:rPr>
                <w:rFonts w:ascii="Arial" w:hAnsi="Arial" w:cs="Arial"/>
                <w:sz w:val="24"/>
                <w:szCs w:val="24"/>
              </w:rPr>
              <w:t xml:space="preserve"> </w:t>
            </w:r>
          </w:p>
          <w:p w:rsidR="00291F2F" w:rsidRDefault="00291F2F" w:rsidP="00D01791">
            <w:pPr>
              <w:pStyle w:val="NoSpacing"/>
              <w:jc w:val="both"/>
              <w:rPr>
                <w:rFonts w:ascii="Arial" w:hAnsi="Arial" w:cs="Arial"/>
                <w:sz w:val="24"/>
                <w:szCs w:val="24"/>
              </w:rPr>
            </w:pPr>
          </w:p>
          <w:p w:rsidR="009457EA" w:rsidRDefault="00A56747" w:rsidP="00B04725">
            <w:pPr>
              <w:rPr>
                <w:rFonts w:ascii="Arial" w:hAnsi="Arial" w:cs="Arial"/>
              </w:rPr>
            </w:pPr>
            <w:r w:rsidRPr="00A56747">
              <w:rPr>
                <w:rFonts w:ascii="Arial" w:hAnsi="Arial" w:cs="Arial"/>
              </w:rPr>
              <w:t>The Joint Strategic Needs Assessment</w:t>
            </w:r>
            <w:r>
              <w:rPr>
                <w:rFonts w:ascii="Arial" w:hAnsi="Arial" w:cs="Arial"/>
              </w:rPr>
              <w:t xml:space="preserve"> also sets out the basis upon which our BCF plans have been founded and this in turn supports ou</w:t>
            </w:r>
            <w:r w:rsidR="00AB658E">
              <w:rPr>
                <w:rFonts w:ascii="Arial" w:hAnsi="Arial" w:cs="Arial"/>
              </w:rPr>
              <w:t>r Health and Wellbeing Strategy, our Adult social care strategy and the Healthy Lives, Healthy Futures programme. All of this work is inextricably linked.</w:t>
            </w:r>
          </w:p>
          <w:p w:rsidR="00AB658E" w:rsidRDefault="00AB658E" w:rsidP="00B04725">
            <w:pPr>
              <w:rPr>
                <w:rFonts w:ascii="Arial" w:hAnsi="Arial" w:cs="Arial"/>
              </w:rPr>
            </w:pPr>
          </w:p>
          <w:p w:rsidR="00AB658E" w:rsidRDefault="00AB658E" w:rsidP="00B04725">
            <w:pPr>
              <w:rPr>
                <w:rFonts w:ascii="Arial" w:hAnsi="Arial" w:cs="Arial"/>
              </w:rPr>
            </w:pPr>
            <w:r>
              <w:rPr>
                <w:rFonts w:ascii="Arial" w:hAnsi="Arial" w:cs="Arial"/>
              </w:rPr>
              <w:t>Then most recent JSNA produced evidence of overall improvement in the health of our population, but little evidence of improvement in the areas where health is poorest and where social and economic challenges are greatest.</w:t>
            </w:r>
          </w:p>
          <w:p w:rsidR="00AB658E" w:rsidRDefault="00AB658E" w:rsidP="00B04725">
            <w:pPr>
              <w:rPr>
                <w:rFonts w:ascii="Arial" w:hAnsi="Arial" w:cs="Arial"/>
              </w:rPr>
            </w:pPr>
          </w:p>
          <w:p w:rsidR="00AB658E" w:rsidRDefault="00A822A8" w:rsidP="00B04725">
            <w:pPr>
              <w:rPr>
                <w:rFonts w:ascii="Arial" w:hAnsi="Arial" w:cs="Arial"/>
              </w:rPr>
            </w:pPr>
            <w:r>
              <w:rPr>
                <w:rFonts w:ascii="Arial" w:hAnsi="Arial" w:cs="Arial"/>
              </w:rPr>
              <w:t>To build healthier communities, it is essential for the local authority and health organisations to work together in an integrated way to challenge and address these health inequalities.</w:t>
            </w:r>
          </w:p>
          <w:p w:rsidR="00FB24F7" w:rsidRDefault="00FB24F7" w:rsidP="00B04725">
            <w:pPr>
              <w:rPr>
                <w:rFonts w:ascii="Arial" w:hAnsi="Arial" w:cs="Arial"/>
              </w:rPr>
            </w:pPr>
          </w:p>
          <w:p w:rsidR="00AB658E" w:rsidRPr="00AB658E" w:rsidRDefault="00AB658E" w:rsidP="00AB658E">
            <w:pPr>
              <w:autoSpaceDE w:val="0"/>
              <w:autoSpaceDN w:val="0"/>
              <w:adjustRightInd w:val="0"/>
              <w:rPr>
                <w:rFonts w:ascii="Arial" w:hAnsi="Arial" w:cs="Arial"/>
              </w:rPr>
            </w:pPr>
            <w:r w:rsidRPr="00AB658E">
              <w:rPr>
                <w:rFonts w:ascii="Arial" w:hAnsi="Arial" w:cs="Arial"/>
              </w:rPr>
              <w:t>To achieve sustainable improvements to health and wellbeing we will focus on improving the:</w:t>
            </w:r>
          </w:p>
          <w:p w:rsidR="00AB658E" w:rsidRPr="00AB658E" w:rsidRDefault="00AB658E" w:rsidP="00AB658E">
            <w:pPr>
              <w:autoSpaceDE w:val="0"/>
              <w:autoSpaceDN w:val="0"/>
              <w:adjustRightInd w:val="0"/>
              <w:rPr>
                <w:rFonts w:ascii="Arial" w:hAnsi="Arial" w:cs="Arial"/>
              </w:rPr>
            </w:pPr>
            <w:r w:rsidRPr="00AB658E">
              <w:rPr>
                <w:rFonts w:ascii="SymbolMT" w:eastAsia="SymbolMT" w:hAnsi="Arial" w:cs="SymbolMT" w:hint="eastAsia"/>
              </w:rPr>
              <w:t></w:t>
            </w:r>
            <w:r w:rsidRPr="00AB658E">
              <w:rPr>
                <w:rFonts w:ascii="SymbolMT" w:eastAsia="SymbolMT" w:hAnsi="Arial" w:cs="SymbolMT"/>
              </w:rPr>
              <w:t xml:space="preserve"> </w:t>
            </w:r>
            <w:r w:rsidRPr="00AB658E">
              <w:rPr>
                <w:rFonts w:ascii="Arial" w:hAnsi="Arial" w:cs="Arial"/>
              </w:rPr>
              <w:t>Places people inhabit – by reducing poverty and impacting on wider determinants of health</w:t>
            </w:r>
          </w:p>
          <w:p w:rsidR="00AB658E" w:rsidRPr="00AB658E" w:rsidRDefault="00AB658E" w:rsidP="00AB658E">
            <w:pPr>
              <w:autoSpaceDE w:val="0"/>
              <w:autoSpaceDN w:val="0"/>
              <w:adjustRightInd w:val="0"/>
              <w:rPr>
                <w:rFonts w:ascii="Arial" w:hAnsi="Arial" w:cs="Arial"/>
              </w:rPr>
            </w:pPr>
            <w:r w:rsidRPr="00AB658E">
              <w:rPr>
                <w:rFonts w:ascii="SymbolMT" w:eastAsia="SymbolMT" w:hAnsi="Arial" w:cs="SymbolMT" w:hint="eastAsia"/>
              </w:rPr>
              <w:lastRenderedPageBreak/>
              <w:t></w:t>
            </w:r>
            <w:r w:rsidRPr="00AB658E">
              <w:rPr>
                <w:rFonts w:ascii="SymbolMT" w:eastAsia="SymbolMT" w:hAnsi="Arial" w:cs="SymbolMT"/>
              </w:rPr>
              <w:t xml:space="preserve"> </w:t>
            </w:r>
            <w:r w:rsidRPr="00AB658E">
              <w:rPr>
                <w:rFonts w:ascii="Arial" w:hAnsi="Arial" w:cs="Arial"/>
              </w:rPr>
              <w:t>Services people access – by commissioning more “joined up” and aligned equitable services and solutions</w:t>
            </w:r>
          </w:p>
          <w:p w:rsidR="00AB658E" w:rsidRPr="00AB658E" w:rsidRDefault="00AB658E" w:rsidP="00AB658E">
            <w:pPr>
              <w:autoSpaceDE w:val="0"/>
              <w:autoSpaceDN w:val="0"/>
              <w:adjustRightInd w:val="0"/>
              <w:rPr>
                <w:rFonts w:ascii="Arial" w:hAnsi="Arial" w:cs="Arial"/>
              </w:rPr>
            </w:pPr>
            <w:r w:rsidRPr="00AB658E">
              <w:rPr>
                <w:rFonts w:ascii="SymbolMT" w:eastAsia="SymbolMT" w:hAnsi="Arial" w:cs="SymbolMT" w:hint="eastAsia"/>
              </w:rPr>
              <w:t></w:t>
            </w:r>
            <w:r w:rsidRPr="00AB658E">
              <w:rPr>
                <w:rFonts w:ascii="SymbolMT" w:eastAsia="SymbolMT" w:hAnsi="Arial" w:cs="SymbolMT"/>
              </w:rPr>
              <w:t xml:space="preserve"> </w:t>
            </w:r>
            <w:r w:rsidRPr="00AB658E">
              <w:rPr>
                <w:rFonts w:ascii="Arial" w:hAnsi="Arial" w:cs="Arial"/>
              </w:rPr>
              <w:t>Lifestyles, people live – so we can impact more effectively on life expectancy and healthy life expectancy through greater</w:t>
            </w:r>
            <w:r>
              <w:rPr>
                <w:rFonts w:ascii="Arial" w:hAnsi="Arial" w:cs="Arial"/>
              </w:rPr>
              <w:t xml:space="preserve"> </w:t>
            </w:r>
            <w:r w:rsidRPr="00AB658E">
              <w:rPr>
                <w:rFonts w:ascii="Arial" w:hAnsi="Arial" w:cs="Arial"/>
              </w:rPr>
              <w:t>focus on prevention and earlier detection.</w:t>
            </w:r>
          </w:p>
          <w:p w:rsidR="009457EA" w:rsidRDefault="009457EA" w:rsidP="00B04725">
            <w:pPr>
              <w:rPr>
                <w:rFonts w:ascii="Arial" w:hAnsi="Arial" w:cs="Arial"/>
                <w:b/>
              </w:rPr>
            </w:pPr>
          </w:p>
        </w:tc>
      </w:tr>
    </w:tbl>
    <w:p w:rsidR="00F90EF0" w:rsidRDefault="00F90EF0" w:rsidP="009457EA">
      <w:pPr>
        <w:tabs>
          <w:tab w:val="left" w:pos="284"/>
        </w:tabs>
        <w:rPr>
          <w:rFonts w:ascii="Arial" w:hAnsi="Arial" w:cs="Arial"/>
          <w:b/>
          <w:sz w:val="32"/>
          <w:szCs w:val="32"/>
        </w:rPr>
      </w:pPr>
    </w:p>
    <w:p w:rsidR="009457EA" w:rsidRPr="009457EA" w:rsidRDefault="009457EA" w:rsidP="009457EA">
      <w:pPr>
        <w:tabs>
          <w:tab w:val="left" w:pos="284"/>
        </w:tabs>
        <w:rPr>
          <w:rFonts w:ascii="Arial" w:hAnsi="Arial" w:cs="Arial"/>
          <w:b/>
          <w:sz w:val="32"/>
          <w:szCs w:val="32"/>
        </w:rPr>
      </w:pPr>
      <w:r>
        <w:rPr>
          <w:rFonts w:ascii="Arial" w:hAnsi="Arial" w:cs="Arial"/>
          <w:b/>
          <w:sz w:val="32"/>
          <w:szCs w:val="32"/>
        </w:rPr>
        <w:t>4) PLAN OF ACTION</w:t>
      </w:r>
      <w:r w:rsidRPr="009457EA">
        <w:rPr>
          <w:rFonts w:ascii="Arial" w:hAnsi="Arial" w:cs="Arial"/>
          <w:b/>
          <w:sz w:val="32"/>
          <w:szCs w:val="32"/>
        </w:rPr>
        <w:t xml:space="preserve"> </w:t>
      </w:r>
    </w:p>
    <w:p w:rsidR="004F2D33" w:rsidRDefault="005D0463" w:rsidP="00823583">
      <w:pPr>
        <w:rPr>
          <w:rFonts w:ascii="Arial" w:hAnsi="Arial" w:cs="Arial"/>
        </w:rPr>
      </w:pPr>
      <w:r w:rsidRPr="0015105C">
        <w:rPr>
          <w:rFonts w:ascii="Arial" w:hAnsi="Arial" w:cs="Arial"/>
        </w:rPr>
        <w:t xml:space="preserve">a) </w:t>
      </w:r>
      <w:r w:rsidR="004F2D33">
        <w:rPr>
          <w:rFonts w:ascii="Arial" w:hAnsi="Arial" w:cs="Arial"/>
        </w:rPr>
        <w:t>Please map out the key milestones associated with the delivery of the Better Care Fund plan and any key interdependencies</w:t>
      </w:r>
    </w:p>
    <w:tbl>
      <w:tblPr>
        <w:tblStyle w:val="TableGrid"/>
        <w:tblW w:w="0" w:type="auto"/>
        <w:tblLook w:val="04A0" w:firstRow="1" w:lastRow="0" w:firstColumn="1" w:lastColumn="0" w:noHBand="0" w:noVBand="1"/>
      </w:tblPr>
      <w:tblGrid>
        <w:gridCol w:w="9713"/>
      </w:tblGrid>
      <w:tr w:rsidR="004F2D33" w:rsidTr="00B04725">
        <w:tc>
          <w:tcPr>
            <w:tcW w:w="9713" w:type="dxa"/>
          </w:tcPr>
          <w:p w:rsidR="004F2D33" w:rsidRDefault="00D01791" w:rsidP="00B04725">
            <w:pPr>
              <w:rPr>
                <w:rFonts w:ascii="Arial" w:hAnsi="Arial" w:cs="Arial"/>
              </w:rPr>
            </w:pPr>
            <w:r>
              <w:rPr>
                <w:rFonts w:ascii="Arial" w:hAnsi="Arial" w:cs="Arial"/>
              </w:rPr>
              <w:t>Please see embedded programme plan</w:t>
            </w:r>
            <w:bookmarkStart w:id="5" w:name="_MON_1527057529"/>
            <w:bookmarkEnd w:id="5"/>
            <w:r w:rsidR="003F3993">
              <w:rPr>
                <w:rFonts w:ascii="Arial" w:hAnsi="Arial" w:cs="Arial"/>
              </w:rPr>
              <w:object w:dxaOrig="1550" w:dyaOrig="991">
                <v:shape id="_x0000_i1026" type="#_x0000_t75" style="width:77.4pt;height:49.2pt" o:ole="">
                  <v:imagedata r:id="rId22" o:title=""/>
                </v:shape>
                <o:OLEObject Type="Embed" ProgID="Word.Document.8" ShapeID="_x0000_i1026" DrawAspect="Icon" ObjectID="_1527321672" r:id="rId23">
                  <o:FieldCodes>\s</o:FieldCodes>
                </o:OLEObject>
              </w:object>
            </w:r>
            <w:r>
              <w:rPr>
                <w:rFonts w:ascii="Arial" w:hAnsi="Arial" w:cs="Arial"/>
              </w:rPr>
              <w:t>:</w:t>
            </w:r>
          </w:p>
          <w:p w:rsidR="00D01791" w:rsidRDefault="00D01791" w:rsidP="00B04725">
            <w:pPr>
              <w:rPr>
                <w:rFonts w:ascii="Arial" w:hAnsi="Arial" w:cs="Arial"/>
              </w:rPr>
            </w:pPr>
          </w:p>
          <w:p w:rsidR="004F2D33" w:rsidRPr="00D01791" w:rsidRDefault="004F2D33" w:rsidP="00B04725">
            <w:pPr>
              <w:rPr>
                <w:rFonts w:ascii="Arial" w:hAnsi="Arial" w:cs="Arial"/>
              </w:rPr>
            </w:pPr>
          </w:p>
          <w:p w:rsidR="004F2D33" w:rsidRDefault="004F2D33" w:rsidP="00B04725">
            <w:pPr>
              <w:rPr>
                <w:rFonts w:ascii="Arial" w:hAnsi="Arial" w:cs="Arial"/>
                <w:b/>
              </w:rPr>
            </w:pPr>
            <w:bookmarkStart w:id="6" w:name="_GoBack"/>
            <w:bookmarkEnd w:id="6"/>
          </w:p>
        </w:tc>
      </w:tr>
    </w:tbl>
    <w:p w:rsidR="004F2D33" w:rsidRDefault="004F2D33" w:rsidP="00823583">
      <w:pPr>
        <w:rPr>
          <w:rFonts w:ascii="Arial" w:hAnsi="Arial" w:cs="Arial"/>
        </w:rPr>
      </w:pPr>
    </w:p>
    <w:p w:rsidR="005D0463" w:rsidRDefault="004F2D33" w:rsidP="00823583">
      <w:pPr>
        <w:rPr>
          <w:rFonts w:ascii="Arial" w:hAnsi="Arial" w:cs="Arial"/>
        </w:rPr>
      </w:pPr>
      <w:r>
        <w:rPr>
          <w:rFonts w:ascii="Arial" w:hAnsi="Arial" w:cs="Arial"/>
        </w:rPr>
        <w:t xml:space="preserve">b) </w:t>
      </w:r>
      <w:r w:rsidR="0015105C" w:rsidRPr="0015105C">
        <w:rPr>
          <w:rFonts w:ascii="Arial" w:hAnsi="Arial" w:cs="Arial"/>
        </w:rPr>
        <w:t>Please articulate the overarching governance arrangements for integrated care</w:t>
      </w:r>
      <w:r w:rsidR="0015105C">
        <w:rPr>
          <w:rFonts w:ascii="Arial" w:hAnsi="Arial" w:cs="Arial"/>
        </w:rPr>
        <w:t xml:space="preserve"> locally</w:t>
      </w:r>
    </w:p>
    <w:tbl>
      <w:tblPr>
        <w:tblStyle w:val="TableGrid"/>
        <w:tblW w:w="0" w:type="auto"/>
        <w:tblLook w:val="04A0" w:firstRow="1" w:lastRow="0" w:firstColumn="1" w:lastColumn="0" w:noHBand="0" w:noVBand="1"/>
      </w:tblPr>
      <w:tblGrid>
        <w:gridCol w:w="9713"/>
      </w:tblGrid>
      <w:tr w:rsidR="0015105C" w:rsidTr="00B04725">
        <w:tc>
          <w:tcPr>
            <w:tcW w:w="9713" w:type="dxa"/>
          </w:tcPr>
          <w:p w:rsidR="00F35A55" w:rsidRDefault="00F35A55" w:rsidP="00B04725">
            <w:pPr>
              <w:rPr>
                <w:rFonts w:ascii="Arial" w:hAnsi="Arial" w:cs="Arial"/>
                <w:b/>
              </w:rPr>
            </w:pPr>
          </w:p>
          <w:p w:rsidR="00F35A55" w:rsidRDefault="00F35A55" w:rsidP="00F35A55">
            <w:pPr>
              <w:jc w:val="both"/>
              <w:rPr>
                <w:rFonts w:ascii="Arial" w:hAnsi="Arial" w:cs="Arial"/>
              </w:rPr>
            </w:pPr>
            <w:r w:rsidRPr="00BE7581">
              <w:rPr>
                <w:rFonts w:ascii="Arial" w:hAnsi="Arial" w:cs="Arial"/>
              </w:rPr>
              <w:t xml:space="preserve">NEL CCG and NEL council </w:t>
            </w:r>
            <w:r w:rsidR="00433D34">
              <w:rPr>
                <w:rFonts w:ascii="Arial" w:hAnsi="Arial" w:cs="Arial"/>
              </w:rPr>
              <w:t xml:space="preserve">are </w:t>
            </w:r>
            <w:r w:rsidRPr="00BE7581">
              <w:rPr>
                <w:rFonts w:ascii="Arial" w:hAnsi="Arial" w:cs="Arial"/>
              </w:rPr>
              <w:t>commit</w:t>
            </w:r>
            <w:r w:rsidR="00433D34">
              <w:rPr>
                <w:rFonts w:ascii="Arial" w:hAnsi="Arial" w:cs="Arial"/>
              </w:rPr>
              <w:t>ted</w:t>
            </w:r>
            <w:r w:rsidRPr="00BE7581">
              <w:rPr>
                <w:rFonts w:ascii="Arial" w:hAnsi="Arial" w:cs="Arial"/>
              </w:rPr>
              <w:t xml:space="preserve"> to ensuring specific oversight and governance arrangements are in place to monitor action and d</w:t>
            </w:r>
            <w:r w:rsidR="00433D34">
              <w:rPr>
                <w:rFonts w:ascii="Arial" w:hAnsi="Arial" w:cs="Arial"/>
              </w:rPr>
              <w:t>elivery against this plan. The Better C</w:t>
            </w:r>
            <w:r w:rsidRPr="00BE7581">
              <w:rPr>
                <w:rFonts w:ascii="Arial" w:hAnsi="Arial" w:cs="Arial"/>
              </w:rPr>
              <w:t xml:space="preserve">are programme board has been created </w:t>
            </w:r>
            <w:r w:rsidR="00EA656E">
              <w:rPr>
                <w:rFonts w:ascii="Arial" w:hAnsi="Arial" w:cs="Arial"/>
              </w:rPr>
              <w:t xml:space="preserve">as part of the existing partnership arrangements </w:t>
            </w:r>
            <w:r w:rsidRPr="00BE7581">
              <w:rPr>
                <w:rFonts w:ascii="Arial" w:hAnsi="Arial" w:cs="Arial"/>
              </w:rPr>
              <w:t xml:space="preserve">to provide oversight </w:t>
            </w:r>
            <w:r w:rsidR="00B922B0">
              <w:rPr>
                <w:rFonts w:ascii="Arial" w:hAnsi="Arial" w:cs="Arial"/>
              </w:rPr>
              <w:t>to</w:t>
            </w:r>
            <w:r w:rsidRPr="00BE7581">
              <w:rPr>
                <w:rFonts w:ascii="Arial" w:hAnsi="Arial" w:cs="Arial"/>
              </w:rPr>
              <w:t xml:space="preserve"> the delivery of the action plan. The board will meet bi-monthly and receive a performance report, esca</w:t>
            </w:r>
            <w:r w:rsidR="00433D34">
              <w:rPr>
                <w:rFonts w:ascii="Arial" w:hAnsi="Arial" w:cs="Arial"/>
              </w:rPr>
              <w:t>lating pertinent issues to the Health and W</w:t>
            </w:r>
            <w:r w:rsidRPr="00BE7581">
              <w:rPr>
                <w:rFonts w:ascii="Arial" w:hAnsi="Arial" w:cs="Arial"/>
              </w:rPr>
              <w:t xml:space="preserve">ellbeing board as well as through each organisation’s governance structures, i.e. NEL council cabinet and CCG </w:t>
            </w:r>
            <w:r w:rsidR="00433D34">
              <w:rPr>
                <w:rFonts w:ascii="Arial" w:hAnsi="Arial" w:cs="Arial"/>
              </w:rPr>
              <w:t xml:space="preserve">Partnership </w:t>
            </w:r>
            <w:r w:rsidRPr="00BE7581">
              <w:rPr>
                <w:rFonts w:ascii="Arial" w:hAnsi="Arial" w:cs="Arial"/>
              </w:rPr>
              <w:t>board.</w:t>
            </w:r>
          </w:p>
          <w:p w:rsidR="003F3993" w:rsidRDefault="003F3993" w:rsidP="00F35A55">
            <w:pPr>
              <w:jc w:val="both"/>
              <w:rPr>
                <w:rFonts w:ascii="Arial" w:hAnsi="Arial" w:cs="Arial"/>
              </w:rPr>
            </w:pPr>
          </w:p>
          <w:p w:rsidR="00F35A55" w:rsidRDefault="00F35A55" w:rsidP="00F35A55">
            <w:pPr>
              <w:rPr>
                <w:rFonts w:ascii="Arial" w:hAnsi="Arial" w:cs="Arial"/>
                <w:i/>
                <w:sz w:val="20"/>
                <w:szCs w:val="20"/>
              </w:rPr>
            </w:pPr>
            <w:r w:rsidRPr="00AC3D2A">
              <w:rPr>
                <w:rFonts w:ascii="Arial" w:hAnsi="Arial" w:cs="Arial"/>
                <w:i/>
                <w:sz w:val="20"/>
                <w:szCs w:val="20"/>
              </w:rPr>
              <w:t>Figure 2 – BCF Governance Organogram</w:t>
            </w:r>
          </w:p>
          <w:p w:rsidR="00EA656E" w:rsidRDefault="00EA656E" w:rsidP="00F35A55">
            <w:pPr>
              <w:rPr>
                <w:rFonts w:ascii="Arial" w:hAnsi="Arial" w:cs="Arial"/>
                <w:i/>
                <w:sz w:val="20"/>
                <w:szCs w:val="20"/>
              </w:rPr>
            </w:pPr>
          </w:p>
          <w:p w:rsidR="0015105C" w:rsidRPr="00EA656E" w:rsidRDefault="0015105C" w:rsidP="00B04725">
            <w:pPr>
              <w:rPr>
                <w:rFonts w:ascii="Arial" w:hAnsi="Arial" w:cs="Arial"/>
                <w:i/>
                <w:sz w:val="20"/>
                <w:szCs w:val="20"/>
              </w:rPr>
            </w:pPr>
          </w:p>
          <w:p w:rsidR="0015105C" w:rsidRPr="00B345C2" w:rsidRDefault="003F3993" w:rsidP="00C632EA">
            <w:pPr>
              <w:jc w:val="both"/>
              <w:rPr>
                <w:rFonts w:ascii="Arial" w:hAnsi="Arial" w:cs="Arial"/>
              </w:rPr>
            </w:pPr>
            <w:r>
              <w:rPr>
                <w:rFonts w:ascii="Arial" w:hAnsi="Arial" w:cs="Arial"/>
                <w:noProof/>
              </w:rPr>
              <w:lastRenderedPageBreak/>
              <w:drawing>
                <wp:inline distT="0" distB="0" distL="0" distR="0" wp14:anchorId="6C1DD746" wp14:editId="4FD8903D">
                  <wp:extent cx="6408066" cy="4333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6994" cy="4333150"/>
                          </a:xfrm>
                          <a:prstGeom prst="rect">
                            <a:avLst/>
                          </a:prstGeom>
                          <a:noFill/>
                        </pic:spPr>
                      </pic:pic>
                    </a:graphicData>
                  </a:graphic>
                </wp:inline>
              </w:drawing>
            </w:r>
            <w:r w:rsidR="00B922B0">
              <w:rPr>
                <w:rFonts w:ascii="Arial" w:hAnsi="Arial" w:cs="Arial"/>
              </w:rPr>
              <w:t>Current arrangements are in place for the management of the section 75 partnership agreement and the partnership operational group will provide further opportunity for the development and oversight of the programme of work associated with BCF.</w:t>
            </w:r>
          </w:p>
          <w:p w:rsidR="0015105C" w:rsidRDefault="0015105C">
            <w:pPr>
              <w:rPr>
                <w:rFonts w:ascii="Arial" w:hAnsi="Arial" w:cs="Arial"/>
                <w:b/>
              </w:rPr>
            </w:pPr>
          </w:p>
        </w:tc>
      </w:tr>
    </w:tbl>
    <w:p w:rsidR="004F2D33" w:rsidRDefault="004F2D33">
      <w:pPr>
        <w:rPr>
          <w:rFonts w:ascii="Arial" w:hAnsi="Arial" w:cs="Arial"/>
        </w:rPr>
      </w:pPr>
    </w:p>
    <w:p w:rsidR="0015105C" w:rsidRDefault="004F2D33" w:rsidP="004F2D33">
      <w:pPr>
        <w:rPr>
          <w:rFonts w:ascii="Arial" w:hAnsi="Arial" w:cs="Arial"/>
        </w:rPr>
      </w:pPr>
      <w:r>
        <w:rPr>
          <w:rFonts w:ascii="Arial" w:hAnsi="Arial" w:cs="Arial"/>
        </w:rPr>
        <w:t>c</w:t>
      </w:r>
      <w:r w:rsidR="0015105C">
        <w:rPr>
          <w:rFonts w:ascii="Arial" w:hAnsi="Arial" w:cs="Arial"/>
        </w:rPr>
        <w:t>) Please provide details of the management and oversight of the delivery of the Better care Fund plan</w:t>
      </w:r>
      <w:r w:rsidR="00D42FD7">
        <w:rPr>
          <w:rFonts w:ascii="Arial" w:hAnsi="Arial" w:cs="Arial"/>
        </w:rPr>
        <w:t>, including</w:t>
      </w:r>
      <w:r>
        <w:rPr>
          <w:rFonts w:ascii="Arial" w:hAnsi="Arial" w:cs="Arial"/>
        </w:rPr>
        <w:t xml:space="preserve"> </w:t>
      </w:r>
      <w:r w:rsidR="00D42FD7">
        <w:rPr>
          <w:rFonts w:ascii="Arial" w:hAnsi="Arial" w:cs="Arial"/>
        </w:rPr>
        <w:t xml:space="preserve">management of </w:t>
      </w:r>
      <w:r>
        <w:rPr>
          <w:rFonts w:ascii="Arial" w:hAnsi="Arial" w:cs="Arial"/>
        </w:rPr>
        <w:t xml:space="preserve">any </w:t>
      </w:r>
      <w:r w:rsidR="00D42FD7">
        <w:rPr>
          <w:rFonts w:ascii="Arial" w:hAnsi="Arial" w:cs="Arial"/>
        </w:rPr>
        <w:t>remedial actions should plans go off track</w:t>
      </w:r>
    </w:p>
    <w:p w:rsidR="0015105C" w:rsidRDefault="0015105C" w:rsidP="00823583">
      <w:pPr>
        <w:rPr>
          <w:rFonts w:ascii="Arial" w:hAnsi="Arial" w:cs="Arial"/>
        </w:rPr>
      </w:pPr>
    </w:p>
    <w:tbl>
      <w:tblPr>
        <w:tblStyle w:val="TableGrid"/>
        <w:tblW w:w="0" w:type="auto"/>
        <w:tblLook w:val="04A0" w:firstRow="1" w:lastRow="0" w:firstColumn="1" w:lastColumn="0" w:noHBand="0" w:noVBand="1"/>
      </w:tblPr>
      <w:tblGrid>
        <w:gridCol w:w="9713"/>
      </w:tblGrid>
      <w:tr w:rsidR="0015105C" w:rsidTr="00B04725">
        <w:tc>
          <w:tcPr>
            <w:tcW w:w="9713" w:type="dxa"/>
          </w:tcPr>
          <w:p w:rsidR="0015105C" w:rsidRDefault="00FD335C" w:rsidP="00B04725">
            <w:pPr>
              <w:rPr>
                <w:rFonts w:ascii="Arial" w:hAnsi="Arial" w:cs="Arial"/>
                <w:b/>
              </w:rPr>
            </w:pPr>
            <w:r>
              <w:rPr>
                <w:rFonts w:ascii="Arial" w:hAnsi="Arial" w:cs="Arial"/>
                <w:b/>
              </w:rPr>
              <w:t>Please see above</w:t>
            </w:r>
            <w:r w:rsidR="00634E0D">
              <w:rPr>
                <w:rFonts w:ascii="Arial" w:hAnsi="Arial" w:cs="Arial"/>
                <w:b/>
              </w:rPr>
              <w:t xml:space="preserve"> and </w:t>
            </w:r>
            <w:r w:rsidR="00D01791">
              <w:rPr>
                <w:rFonts w:ascii="Arial" w:hAnsi="Arial" w:cs="Arial"/>
                <w:b/>
              </w:rPr>
              <w:t>p</w:t>
            </w:r>
            <w:r w:rsidR="00634E0D">
              <w:rPr>
                <w:rFonts w:ascii="Arial" w:hAnsi="Arial" w:cs="Arial"/>
                <w:b/>
              </w:rPr>
              <w:t xml:space="preserve">rogramme </w:t>
            </w:r>
            <w:r w:rsidR="00D01791">
              <w:rPr>
                <w:rFonts w:ascii="Arial" w:hAnsi="Arial" w:cs="Arial"/>
                <w:b/>
              </w:rPr>
              <w:t>b</w:t>
            </w:r>
            <w:r w:rsidR="00634E0D">
              <w:rPr>
                <w:rFonts w:ascii="Arial" w:hAnsi="Arial" w:cs="Arial"/>
                <w:b/>
              </w:rPr>
              <w:t>oard diagra</w:t>
            </w:r>
            <w:r w:rsidR="00664004">
              <w:rPr>
                <w:rFonts w:ascii="Arial" w:hAnsi="Arial" w:cs="Arial"/>
                <w:b/>
              </w:rPr>
              <w:t>m</w:t>
            </w:r>
          </w:p>
          <w:p w:rsidR="00D01791" w:rsidRDefault="00D01791" w:rsidP="00B04725">
            <w:pPr>
              <w:rPr>
                <w:rFonts w:ascii="Arial" w:hAnsi="Arial" w:cs="Arial"/>
                <w:b/>
              </w:rPr>
            </w:pPr>
          </w:p>
          <w:p w:rsidR="0015105C" w:rsidRDefault="00634E0D" w:rsidP="00B04725">
            <w:pPr>
              <w:rPr>
                <w:rFonts w:ascii="Arial" w:hAnsi="Arial" w:cs="Arial"/>
                <w:b/>
              </w:rPr>
            </w:pPr>
            <w:r w:rsidRPr="00D01791">
              <w:rPr>
                <w:rFonts w:ascii="Arial" w:hAnsi="Arial" w:cs="Arial"/>
                <w:b/>
              </w:rPr>
              <w:t xml:space="preserve">Overall </w:t>
            </w:r>
            <w:r w:rsidR="00BD7750" w:rsidRPr="00D01791">
              <w:rPr>
                <w:rFonts w:ascii="Arial" w:hAnsi="Arial" w:cs="Arial"/>
                <w:b/>
              </w:rPr>
              <w:t>p</w:t>
            </w:r>
            <w:r w:rsidRPr="00D01791">
              <w:rPr>
                <w:rFonts w:ascii="Arial" w:hAnsi="Arial" w:cs="Arial"/>
                <w:b/>
              </w:rPr>
              <w:t>rogramme co-ordination/office</w:t>
            </w:r>
          </w:p>
          <w:p w:rsidR="00D01791" w:rsidRPr="00D01791" w:rsidRDefault="00D01791" w:rsidP="00B04725">
            <w:pPr>
              <w:rPr>
                <w:rFonts w:ascii="Arial" w:hAnsi="Arial" w:cs="Arial"/>
                <w:b/>
              </w:rPr>
            </w:pPr>
          </w:p>
          <w:p w:rsidR="0015105C" w:rsidRDefault="00144A79" w:rsidP="00B04725">
            <w:pPr>
              <w:rPr>
                <w:rFonts w:ascii="Arial" w:hAnsi="Arial" w:cs="Arial"/>
              </w:rPr>
            </w:pPr>
            <w:r w:rsidRPr="005B3091">
              <w:rPr>
                <w:rFonts w:ascii="Arial" w:hAnsi="Arial" w:cs="Arial"/>
              </w:rPr>
              <w:t>The programme co-ordination will be undertaken by the NEL CCG using its programme management tool Covalent to ensure that all of the actions required to deliver the BCF are undertaken in accordance with the programme plan.</w:t>
            </w:r>
          </w:p>
          <w:p w:rsidR="00D25200" w:rsidRPr="005B3091" w:rsidRDefault="00D25200" w:rsidP="00B04725">
            <w:pPr>
              <w:rPr>
                <w:rFonts w:ascii="Arial" w:hAnsi="Arial" w:cs="Arial"/>
              </w:rPr>
            </w:pPr>
          </w:p>
          <w:p w:rsidR="00144A79" w:rsidRPr="005B3091" w:rsidRDefault="00144A79" w:rsidP="00B04725">
            <w:pPr>
              <w:rPr>
                <w:rFonts w:ascii="Arial" w:hAnsi="Arial" w:cs="Arial"/>
              </w:rPr>
            </w:pPr>
            <w:r w:rsidRPr="005B3091">
              <w:rPr>
                <w:rFonts w:ascii="Arial" w:hAnsi="Arial" w:cs="Arial"/>
              </w:rPr>
              <w:t>Progress will be tracked routinely by the council and CCG at the partnership operational group</w:t>
            </w:r>
            <w:r w:rsidR="00EB0CB8">
              <w:rPr>
                <w:rFonts w:ascii="Arial" w:hAnsi="Arial" w:cs="Arial"/>
              </w:rPr>
              <w:t>, acting as the BCF programme board.</w:t>
            </w:r>
            <w:r w:rsidRPr="005B3091">
              <w:rPr>
                <w:rFonts w:ascii="Arial" w:hAnsi="Arial" w:cs="Arial"/>
              </w:rPr>
              <w:t xml:space="preserve"> This group will escalate issues to the health and wellbeing board where necessary and the council or CCG will ensure that the necessary corrective action is taken.</w:t>
            </w:r>
          </w:p>
          <w:p w:rsidR="0015105C" w:rsidRDefault="0015105C" w:rsidP="00B04725">
            <w:pPr>
              <w:rPr>
                <w:rFonts w:ascii="Arial" w:hAnsi="Arial" w:cs="Arial"/>
                <w:b/>
              </w:rPr>
            </w:pPr>
          </w:p>
        </w:tc>
      </w:tr>
    </w:tbl>
    <w:p w:rsidR="0015105C" w:rsidRPr="0015105C" w:rsidRDefault="0015105C" w:rsidP="00823583">
      <w:pPr>
        <w:rPr>
          <w:rFonts w:ascii="Arial" w:hAnsi="Arial" w:cs="Arial"/>
        </w:rPr>
      </w:pPr>
    </w:p>
    <w:p w:rsidR="00A766D0" w:rsidRDefault="00A766D0">
      <w:pPr>
        <w:rPr>
          <w:rFonts w:ascii="Arial" w:hAnsi="Arial" w:cs="Arial"/>
        </w:rPr>
      </w:pPr>
    </w:p>
    <w:p w:rsidR="00A92048" w:rsidRDefault="00A92048">
      <w:pPr>
        <w:rPr>
          <w:rFonts w:ascii="Arial" w:hAnsi="Arial" w:cs="Arial"/>
        </w:rPr>
      </w:pPr>
    </w:p>
    <w:p w:rsidR="00A92048" w:rsidRDefault="00A92048">
      <w:pPr>
        <w:rPr>
          <w:rFonts w:ascii="Arial" w:hAnsi="Arial" w:cs="Arial"/>
        </w:rPr>
      </w:pPr>
    </w:p>
    <w:p w:rsidR="00A92048" w:rsidRDefault="00A92048">
      <w:pPr>
        <w:rPr>
          <w:rFonts w:ascii="Arial" w:hAnsi="Arial" w:cs="Arial"/>
        </w:rPr>
      </w:pPr>
    </w:p>
    <w:p w:rsidR="00E567DF" w:rsidRDefault="00E567DF" w:rsidP="0015105C">
      <w:pPr>
        <w:rPr>
          <w:rFonts w:ascii="Arial" w:hAnsi="Arial" w:cs="Arial"/>
        </w:rPr>
      </w:pPr>
    </w:p>
    <w:p w:rsidR="00E567DF" w:rsidRDefault="004F2D33" w:rsidP="00E567DF">
      <w:pPr>
        <w:rPr>
          <w:rFonts w:ascii="Arial" w:hAnsi="Arial" w:cs="Arial"/>
          <w:b/>
        </w:rPr>
      </w:pPr>
      <w:r>
        <w:rPr>
          <w:rFonts w:ascii="Arial" w:hAnsi="Arial" w:cs="Arial"/>
        </w:rPr>
        <w:t>d</w:t>
      </w:r>
      <w:r w:rsidR="00E567DF">
        <w:rPr>
          <w:rFonts w:ascii="Arial" w:hAnsi="Arial" w:cs="Arial"/>
        </w:rPr>
        <w:t xml:space="preserve">) </w:t>
      </w:r>
      <w:r w:rsidR="00E567DF">
        <w:rPr>
          <w:rFonts w:ascii="Arial" w:hAnsi="Arial" w:cs="Arial"/>
          <w:b/>
        </w:rPr>
        <w:t xml:space="preserve">List of </w:t>
      </w:r>
      <w:r w:rsidR="00E567DF" w:rsidRPr="005D0463">
        <w:rPr>
          <w:rFonts w:ascii="Arial" w:hAnsi="Arial" w:cs="Arial"/>
          <w:b/>
        </w:rPr>
        <w:t xml:space="preserve">planned BCF schemes  </w:t>
      </w:r>
    </w:p>
    <w:p w:rsidR="00E567DF" w:rsidRPr="005D0463" w:rsidRDefault="00E567DF" w:rsidP="00E567DF">
      <w:pPr>
        <w:rPr>
          <w:rFonts w:ascii="Arial" w:hAnsi="Arial" w:cs="Arial"/>
        </w:rPr>
      </w:pPr>
    </w:p>
    <w:p w:rsidR="00E567DF" w:rsidRPr="005F6EF5" w:rsidRDefault="00E567DF" w:rsidP="00E567DF">
      <w:pPr>
        <w:rPr>
          <w:rFonts w:ascii="Arial" w:hAnsi="Arial" w:cs="Arial"/>
        </w:rPr>
      </w:pPr>
      <w:r w:rsidRPr="005F6EF5">
        <w:rPr>
          <w:rFonts w:ascii="Arial" w:hAnsi="Arial" w:cs="Arial"/>
        </w:rPr>
        <w:t xml:space="preserve">Please list below the individual projects or changes which you are planning as part of the Better Care Fund. </w:t>
      </w:r>
    </w:p>
    <w:p w:rsidR="00E567DF" w:rsidRPr="00ED5DA8" w:rsidRDefault="00E567DF" w:rsidP="00E567DF">
      <w:pPr>
        <w:rPr>
          <w:rFonts w:ascii="Arial" w:hAnsi="Arial" w:cs="Arial"/>
        </w:rPr>
      </w:pPr>
    </w:p>
    <w:tbl>
      <w:tblPr>
        <w:tblStyle w:val="TableGrid"/>
        <w:tblW w:w="0" w:type="auto"/>
        <w:tblLook w:val="04A0" w:firstRow="1" w:lastRow="0" w:firstColumn="1" w:lastColumn="0" w:noHBand="0" w:noVBand="1"/>
      </w:tblPr>
      <w:tblGrid>
        <w:gridCol w:w="1384"/>
        <w:gridCol w:w="8329"/>
      </w:tblGrid>
      <w:tr w:rsidR="00E567DF" w:rsidRPr="00ED5DA8" w:rsidTr="00B04725">
        <w:tc>
          <w:tcPr>
            <w:tcW w:w="1384" w:type="dxa"/>
          </w:tcPr>
          <w:p w:rsidR="00E567DF" w:rsidRPr="00ED5DA8" w:rsidRDefault="00E567DF" w:rsidP="00B04725">
            <w:pPr>
              <w:jc w:val="center"/>
              <w:rPr>
                <w:rFonts w:ascii="Arial" w:hAnsi="Arial" w:cs="Arial"/>
                <w:b/>
              </w:rPr>
            </w:pPr>
            <w:r w:rsidRPr="00ED5DA8">
              <w:rPr>
                <w:rFonts w:ascii="Arial" w:hAnsi="Arial" w:cs="Arial"/>
                <w:b/>
              </w:rPr>
              <w:t>Ref no.</w:t>
            </w:r>
          </w:p>
        </w:tc>
        <w:tc>
          <w:tcPr>
            <w:tcW w:w="8329" w:type="dxa"/>
          </w:tcPr>
          <w:p w:rsidR="00E567DF" w:rsidRPr="00ED5DA8" w:rsidRDefault="00E567DF" w:rsidP="00B04725">
            <w:pPr>
              <w:jc w:val="center"/>
              <w:rPr>
                <w:rFonts w:ascii="Arial" w:hAnsi="Arial" w:cs="Arial"/>
                <w:b/>
              </w:rPr>
            </w:pPr>
            <w:r w:rsidRPr="00ED5DA8">
              <w:rPr>
                <w:rFonts w:ascii="Arial" w:hAnsi="Arial" w:cs="Arial"/>
                <w:b/>
              </w:rPr>
              <w:t>Scheme</w:t>
            </w:r>
          </w:p>
        </w:tc>
      </w:tr>
      <w:tr w:rsidR="00E567DF" w:rsidRPr="00ED5DA8" w:rsidTr="00B04725">
        <w:tc>
          <w:tcPr>
            <w:tcW w:w="1384" w:type="dxa"/>
          </w:tcPr>
          <w:p w:rsidR="00E567DF" w:rsidRPr="00ED5DA8" w:rsidRDefault="00C632EA" w:rsidP="00B04725">
            <w:pPr>
              <w:jc w:val="center"/>
              <w:rPr>
                <w:rFonts w:ascii="Arial" w:hAnsi="Arial" w:cs="Arial"/>
              </w:rPr>
            </w:pPr>
            <w:r>
              <w:rPr>
                <w:rFonts w:ascii="Arial" w:hAnsi="Arial" w:cs="Arial"/>
              </w:rPr>
              <w:t xml:space="preserve">NEL BCF </w:t>
            </w:r>
            <w:r w:rsidR="00E567DF" w:rsidRPr="00ED5DA8">
              <w:rPr>
                <w:rFonts w:ascii="Arial" w:hAnsi="Arial" w:cs="Arial"/>
              </w:rPr>
              <w:t>1</w:t>
            </w:r>
          </w:p>
        </w:tc>
        <w:tc>
          <w:tcPr>
            <w:tcW w:w="8329" w:type="dxa"/>
          </w:tcPr>
          <w:p w:rsidR="00F04E86" w:rsidRPr="000F0360" w:rsidRDefault="00F04E86" w:rsidP="00FA216E">
            <w:pPr>
              <w:jc w:val="both"/>
              <w:rPr>
                <w:rFonts w:ascii="Arial" w:hAnsi="Arial" w:cs="Arial"/>
                <w:u w:val="single"/>
              </w:rPr>
            </w:pPr>
            <w:r w:rsidRPr="000F0360">
              <w:rPr>
                <w:rFonts w:ascii="Arial" w:hAnsi="Arial" w:cs="Arial"/>
                <w:u w:val="single"/>
              </w:rPr>
              <w:t>Single point of access</w:t>
            </w:r>
          </w:p>
          <w:p w:rsidR="00F04E86" w:rsidRDefault="00F04E86" w:rsidP="00FA216E">
            <w:pPr>
              <w:jc w:val="both"/>
              <w:rPr>
                <w:rFonts w:ascii="Arial" w:hAnsi="Arial" w:cs="Arial"/>
              </w:rPr>
            </w:pPr>
          </w:p>
          <w:p w:rsidR="00375FCA" w:rsidRPr="00BE7581" w:rsidRDefault="00375FCA" w:rsidP="00FA216E">
            <w:pPr>
              <w:jc w:val="both"/>
              <w:rPr>
                <w:rFonts w:ascii="Arial" w:hAnsi="Arial" w:cs="Arial"/>
              </w:rPr>
            </w:pPr>
            <w:r w:rsidRPr="00BE7581">
              <w:rPr>
                <w:rFonts w:ascii="Arial" w:hAnsi="Arial" w:cs="Arial"/>
              </w:rPr>
              <w:t xml:space="preserve">NEL will use the better care fund to invest in the infrastructure required to set up and run the enhanced and integrated SPA, offering all citizens and professionals in NEL a single destination, telephone number and website for all community health and social care services including intermediate tier, prevention services, assessment, information and advice. </w:t>
            </w:r>
          </w:p>
          <w:p w:rsidR="00375FCA" w:rsidRPr="00BE7581" w:rsidRDefault="00375FCA" w:rsidP="00FA216E">
            <w:pPr>
              <w:jc w:val="both"/>
              <w:rPr>
                <w:rFonts w:ascii="Arial" w:hAnsi="Arial" w:cs="Arial"/>
              </w:rPr>
            </w:pPr>
            <w:r w:rsidRPr="00BE7581">
              <w:rPr>
                <w:rFonts w:ascii="Arial" w:hAnsi="Arial" w:cs="Arial"/>
              </w:rPr>
              <w:t>This will deliver;</w:t>
            </w:r>
          </w:p>
          <w:p w:rsidR="00375FCA" w:rsidRPr="00BE7581" w:rsidRDefault="00375FCA" w:rsidP="00375FCA">
            <w:pPr>
              <w:jc w:val="both"/>
              <w:rPr>
                <w:rFonts w:ascii="Arial" w:hAnsi="Arial" w:cs="Arial"/>
              </w:rPr>
            </w:pPr>
          </w:p>
          <w:p w:rsidR="00375FCA" w:rsidRPr="00BE7581" w:rsidRDefault="00375FCA" w:rsidP="00D85FC9">
            <w:pPr>
              <w:pStyle w:val="ListParagraph"/>
              <w:numPr>
                <w:ilvl w:val="0"/>
                <w:numId w:val="13"/>
              </w:numPr>
              <w:ind w:left="1134" w:hanging="283"/>
              <w:jc w:val="both"/>
              <w:rPr>
                <w:rFonts w:ascii="Arial" w:hAnsi="Arial" w:cs="Arial"/>
                <w:i/>
              </w:rPr>
            </w:pPr>
            <w:r w:rsidRPr="00BE7581">
              <w:rPr>
                <w:rFonts w:ascii="Arial" w:hAnsi="Arial" w:cs="Arial"/>
                <w:i/>
              </w:rPr>
              <w:t>Improved user experience, allow easier access to ready information and advice</w:t>
            </w:r>
          </w:p>
          <w:p w:rsidR="00375FCA" w:rsidRPr="00BE7581" w:rsidRDefault="00375FCA" w:rsidP="00D85FC9">
            <w:pPr>
              <w:pStyle w:val="ListParagraph"/>
              <w:numPr>
                <w:ilvl w:val="0"/>
                <w:numId w:val="13"/>
              </w:numPr>
              <w:ind w:left="1134" w:hanging="283"/>
              <w:jc w:val="both"/>
              <w:rPr>
                <w:rFonts w:ascii="Arial" w:hAnsi="Arial" w:cs="Arial"/>
                <w:i/>
              </w:rPr>
            </w:pPr>
            <w:r w:rsidRPr="00BE7581">
              <w:rPr>
                <w:rFonts w:ascii="Arial" w:hAnsi="Arial" w:cs="Arial"/>
                <w:i/>
              </w:rPr>
              <w:t>The most appropriate response through a multi-disciplinary approach</w:t>
            </w:r>
          </w:p>
          <w:p w:rsidR="00375FCA" w:rsidRPr="00BE7581" w:rsidRDefault="00375FCA" w:rsidP="00D85FC9">
            <w:pPr>
              <w:pStyle w:val="ListParagraph"/>
              <w:numPr>
                <w:ilvl w:val="0"/>
                <w:numId w:val="13"/>
              </w:numPr>
              <w:ind w:left="1134" w:hanging="283"/>
              <w:jc w:val="both"/>
              <w:rPr>
                <w:rFonts w:ascii="Arial" w:hAnsi="Arial" w:cs="Arial"/>
                <w:i/>
              </w:rPr>
            </w:pPr>
            <w:r w:rsidRPr="00BE7581">
              <w:rPr>
                <w:rFonts w:ascii="Arial" w:hAnsi="Arial" w:cs="Arial"/>
                <w:i/>
              </w:rPr>
              <w:t>Reduced delays and duplication in the system</w:t>
            </w:r>
          </w:p>
          <w:p w:rsidR="00375FCA" w:rsidRPr="00BE7581" w:rsidRDefault="00375FCA" w:rsidP="00D85FC9">
            <w:pPr>
              <w:pStyle w:val="ListParagraph"/>
              <w:numPr>
                <w:ilvl w:val="0"/>
                <w:numId w:val="13"/>
              </w:numPr>
              <w:ind w:left="1134" w:hanging="283"/>
              <w:jc w:val="both"/>
              <w:rPr>
                <w:rFonts w:ascii="Arial" w:hAnsi="Arial" w:cs="Arial"/>
                <w:i/>
              </w:rPr>
            </w:pPr>
            <w:r w:rsidRPr="00BE7581">
              <w:rPr>
                <w:rFonts w:ascii="Arial" w:hAnsi="Arial" w:cs="Arial"/>
                <w:i/>
              </w:rPr>
              <w:t>Promote self-care and independence</w:t>
            </w:r>
          </w:p>
          <w:p w:rsidR="00375FCA" w:rsidRPr="00BE7581" w:rsidRDefault="00375FCA" w:rsidP="00D85FC9">
            <w:pPr>
              <w:pStyle w:val="ListParagraph"/>
              <w:numPr>
                <w:ilvl w:val="0"/>
                <w:numId w:val="13"/>
              </w:numPr>
              <w:ind w:left="1134" w:hanging="283"/>
              <w:jc w:val="both"/>
              <w:rPr>
                <w:rFonts w:ascii="Arial" w:hAnsi="Arial" w:cs="Arial"/>
                <w:i/>
              </w:rPr>
            </w:pPr>
            <w:r w:rsidRPr="00BE7581">
              <w:rPr>
                <w:rFonts w:ascii="Arial" w:hAnsi="Arial" w:cs="Arial"/>
                <w:i/>
              </w:rPr>
              <w:t>The ability for providers to co-operate rather than simply competing</w:t>
            </w:r>
          </w:p>
          <w:p w:rsidR="00375FCA" w:rsidRPr="00BE7581" w:rsidRDefault="00375FCA" w:rsidP="00D85FC9">
            <w:pPr>
              <w:pStyle w:val="ListParagraph"/>
              <w:numPr>
                <w:ilvl w:val="0"/>
                <w:numId w:val="13"/>
              </w:numPr>
              <w:ind w:left="1134" w:hanging="283"/>
              <w:jc w:val="both"/>
              <w:rPr>
                <w:rFonts w:ascii="Arial" w:hAnsi="Arial" w:cs="Arial"/>
                <w:i/>
              </w:rPr>
            </w:pPr>
            <w:r w:rsidRPr="00BE7581">
              <w:rPr>
                <w:rFonts w:ascii="Arial" w:hAnsi="Arial" w:cs="Arial"/>
                <w:i/>
              </w:rPr>
              <w:t>Efficiencies in the wider system</w:t>
            </w:r>
          </w:p>
          <w:p w:rsidR="00375FCA" w:rsidRPr="00BE7581" w:rsidRDefault="00375FCA" w:rsidP="00D85FC9">
            <w:pPr>
              <w:pStyle w:val="ListParagraph"/>
              <w:numPr>
                <w:ilvl w:val="0"/>
                <w:numId w:val="13"/>
              </w:numPr>
              <w:ind w:left="1134" w:hanging="283"/>
              <w:jc w:val="both"/>
              <w:rPr>
                <w:rFonts w:ascii="Arial" w:hAnsi="Arial" w:cs="Arial"/>
                <w:i/>
              </w:rPr>
            </w:pPr>
            <w:r w:rsidRPr="00BE7581">
              <w:rPr>
                <w:rFonts w:ascii="Arial" w:hAnsi="Arial" w:cs="Arial"/>
                <w:i/>
              </w:rPr>
              <w:t>Smarter hospital discharge through earlier and more rigorous planning</w:t>
            </w:r>
          </w:p>
          <w:p w:rsidR="00375FCA" w:rsidRPr="00BE7581" w:rsidRDefault="00375FCA" w:rsidP="00D85FC9">
            <w:pPr>
              <w:pStyle w:val="ListParagraph"/>
              <w:numPr>
                <w:ilvl w:val="0"/>
                <w:numId w:val="13"/>
              </w:numPr>
              <w:ind w:left="1134" w:hanging="283"/>
              <w:jc w:val="both"/>
              <w:rPr>
                <w:rFonts w:ascii="Arial" w:hAnsi="Arial" w:cs="Arial"/>
                <w:i/>
              </w:rPr>
            </w:pPr>
            <w:r w:rsidRPr="00BE7581">
              <w:rPr>
                <w:rFonts w:ascii="Arial" w:hAnsi="Arial" w:cs="Arial"/>
                <w:i/>
              </w:rPr>
              <w:t>Better co-ordination and integrated case management of the most vulnerable and frequent users of emergency services.</w:t>
            </w:r>
          </w:p>
          <w:p w:rsidR="00E567DF" w:rsidRPr="003E2047" w:rsidRDefault="00E567DF" w:rsidP="003E2047">
            <w:pPr>
              <w:jc w:val="both"/>
              <w:rPr>
                <w:rFonts w:ascii="Arial" w:hAnsi="Arial" w:cs="Arial"/>
              </w:rPr>
            </w:pPr>
          </w:p>
        </w:tc>
      </w:tr>
      <w:tr w:rsidR="00E567DF" w:rsidRPr="00ED5DA8" w:rsidTr="00B04725">
        <w:tc>
          <w:tcPr>
            <w:tcW w:w="1384" w:type="dxa"/>
          </w:tcPr>
          <w:p w:rsidR="00E567DF" w:rsidRPr="00ED5DA8" w:rsidRDefault="00C632EA" w:rsidP="00B04725">
            <w:pPr>
              <w:jc w:val="center"/>
              <w:rPr>
                <w:rFonts w:ascii="Arial" w:hAnsi="Arial" w:cs="Arial"/>
              </w:rPr>
            </w:pPr>
            <w:r>
              <w:rPr>
                <w:rFonts w:ascii="Arial" w:hAnsi="Arial" w:cs="Arial"/>
              </w:rPr>
              <w:t xml:space="preserve">NEL BCF </w:t>
            </w:r>
            <w:r w:rsidR="00E567DF" w:rsidRPr="00ED5DA8">
              <w:rPr>
                <w:rFonts w:ascii="Arial" w:hAnsi="Arial" w:cs="Arial"/>
              </w:rPr>
              <w:t>2</w:t>
            </w:r>
          </w:p>
        </w:tc>
        <w:tc>
          <w:tcPr>
            <w:tcW w:w="8329" w:type="dxa"/>
          </w:tcPr>
          <w:p w:rsidR="00F04E86" w:rsidRDefault="00F04E86" w:rsidP="00B04725">
            <w:pPr>
              <w:rPr>
                <w:rFonts w:ascii="Arial" w:hAnsi="Arial" w:cs="Arial"/>
                <w:u w:val="single"/>
              </w:rPr>
            </w:pPr>
            <w:r w:rsidRPr="000F0360">
              <w:rPr>
                <w:rFonts w:ascii="Arial" w:hAnsi="Arial" w:cs="Arial"/>
                <w:u w:val="single"/>
              </w:rPr>
              <w:t>Extra care housing</w:t>
            </w:r>
          </w:p>
          <w:p w:rsidR="00F04E86" w:rsidRPr="000F0360" w:rsidRDefault="00F04E86" w:rsidP="00B04725">
            <w:pPr>
              <w:rPr>
                <w:rFonts w:ascii="Arial" w:hAnsi="Arial" w:cs="Arial"/>
                <w:u w:val="single"/>
              </w:rPr>
            </w:pPr>
          </w:p>
          <w:p w:rsidR="00E567DF" w:rsidRPr="0095398C" w:rsidRDefault="003E2047" w:rsidP="00B04725">
            <w:pPr>
              <w:rPr>
                <w:rFonts w:ascii="Arial" w:hAnsi="Arial" w:cs="Arial"/>
              </w:rPr>
            </w:pPr>
            <w:r w:rsidRPr="00BE7581">
              <w:rPr>
                <w:rFonts w:ascii="Arial" w:hAnsi="Arial" w:cs="Arial"/>
              </w:rPr>
              <w:t>We will deliver 300 extra care housing units by 2018, targeted to meet projected demand, across NEL in 5 brand new schemes. Health and social care staff will help set the criteria for entry and case finding based on local modelling.</w:t>
            </w:r>
            <w:r w:rsidRPr="00BE7581">
              <w:rPr>
                <w:rFonts w:ascii="Arial" w:hAnsi="Arial" w:cs="Arial"/>
                <w:color w:val="FF0000"/>
              </w:rPr>
              <w:t xml:space="preserve"> </w:t>
            </w:r>
            <w:r w:rsidRPr="00BE7581">
              <w:rPr>
                <w:rFonts w:ascii="Arial" w:hAnsi="Arial" w:cs="Arial"/>
                <w:color w:val="000000" w:themeColor="text1"/>
              </w:rPr>
              <w:t>We will also re-shape the learning/physical disability supported living market to deliver new bespoke independent living solutions</w:t>
            </w:r>
          </w:p>
        </w:tc>
      </w:tr>
      <w:tr w:rsidR="00E567DF" w:rsidRPr="00ED5DA8" w:rsidTr="00B04725">
        <w:tc>
          <w:tcPr>
            <w:tcW w:w="1384" w:type="dxa"/>
          </w:tcPr>
          <w:p w:rsidR="00E567DF" w:rsidRPr="00ED5DA8" w:rsidRDefault="00C632EA" w:rsidP="00B04725">
            <w:pPr>
              <w:jc w:val="center"/>
              <w:rPr>
                <w:rFonts w:ascii="Arial" w:hAnsi="Arial" w:cs="Arial"/>
              </w:rPr>
            </w:pPr>
            <w:r>
              <w:rPr>
                <w:rFonts w:ascii="Arial" w:hAnsi="Arial" w:cs="Arial"/>
              </w:rPr>
              <w:t xml:space="preserve">NEL BCF </w:t>
            </w:r>
            <w:r w:rsidR="00E567DF" w:rsidRPr="00ED5DA8">
              <w:rPr>
                <w:rFonts w:ascii="Arial" w:hAnsi="Arial" w:cs="Arial"/>
              </w:rPr>
              <w:t>3</w:t>
            </w:r>
          </w:p>
        </w:tc>
        <w:tc>
          <w:tcPr>
            <w:tcW w:w="8329" w:type="dxa"/>
          </w:tcPr>
          <w:p w:rsidR="00F04E86" w:rsidRPr="000F0360" w:rsidRDefault="00F04E86" w:rsidP="003E2047">
            <w:pPr>
              <w:jc w:val="both"/>
              <w:rPr>
                <w:rFonts w:ascii="Arial" w:hAnsi="Arial" w:cs="Arial"/>
                <w:u w:val="single"/>
              </w:rPr>
            </w:pPr>
            <w:r w:rsidRPr="000F0360">
              <w:rPr>
                <w:rFonts w:ascii="Arial" w:hAnsi="Arial" w:cs="Arial"/>
                <w:u w:val="single"/>
              </w:rPr>
              <w:t>Preventative services market development</w:t>
            </w:r>
          </w:p>
          <w:p w:rsidR="00F04E86" w:rsidRPr="000F0360" w:rsidRDefault="00F04E86" w:rsidP="003E2047">
            <w:pPr>
              <w:jc w:val="both"/>
              <w:rPr>
                <w:rFonts w:ascii="Arial" w:hAnsi="Arial" w:cs="Arial"/>
                <w:u w:val="single"/>
              </w:rPr>
            </w:pPr>
          </w:p>
          <w:p w:rsidR="00E567DF" w:rsidRPr="0095398C" w:rsidRDefault="003E2047" w:rsidP="003E2047">
            <w:pPr>
              <w:jc w:val="both"/>
              <w:rPr>
                <w:rFonts w:ascii="Arial" w:hAnsi="Arial" w:cs="Arial"/>
              </w:rPr>
            </w:pPr>
            <w:r w:rsidRPr="00BE7581">
              <w:rPr>
                <w:rFonts w:ascii="Arial" w:hAnsi="Arial" w:cs="Arial"/>
              </w:rPr>
              <w:t>We will stimulate the local voluntary and community sector (VCS) to produce and provide bespoke local “substitute” support solutions to meet identified gaps which will take pressure off traditional social care services.</w:t>
            </w:r>
          </w:p>
        </w:tc>
      </w:tr>
      <w:tr w:rsidR="00E567DF" w:rsidRPr="00ED5DA8" w:rsidTr="00B04725">
        <w:tc>
          <w:tcPr>
            <w:tcW w:w="1384" w:type="dxa"/>
          </w:tcPr>
          <w:p w:rsidR="00E567DF" w:rsidRPr="00ED5DA8" w:rsidRDefault="00C632EA" w:rsidP="00B04725">
            <w:pPr>
              <w:jc w:val="center"/>
              <w:rPr>
                <w:rFonts w:ascii="Arial" w:hAnsi="Arial" w:cs="Arial"/>
              </w:rPr>
            </w:pPr>
            <w:r>
              <w:rPr>
                <w:rFonts w:ascii="Arial" w:hAnsi="Arial" w:cs="Arial"/>
              </w:rPr>
              <w:t xml:space="preserve">NEL BCF </w:t>
            </w:r>
            <w:r w:rsidR="00E567DF" w:rsidRPr="00ED5DA8">
              <w:rPr>
                <w:rFonts w:ascii="Arial" w:hAnsi="Arial" w:cs="Arial"/>
              </w:rPr>
              <w:t>4</w:t>
            </w:r>
          </w:p>
        </w:tc>
        <w:tc>
          <w:tcPr>
            <w:tcW w:w="8329" w:type="dxa"/>
          </w:tcPr>
          <w:p w:rsidR="00F04E86" w:rsidRPr="000F0360" w:rsidRDefault="00F04E86" w:rsidP="003E2047">
            <w:pPr>
              <w:jc w:val="both"/>
              <w:rPr>
                <w:rFonts w:ascii="Arial" w:hAnsi="Arial" w:cs="Arial"/>
                <w:u w:val="single"/>
              </w:rPr>
            </w:pPr>
            <w:r>
              <w:rPr>
                <w:rFonts w:ascii="Arial" w:hAnsi="Arial" w:cs="Arial"/>
                <w:u w:val="single"/>
              </w:rPr>
              <w:t>Community equipment services</w:t>
            </w:r>
          </w:p>
          <w:p w:rsidR="00F04E86" w:rsidRDefault="00F04E86" w:rsidP="003E2047">
            <w:pPr>
              <w:jc w:val="both"/>
              <w:rPr>
                <w:rFonts w:ascii="Arial" w:hAnsi="Arial" w:cs="Arial"/>
              </w:rPr>
            </w:pPr>
          </w:p>
          <w:p w:rsidR="00E567DF" w:rsidRDefault="00AE782A" w:rsidP="003E2047">
            <w:pPr>
              <w:jc w:val="both"/>
              <w:rPr>
                <w:rFonts w:ascii="Arial" w:hAnsi="Arial" w:cs="Arial"/>
              </w:rPr>
            </w:pPr>
            <w:r w:rsidRPr="00AE782A">
              <w:rPr>
                <w:rFonts w:ascii="Arial" w:hAnsi="Arial" w:cs="Arial"/>
              </w:rPr>
              <w:t>We will commission and deliver a more accessible and integrated community equipment and wheelchair service that promotes independent living through the provision of advice, information and signposting and where necessary an assessment of need. In addition, aids to daily living may be deployed via a care plan or through self-funding.</w:t>
            </w:r>
          </w:p>
          <w:p w:rsidR="00AE782A" w:rsidRPr="00BE7581" w:rsidRDefault="00AE782A" w:rsidP="003E2047">
            <w:pPr>
              <w:jc w:val="both"/>
              <w:rPr>
                <w:rFonts w:ascii="Arial" w:hAnsi="Arial" w:cs="Arial"/>
              </w:rPr>
            </w:pPr>
          </w:p>
        </w:tc>
      </w:tr>
      <w:tr w:rsidR="00E567DF" w:rsidRPr="00ED5DA8" w:rsidTr="00B04725">
        <w:tc>
          <w:tcPr>
            <w:tcW w:w="1384" w:type="dxa"/>
          </w:tcPr>
          <w:p w:rsidR="00E567DF" w:rsidRPr="00ED5DA8" w:rsidRDefault="00C632EA" w:rsidP="00B04725">
            <w:pPr>
              <w:jc w:val="center"/>
              <w:rPr>
                <w:rFonts w:ascii="Arial" w:hAnsi="Arial" w:cs="Arial"/>
              </w:rPr>
            </w:pPr>
            <w:r>
              <w:rPr>
                <w:rFonts w:ascii="Arial" w:hAnsi="Arial" w:cs="Arial"/>
              </w:rPr>
              <w:t xml:space="preserve">NEL BCF </w:t>
            </w:r>
            <w:r w:rsidR="00E567DF" w:rsidRPr="00ED5DA8">
              <w:rPr>
                <w:rFonts w:ascii="Arial" w:hAnsi="Arial" w:cs="Arial"/>
              </w:rPr>
              <w:lastRenderedPageBreak/>
              <w:t>5</w:t>
            </w:r>
          </w:p>
        </w:tc>
        <w:tc>
          <w:tcPr>
            <w:tcW w:w="8329" w:type="dxa"/>
          </w:tcPr>
          <w:p w:rsidR="00F04E86" w:rsidRPr="000F0360" w:rsidRDefault="00E921E6" w:rsidP="003E2047">
            <w:pPr>
              <w:jc w:val="both"/>
              <w:rPr>
                <w:rFonts w:ascii="Arial" w:hAnsi="Arial" w:cs="Arial"/>
                <w:u w:val="single"/>
              </w:rPr>
            </w:pPr>
            <w:r>
              <w:rPr>
                <w:rFonts w:ascii="Arial" w:hAnsi="Arial" w:cs="Arial"/>
                <w:u w:val="single"/>
              </w:rPr>
              <w:lastRenderedPageBreak/>
              <w:t>Nursing Support to Care Homes</w:t>
            </w:r>
          </w:p>
          <w:p w:rsidR="00F04E86" w:rsidRDefault="00F04E86" w:rsidP="003E2047">
            <w:pPr>
              <w:jc w:val="both"/>
              <w:rPr>
                <w:rFonts w:ascii="Arial" w:hAnsi="Arial" w:cs="Arial"/>
              </w:rPr>
            </w:pPr>
          </w:p>
          <w:p w:rsidR="00E921E6" w:rsidRPr="00E921E6" w:rsidRDefault="00E921E6" w:rsidP="00E921E6">
            <w:pPr>
              <w:jc w:val="both"/>
              <w:rPr>
                <w:rFonts w:ascii="Arial" w:hAnsi="Arial" w:cs="Arial"/>
              </w:rPr>
            </w:pPr>
            <w:r w:rsidRPr="00E921E6">
              <w:rPr>
                <w:rFonts w:ascii="Arial" w:hAnsi="Arial" w:cs="Arial"/>
              </w:rPr>
              <w:t>Building on the success of implementing a Quality Framework  earlier this year within the care homes which identifies good practice through setting out the  standards of care expected and then rewarding with a Gold, Silver or Bronze award, this proposal  picks up the areas of weakness in health care and education  to:-</w:t>
            </w:r>
          </w:p>
          <w:p w:rsidR="00E921E6" w:rsidRPr="00E921E6" w:rsidRDefault="00E921E6" w:rsidP="00E921E6">
            <w:pPr>
              <w:jc w:val="both"/>
              <w:rPr>
                <w:rFonts w:ascii="Arial" w:hAnsi="Arial" w:cs="Arial"/>
              </w:rPr>
            </w:pPr>
          </w:p>
          <w:p w:rsidR="00E921E6" w:rsidRPr="00E921E6" w:rsidRDefault="00E921E6" w:rsidP="00E921E6">
            <w:pPr>
              <w:pStyle w:val="ListParagraph"/>
              <w:numPr>
                <w:ilvl w:val="0"/>
                <w:numId w:val="64"/>
              </w:numPr>
              <w:jc w:val="both"/>
              <w:rPr>
                <w:rFonts w:ascii="Arial" w:hAnsi="Arial" w:cs="Arial"/>
              </w:rPr>
            </w:pPr>
            <w:r w:rsidRPr="00E921E6">
              <w:rPr>
                <w:rFonts w:ascii="Arial" w:hAnsi="Arial" w:cs="Arial"/>
              </w:rPr>
              <w:t>improve support to care homes and nursing homes, to increase the skills of the staff</w:t>
            </w:r>
          </w:p>
          <w:p w:rsidR="00E921E6" w:rsidRPr="00E921E6" w:rsidRDefault="00E921E6" w:rsidP="00E921E6">
            <w:pPr>
              <w:pStyle w:val="ListParagraph"/>
              <w:numPr>
                <w:ilvl w:val="0"/>
                <w:numId w:val="64"/>
              </w:numPr>
              <w:jc w:val="both"/>
              <w:rPr>
                <w:rFonts w:ascii="Arial" w:hAnsi="Arial" w:cs="Arial"/>
              </w:rPr>
            </w:pPr>
            <w:r w:rsidRPr="00E921E6">
              <w:rPr>
                <w:rFonts w:ascii="Arial" w:hAnsi="Arial" w:cs="Arial"/>
              </w:rPr>
              <w:t>improve the quality of life and health and wellbeing of care home and nursing home residents</w:t>
            </w:r>
          </w:p>
          <w:p w:rsidR="00E921E6" w:rsidRPr="00E921E6" w:rsidRDefault="00E921E6" w:rsidP="00E921E6">
            <w:pPr>
              <w:pStyle w:val="ListParagraph"/>
              <w:numPr>
                <w:ilvl w:val="0"/>
                <w:numId w:val="64"/>
              </w:numPr>
              <w:jc w:val="both"/>
              <w:rPr>
                <w:rFonts w:ascii="Arial" w:hAnsi="Arial" w:cs="Arial"/>
              </w:rPr>
            </w:pPr>
            <w:r w:rsidRPr="00E921E6">
              <w:rPr>
                <w:rFonts w:ascii="Arial" w:hAnsi="Arial" w:cs="Arial"/>
              </w:rPr>
              <w:t>reduce and prevent admissions to hospital and attendance at A &amp; E</w:t>
            </w:r>
          </w:p>
          <w:p w:rsidR="00E567DF" w:rsidRPr="00E921E6" w:rsidRDefault="00E921E6" w:rsidP="00E921E6">
            <w:pPr>
              <w:pStyle w:val="ListParagraph"/>
              <w:numPr>
                <w:ilvl w:val="0"/>
                <w:numId w:val="64"/>
              </w:numPr>
              <w:jc w:val="both"/>
              <w:rPr>
                <w:rFonts w:ascii="Arial" w:hAnsi="Arial" w:cs="Arial"/>
              </w:rPr>
            </w:pPr>
            <w:r w:rsidRPr="00E921E6">
              <w:rPr>
                <w:rFonts w:ascii="Arial" w:hAnsi="Arial" w:cs="Arial"/>
              </w:rPr>
              <w:t>expand and eventually provide to home care agencies, to support vulnerable and frail elderly people living at home and receiving a service</w:t>
            </w:r>
          </w:p>
        </w:tc>
      </w:tr>
      <w:tr w:rsidR="00E567DF" w:rsidRPr="00ED5DA8" w:rsidTr="00B04725">
        <w:tc>
          <w:tcPr>
            <w:tcW w:w="1384" w:type="dxa"/>
          </w:tcPr>
          <w:p w:rsidR="00E567DF" w:rsidRPr="00ED5DA8" w:rsidRDefault="00C632EA" w:rsidP="00B04725">
            <w:pPr>
              <w:jc w:val="center"/>
              <w:rPr>
                <w:rFonts w:ascii="Arial" w:hAnsi="Arial" w:cs="Arial"/>
              </w:rPr>
            </w:pPr>
            <w:r>
              <w:rPr>
                <w:rFonts w:ascii="Arial" w:hAnsi="Arial" w:cs="Arial"/>
              </w:rPr>
              <w:lastRenderedPageBreak/>
              <w:t xml:space="preserve">NEL BCF </w:t>
            </w:r>
            <w:r w:rsidR="00E567DF" w:rsidRPr="00ED5DA8">
              <w:rPr>
                <w:rFonts w:ascii="Arial" w:hAnsi="Arial" w:cs="Arial"/>
              </w:rPr>
              <w:t>6</w:t>
            </w:r>
          </w:p>
        </w:tc>
        <w:tc>
          <w:tcPr>
            <w:tcW w:w="8329" w:type="dxa"/>
          </w:tcPr>
          <w:p w:rsidR="00F04E86" w:rsidRPr="000F0360" w:rsidRDefault="00F04E86" w:rsidP="003E2047">
            <w:pPr>
              <w:jc w:val="both"/>
              <w:rPr>
                <w:rFonts w:ascii="Arial" w:hAnsi="Arial" w:cs="Arial"/>
                <w:u w:val="single"/>
              </w:rPr>
            </w:pPr>
            <w:r>
              <w:rPr>
                <w:rFonts w:ascii="Arial" w:hAnsi="Arial" w:cs="Arial"/>
                <w:u w:val="single"/>
              </w:rPr>
              <w:t>7-day working/7-day services</w:t>
            </w:r>
          </w:p>
          <w:p w:rsidR="00F04E86" w:rsidRDefault="00F04E86" w:rsidP="003E2047">
            <w:pPr>
              <w:jc w:val="both"/>
              <w:rPr>
                <w:rFonts w:ascii="Arial" w:hAnsi="Arial" w:cs="Arial"/>
              </w:rPr>
            </w:pPr>
          </w:p>
          <w:p w:rsidR="003E2047" w:rsidRPr="00BE7581" w:rsidRDefault="003E2047" w:rsidP="003E2047">
            <w:pPr>
              <w:jc w:val="both"/>
              <w:rPr>
                <w:rFonts w:ascii="Arial" w:hAnsi="Arial" w:cs="Arial"/>
              </w:rPr>
            </w:pPr>
            <w:r w:rsidRPr="00BE7581">
              <w:rPr>
                <w:rFonts w:ascii="Arial" w:hAnsi="Arial" w:cs="Arial"/>
              </w:rPr>
              <w:t xml:space="preserve">Ensuring more timely assessments and seven day </w:t>
            </w:r>
            <w:proofErr w:type="gramStart"/>
            <w:r w:rsidRPr="00BE7581">
              <w:rPr>
                <w:rFonts w:ascii="Arial" w:hAnsi="Arial" w:cs="Arial"/>
              </w:rPr>
              <w:t>working facilitate</w:t>
            </w:r>
            <w:proofErr w:type="gramEnd"/>
            <w:r w:rsidRPr="00BE7581">
              <w:rPr>
                <w:rFonts w:ascii="Arial" w:hAnsi="Arial" w:cs="Arial"/>
              </w:rPr>
              <w:t xml:space="preserve"> the reduction in the number of delayed discharges from hospital.</w:t>
            </w:r>
          </w:p>
          <w:p w:rsidR="00E567DF" w:rsidRPr="0095398C" w:rsidRDefault="00E567DF" w:rsidP="00B04725">
            <w:pPr>
              <w:rPr>
                <w:rFonts w:ascii="Arial" w:hAnsi="Arial" w:cs="Arial"/>
              </w:rPr>
            </w:pPr>
          </w:p>
        </w:tc>
      </w:tr>
      <w:tr w:rsidR="00F04E86" w:rsidRPr="00FD5845" w:rsidTr="00F04E86">
        <w:tc>
          <w:tcPr>
            <w:tcW w:w="1384" w:type="dxa"/>
          </w:tcPr>
          <w:p w:rsidR="00F04E86" w:rsidRPr="00ED5DA8" w:rsidRDefault="00C632EA" w:rsidP="00D01791">
            <w:pPr>
              <w:jc w:val="center"/>
              <w:rPr>
                <w:rFonts w:ascii="Arial" w:hAnsi="Arial" w:cs="Arial"/>
              </w:rPr>
            </w:pPr>
            <w:r>
              <w:rPr>
                <w:rFonts w:ascii="Arial" w:hAnsi="Arial" w:cs="Arial"/>
              </w:rPr>
              <w:t xml:space="preserve">NEL BCF </w:t>
            </w:r>
            <w:r w:rsidR="00D01791">
              <w:rPr>
                <w:rFonts w:ascii="Arial" w:hAnsi="Arial" w:cs="Arial"/>
              </w:rPr>
              <w:t>7</w:t>
            </w:r>
          </w:p>
        </w:tc>
        <w:tc>
          <w:tcPr>
            <w:tcW w:w="8329" w:type="dxa"/>
          </w:tcPr>
          <w:p w:rsidR="00F04E86" w:rsidRPr="000F0360" w:rsidRDefault="00F04E86" w:rsidP="00692416">
            <w:pPr>
              <w:jc w:val="both"/>
              <w:rPr>
                <w:rFonts w:ascii="Arial" w:hAnsi="Arial" w:cs="Arial"/>
                <w:u w:val="single"/>
              </w:rPr>
            </w:pPr>
            <w:r w:rsidRPr="000F0360">
              <w:rPr>
                <w:rFonts w:ascii="Arial" w:hAnsi="Arial" w:cs="Arial"/>
                <w:u w:val="single"/>
              </w:rPr>
              <w:t>Just Checking</w:t>
            </w:r>
          </w:p>
          <w:p w:rsidR="008B61B4" w:rsidRPr="000F0360" w:rsidRDefault="008B61B4" w:rsidP="00692416">
            <w:pPr>
              <w:jc w:val="both"/>
              <w:rPr>
                <w:rFonts w:ascii="Arial" w:hAnsi="Arial" w:cs="Arial"/>
                <w:u w:val="single"/>
              </w:rPr>
            </w:pPr>
          </w:p>
          <w:p w:rsidR="00F04E86" w:rsidRDefault="00F04E86" w:rsidP="00692416">
            <w:pPr>
              <w:jc w:val="both"/>
              <w:rPr>
                <w:rFonts w:ascii="Arial" w:hAnsi="Arial" w:cs="Arial"/>
              </w:rPr>
            </w:pPr>
            <w:r>
              <w:rPr>
                <w:rFonts w:ascii="Arial" w:hAnsi="Arial" w:cs="Arial"/>
              </w:rPr>
              <w:t>Commission new flexible care at home arrangements to complement and enhance current arrangements.</w:t>
            </w:r>
          </w:p>
          <w:p w:rsidR="00F04E86" w:rsidRPr="00FD5845" w:rsidRDefault="00F04E86" w:rsidP="00692416">
            <w:pPr>
              <w:jc w:val="both"/>
              <w:rPr>
                <w:rFonts w:ascii="Arial" w:hAnsi="Arial" w:cs="Arial"/>
              </w:rPr>
            </w:pPr>
          </w:p>
        </w:tc>
      </w:tr>
    </w:tbl>
    <w:p w:rsidR="00E567DF" w:rsidRDefault="00E567DF" w:rsidP="00E567DF">
      <w:pPr>
        <w:rPr>
          <w:rFonts w:ascii="Arial" w:hAnsi="Arial" w:cs="Arial"/>
          <w:b/>
        </w:rPr>
      </w:pPr>
    </w:p>
    <w:p w:rsidR="009457EA" w:rsidRPr="00A766D0" w:rsidRDefault="00A766D0" w:rsidP="00A766D0">
      <w:pPr>
        <w:tabs>
          <w:tab w:val="left" w:pos="284"/>
        </w:tabs>
        <w:rPr>
          <w:rFonts w:ascii="Arial" w:hAnsi="Arial" w:cs="Arial"/>
          <w:b/>
          <w:sz w:val="32"/>
          <w:szCs w:val="32"/>
        </w:rPr>
      </w:pPr>
      <w:r w:rsidRPr="00A766D0">
        <w:rPr>
          <w:rFonts w:ascii="Arial" w:hAnsi="Arial" w:cs="Arial"/>
          <w:b/>
          <w:sz w:val="32"/>
          <w:szCs w:val="32"/>
        </w:rPr>
        <w:t>5) RISKS</w:t>
      </w:r>
      <w:r>
        <w:rPr>
          <w:rFonts w:ascii="Arial" w:hAnsi="Arial" w:cs="Arial"/>
          <w:b/>
          <w:sz w:val="32"/>
          <w:szCs w:val="32"/>
        </w:rPr>
        <w:t xml:space="preserve"> AND CONTINGENCY</w:t>
      </w:r>
    </w:p>
    <w:p w:rsidR="00A766D0" w:rsidRPr="00ED5DA8" w:rsidRDefault="00A766D0" w:rsidP="00A766D0">
      <w:pPr>
        <w:rPr>
          <w:rFonts w:ascii="Arial" w:hAnsi="Arial" w:cs="Arial"/>
          <w:b/>
        </w:rPr>
      </w:pPr>
    </w:p>
    <w:p w:rsidR="00A766D0" w:rsidRDefault="00A766D0" w:rsidP="002C534F">
      <w:pPr>
        <w:rPr>
          <w:rFonts w:ascii="Arial" w:hAnsi="Arial" w:cs="Arial"/>
          <w:b/>
        </w:rPr>
      </w:pPr>
      <w:r>
        <w:rPr>
          <w:rFonts w:ascii="Arial" w:hAnsi="Arial" w:cs="Arial"/>
          <w:b/>
        </w:rPr>
        <w:t>a</w:t>
      </w:r>
      <w:r w:rsidR="002C534F" w:rsidRPr="005D0463">
        <w:rPr>
          <w:rFonts w:ascii="Arial" w:hAnsi="Arial" w:cs="Arial"/>
          <w:b/>
        </w:rPr>
        <w:t xml:space="preserve">) </w:t>
      </w:r>
      <w:r>
        <w:rPr>
          <w:rFonts w:ascii="Arial" w:hAnsi="Arial" w:cs="Arial"/>
          <w:b/>
        </w:rPr>
        <w:t>Risk log</w:t>
      </w:r>
      <w:r w:rsidR="00433082">
        <w:rPr>
          <w:rFonts w:ascii="Arial" w:hAnsi="Arial" w:cs="Arial"/>
          <w:b/>
        </w:rPr>
        <w:t xml:space="preserve"> </w:t>
      </w:r>
    </w:p>
    <w:p w:rsidR="00A766D0" w:rsidRDefault="00A766D0" w:rsidP="002C534F">
      <w:pPr>
        <w:rPr>
          <w:rFonts w:ascii="Arial" w:hAnsi="Arial" w:cs="Arial"/>
          <w:b/>
        </w:rPr>
      </w:pPr>
    </w:p>
    <w:p w:rsidR="002C534F" w:rsidRPr="00ED5DA8" w:rsidRDefault="002C534F" w:rsidP="002C534F">
      <w:pPr>
        <w:rPr>
          <w:rFonts w:ascii="Arial" w:hAnsi="Arial" w:cs="Arial"/>
        </w:rPr>
      </w:pPr>
      <w:r w:rsidRPr="00506AD0">
        <w:rPr>
          <w:rFonts w:ascii="Arial" w:hAnsi="Arial" w:cs="Arial"/>
        </w:rPr>
        <w:t xml:space="preserve">Please provide details of the most important risks and your plans to mitigate them. </w:t>
      </w:r>
      <w:r w:rsidRPr="00ED5DA8">
        <w:rPr>
          <w:rFonts w:ascii="Arial" w:hAnsi="Arial" w:cs="Arial"/>
        </w:rPr>
        <w:t>This should include risks associated with the impact on NHS service providers and any financial risks for both the NHS and local government.</w:t>
      </w:r>
    </w:p>
    <w:p w:rsidR="002C534F" w:rsidRPr="00DE61A2" w:rsidRDefault="002C534F" w:rsidP="002C534F">
      <w:pPr>
        <w:rPr>
          <w:rFonts w:ascii="Arial" w:hAnsi="Arial" w:cs="Arial"/>
          <w:color w:val="FF0000"/>
        </w:rPr>
      </w:pPr>
    </w:p>
    <w:tbl>
      <w:tblPr>
        <w:tblStyle w:val="TableGrid"/>
        <w:tblW w:w="9713" w:type="dxa"/>
        <w:tblLayout w:type="fixed"/>
        <w:tblLook w:val="04A0" w:firstRow="1" w:lastRow="0" w:firstColumn="1" w:lastColumn="0" w:noHBand="0" w:noVBand="1"/>
      </w:tblPr>
      <w:tblGrid>
        <w:gridCol w:w="1526"/>
        <w:gridCol w:w="1134"/>
        <w:gridCol w:w="1134"/>
        <w:gridCol w:w="1134"/>
        <w:gridCol w:w="4785"/>
      </w:tblGrid>
      <w:tr w:rsidR="008B61B4" w:rsidRPr="00EB6CBF" w:rsidTr="00EB6CBF">
        <w:tc>
          <w:tcPr>
            <w:tcW w:w="1526" w:type="dxa"/>
          </w:tcPr>
          <w:p w:rsidR="008B61B4" w:rsidRPr="00433D34" w:rsidRDefault="008B61B4" w:rsidP="00692416">
            <w:pPr>
              <w:rPr>
                <w:rFonts w:ascii="Arial" w:hAnsi="Arial" w:cs="Arial"/>
                <w:b/>
              </w:rPr>
            </w:pPr>
            <w:r w:rsidRPr="00433D34">
              <w:rPr>
                <w:rFonts w:ascii="Arial" w:hAnsi="Arial" w:cs="Arial"/>
                <w:b/>
              </w:rPr>
              <w:t>There is a risk that:</w:t>
            </w:r>
          </w:p>
          <w:p w:rsidR="008B61B4" w:rsidRPr="00433D34" w:rsidRDefault="008B61B4" w:rsidP="00692416">
            <w:pPr>
              <w:rPr>
                <w:rFonts w:ascii="Arial" w:hAnsi="Arial" w:cs="Arial"/>
                <w:b/>
              </w:rPr>
            </w:pPr>
          </w:p>
        </w:tc>
        <w:tc>
          <w:tcPr>
            <w:tcW w:w="1134" w:type="dxa"/>
          </w:tcPr>
          <w:p w:rsidR="008B61B4" w:rsidRPr="00433D34" w:rsidRDefault="008B61B4" w:rsidP="00692416">
            <w:pPr>
              <w:rPr>
                <w:rFonts w:ascii="Arial" w:hAnsi="Arial" w:cs="Arial"/>
                <w:b/>
              </w:rPr>
            </w:pPr>
            <w:r w:rsidRPr="00433D34">
              <w:rPr>
                <w:rFonts w:ascii="Arial" w:hAnsi="Arial" w:cs="Arial"/>
                <w:b/>
              </w:rPr>
              <w:t>How likely is the risk to materialise?</w:t>
            </w:r>
          </w:p>
          <w:p w:rsidR="008B61B4" w:rsidRPr="00433D34" w:rsidRDefault="008B61B4" w:rsidP="00692416">
            <w:pPr>
              <w:rPr>
                <w:rFonts w:ascii="Arial" w:hAnsi="Arial" w:cs="Arial"/>
                <w:i/>
              </w:rPr>
            </w:pPr>
          </w:p>
        </w:tc>
        <w:tc>
          <w:tcPr>
            <w:tcW w:w="1134" w:type="dxa"/>
          </w:tcPr>
          <w:p w:rsidR="008B61B4" w:rsidRPr="00433D34" w:rsidRDefault="008B61B4" w:rsidP="00692416">
            <w:pPr>
              <w:rPr>
                <w:rFonts w:ascii="Arial" w:hAnsi="Arial" w:cs="Arial"/>
                <w:b/>
              </w:rPr>
            </w:pPr>
            <w:r w:rsidRPr="00433D34">
              <w:rPr>
                <w:rFonts w:ascii="Arial" w:hAnsi="Arial" w:cs="Arial"/>
                <w:b/>
              </w:rPr>
              <w:t xml:space="preserve">Potential impact </w:t>
            </w:r>
          </w:p>
          <w:p w:rsidR="008B61B4" w:rsidRPr="00433D34" w:rsidRDefault="008B61B4" w:rsidP="00692416">
            <w:pPr>
              <w:rPr>
                <w:rFonts w:ascii="Arial" w:hAnsi="Arial" w:cs="Arial"/>
                <w:b/>
              </w:rPr>
            </w:pPr>
          </w:p>
        </w:tc>
        <w:tc>
          <w:tcPr>
            <w:tcW w:w="1134" w:type="dxa"/>
          </w:tcPr>
          <w:p w:rsidR="008B61B4" w:rsidRPr="00433D34" w:rsidRDefault="008B61B4" w:rsidP="00DE61A2">
            <w:pPr>
              <w:rPr>
                <w:rFonts w:ascii="Arial" w:hAnsi="Arial" w:cs="Arial"/>
                <w:b/>
              </w:rPr>
            </w:pPr>
            <w:r w:rsidRPr="00433D34">
              <w:rPr>
                <w:rFonts w:ascii="Arial" w:hAnsi="Arial" w:cs="Arial"/>
                <w:b/>
              </w:rPr>
              <w:t xml:space="preserve">Overall risk factor </w:t>
            </w:r>
          </w:p>
        </w:tc>
        <w:tc>
          <w:tcPr>
            <w:tcW w:w="4785" w:type="dxa"/>
          </w:tcPr>
          <w:p w:rsidR="008B61B4" w:rsidRPr="00433D34" w:rsidRDefault="008B61B4" w:rsidP="00692416">
            <w:pPr>
              <w:rPr>
                <w:rFonts w:ascii="Arial" w:hAnsi="Arial" w:cs="Arial"/>
                <w:b/>
              </w:rPr>
            </w:pPr>
            <w:r w:rsidRPr="00433D34">
              <w:rPr>
                <w:rFonts w:ascii="Arial" w:hAnsi="Arial" w:cs="Arial"/>
                <w:b/>
              </w:rPr>
              <w:t>Mitigating Actions</w:t>
            </w:r>
          </w:p>
        </w:tc>
      </w:tr>
      <w:tr w:rsidR="008B61B4" w:rsidRPr="004D3D41" w:rsidTr="00EB6CBF">
        <w:tc>
          <w:tcPr>
            <w:tcW w:w="1526" w:type="dxa"/>
          </w:tcPr>
          <w:p w:rsidR="008B61B4" w:rsidRPr="00433D34" w:rsidRDefault="00253855" w:rsidP="004D3D41">
            <w:pPr>
              <w:pStyle w:val="ListParagraph"/>
              <w:ind w:left="0"/>
              <w:rPr>
                <w:rFonts w:ascii="Arial" w:hAnsi="Arial" w:cs="Arial"/>
                <w:b/>
              </w:rPr>
            </w:pPr>
            <w:r w:rsidRPr="00433D34">
              <w:rPr>
                <w:rFonts w:ascii="Arial" w:hAnsi="Arial" w:cs="Arial"/>
                <w:b/>
              </w:rPr>
              <w:t xml:space="preserve">We are unable to reduce acute admission as planned and therefore unable to release </w:t>
            </w:r>
            <w:r w:rsidRPr="00433D34">
              <w:rPr>
                <w:rFonts w:ascii="Arial" w:hAnsi="Arial" w:cs="Arial"/>
                <w:b/>
              </w:rPr>
              <w:lastRenderedPageBreak/>
              <w:t>£0.5m into BCF</w:t>
            </w:r>
          </w:p>
        </w:tc>
        <w:tc>
          <w:tcPr>
            <w:tcW w:w="1134" w:type="dxa"/>
          </w:tcPr>
          <w:p w:rsidR="008B61B4" w:rsidRPr="00433D34" w:rsidRDefault="00253855" w:rsidP="00692416">
            <w:pPr>
              <w:rPr>
                <w:rFonts w:ascii="Arial" w:hAnsi="Arial" w:cs="Arial"/>
              </w:rPr>
            </w:pPr>
            <w:r w:rsidRPr="00433D34">
              <w:rPr>
                <w:rFonts w:ascii="Arial" w:hAnsi="Arial" w:cs="Arial"/>
              </w:rPr>
              <w:lastRenderedPageBreak/>
              <w:t>3</w:t>
            </w:r>
          </w:p>
        </w:tc>
        <w:tc>
          <w:tcPr>
            <w:tcW w:w="1134" w:type="dxa"/>
          </w:tcPr>
          <w:p w:rsidR="008B61B4" w:rsidRPr="00433D34" w:rsidRDefault="00253855" w:rsidP="00692416">
            <w:pPr>
              <w:rPr>
                <w:rFonts w:ascii="Arial" w:hAnsi="Arial" w:cs="Arial"/>
              </w:rPr>
            </w:pPr>
            <w:r w:rsidRPr="00433D34">
              <w:rPr>
                <w:rFonts w:ascii="Arial" w:hAnsi="Arial" w:cs="Arial"/>
              </w:rPr>
              <w:t>5</w:t>
            </w:r>
          </w:p>
        </w:tc>
        <w:tc>
          <w:tcPr>
            <w:tcW w:w="1134" w:type="dxa"/>
          </w:tcPr>
          <w:p w:rsidR="008B61B4" w:rsidRPr="00433D34" w:rsidRDefault="00253855" w:rsidP="00692416">
            <w:pPr>
              <w:rPr>
                <w:rFonts w:ascii="Arial" w:hAnsi="Arial" w:cs="Arial"/>
              </w:rPr>
            </w:pPr>
            <w:r w:rsidRPr="00433D34">
              <w:rPr>
                <w:rFonts w:ascii="Arial" w:hAnsi="Arial" w:cs="Arial"/>
              </w:rPr>
              <w:t>15</w:t>
            </w:r>
          </w:p>
        </w:tc>
        <w:tc>
          <w:tcPr>
            <w:tcW w:w="4785" w:type="dxa"/>
          </w:tcPr>
          <w:p w:rsidR="004D3D41" w:rsidRDefault="004D3D41" w:rsidP="004725CC">
            <w:pPr>
              <w:jc w:val="both"/>
              <w:rPr>
                <w:rFonts w:ascii="Arial" w:hAnsi="Arial" w:cs="Arial"/>
              </w:rPr>
            </w:pPr>
            <w:r w:rsidRPr="00433D34">
              <w:rPr>
                <w:rFonts w:ascii="Arial" w:hAnsi="Arial" w:cs="Arial"/>
              </w:rPr>
              <w:t>A combination of the 7 new BCF projects and existing demand</w:t>
            </w:r>
            <w:r w:rsidR="002B49B2" w:rsidRPr="00433D34">
              <w:rPr>
                <w:rFonts w:ascii="Arial" w:hAnsi="Arial" w:cs="Arial"/>
              </w:rPr>
              <w:t xml:space="preserve"> management projects have been designed to ensure we have the best opportunity to reduce activity and divert resources to our BCF projects. The relationship is symbiotic in that success allows further investment which in turn should lead to greater activity reductions.</w:t>
            </w:r>
          </w:p>
          <w:p w:rsidR="006E4312" w:rsidRDefault="006E4312" w:rsidP="004725CC">
            <w:pPr>
              <w:jc w:val="both"/>
              <w:rPr>
                <w:rFonts w:ascii="Arial" w:hAnsi="Arial" w:cs="Arial"/>
              </w:rPr>
            </w:pPr>
          </w:p>
          <w:p w:rsidR="006E4312" w:rsidRDefault="006E4312" w:rsidP="004725CC">
            <w:pPr>
              <w:jc w:val="both"/>
              <w:rPr>
                <w:rFonts w:ascii="Arial" w:hAnsi="Arial" w:cs="Arial"/>
              </w:rPr>
            </w:pPr>
            <w:r>
              <w:rPr>
                <w:rFonts w:ascii="Arial" w:hAnsi="Arial" w:cs="Arial"/>
              </w:rPr>
              <w:lastRenderedPageBreak/>
              <w:t>Funding will be released on a phased basis and is subject to achievement of relevant levels of reduction in avoidable admissions.</w:t>
            </w:r>
          </w:p>
          <w:p w:rsidR="006E4312" w:rsidRDefault="006E4312" w:rsidP="004725CC">
            <w:pPr>
              <w:jc w:val="both"/>
              <w:rPr>
                <w:rFonts w:ascii="Arial" w:hAnsi="Arial" w:cs="Arial"/>
              </w:rPr>
            </w:pPr>
          </w:p>
          <w:p w:rsidR="006E4312" w:rsidRPr="00433D34" w:rsidRDefault="006E4312" w:rsidP="004725CC">
            <w:pPr>
              <w:jc w:val="both"/>
              <w:rPr>
                <w:rFonts w:ascii="Arial" w:hAnsi="Arial" w:cs="Arial"/>
              </w:rPr>
            </w:pPr>
            <w:r>
              <w:rPr>
                <w:rFonts w:ascii="Arial" w:hAnsi="Arial" w:cs="Arial"/>
              </w:rPr>
              <w:t>If reductions are not achieved, monies will not be released. The CCG has earmarked a contingency outside of the BCF in this eventuality.</w:t>
            </w:r>
          </w:p>
          <w:p w:rsidR="004725CC" w:rsidRPr="00433D34" w:rsidRDefault="004725CC" w:rsidP="004725CC">
            <w:pPr>
              <w:jc w:val="both"/>
              <w:rPr>
                <w:rFonts w:ascii="Arial" w:hAnsi="Arial" w:cs="Arial"/>
              </w:rPr>
            </w:pPr>
          </w:p>
          <w:p w:rsidR="004725CC" w:rsidRPr="00433D34" w:rsidRDefault="004725CC" w:rsidP="004725CC">
            <w:pPr>
              <w:jc w:val="both"/>
              <w:rPr>
                <w:rFonts w:ascii="Arial" w:hAnsi="Arial" w:cs="Arial"/>
              </w:rPr>
            </w:pPr>
            <w:r w:rsidRPr="00433D34">
              <w:rPr>
                <w:rFonts w:ascii="Arial" w:hAnsi="Arial" w:cs="Arial"/>
              </w:rPr>
              <w:t>The level of avoidable admissions is in</w:t>
            </w:r>
            <w:r w:rsidR="00D25200">
              <w:rPr>
                <w:rFonts w:ascii="Arial" w:hAnsi="Arial" w:cs="Arial"/>
              </w:rPr>
              <w:t xml:space="preserve"> line with national figures </w:t>
            </w:r>
            <w:proofErr w:type="spellStart"/>
            <w:r w:rsidR="00D25200">
              <w:rPr>
                <w:rFonts w:ascii="Arial" w:hAnsi="Arial" w:cs="Arial"/>
              </w:rPr>
              <w:t>oF</w:t>
            </w:r>
            <w:proofErr w:type="spellEnd"/>
            <w:r w:rsidRPr="00433D34">
              <w:rPr>
                <w:rFonts w:ascii="Arial" w:hAnsi="Arial" w:cs="Arial"/>
              </w:rPr>
              <w:t xml:space="preserve"> 14% of all admissions and this cohort is the strategically important group to be targeted where specialist acute care is not required and where a safe and effective alternative in the community is to be developed further.  Rapid Response service is being developed further in capacity, in further integration with social care and mental health crisis response approaches and the step-up hospital avoidance pathway is being supported with the use of community nursing beds Extended home based services, joint provider 7 day working developments and the closer inspection and planning of high volume service users and the frail elderly ( including GP input ) will all further support the early identification and community support of many of those in the avoidable admissions category.</w:t>
            </w:r>
          </w:p>
          <w:p w:rsidR="004725CC" w:rsidRPr="00433D34" w:rsidRDefault="004725CC" w:rsidP="004725CC">
            <w:pPr>
              <w:jc w:val="both"/>
              <w:rPr>
                <w:rFonts w:ascii="Arial" w:hAnsi="Arial" w:cs="Arial"/>
              </w:rPr>
            </w:pPr>
            <w:r w:rsidRPr="00433D34">
              <w:rPr>
                <w:rFonts w:ascii="Arial" w:hAnsi="Arial" w:cs="Arial"/>
              </w:rPr>
              <w:t xml:space="preserve">Work also continues to expand the scope and scale of the GP in A&amp;E service “stream” to provide an effective and appropriate service for those attending A&amp;E who </w:t>
            </w:r>
            <w:proofErr w:type="gramStart"/>
            <w:r w:rsidRPr="00433D34">
              <w:rPr>
                <w:rFonts w:ascii="Arial" w:hAnsi="Arial" w:cs="Arial"/>
              </w:rPr>
              <w:t>do</w:t>
            </w:r>
            <w:proofErr w:type="gramEnd"/>
            <w:r w:rsidRPr="00433D34">
              <w:rPr>
                <w:rFonts w:ascii="Arial" w:hAnsi="Arial" w:cs="Arial"/>
              </w:rPr>
              <w:t xml:space="preserve"> not require accident and emergency services and this will further support A&amp;E to deal with the remainder in a timely and effective manner.</w:t>
            </w:r>
          </w:p>
        </w:tc>
      </w:tr>
      <w:tr w:rsidR="004725CC" w:rsidRPr="004D3D41" w:rsidTr="00EB6CBF">
        <w:trPr>
          <w:trHeight w:val="1842"/>
        </w:trPr>
        <w:tc>
          <w:tcPr>
            <w:tcW w:w="1526" w:type="dxa"/>
            <w:vMerge w:val="restart"/>
          </w:tcPr>
          <w:p w:rsidR="004725CC" w:rsidRPr="00433D34" w:rsidRDefault="00A92048" w:rsidP="004D3D41">
            <w:pPr>
              <w:rPr>
                <w:rFonts w:ascii="Arial" w:hAnsi="Arial" w:cs="Arial"/>
                <w:b/>
              </w:rPr>
            </w:pPr>
            <w:r>
              <w:rPr>
                <w:rFonts w:ascii="Arial" w:hAnsi="Arial" w:cs="Arial"/>
                <w:b/>
              </w:rPr>
              <w:lastRenderedPageBreak/>
              <w:t>Effectiveness  of re-</w:t>
            </w:r>
            <w:proofErr w:type="spellStart"/>
            <w:r w:rsidR="004725CC" w:rsidRPr="00433D34">
              <w:rPr>
                <w:rFonts w:ascii="Arial" w:hAnsi="Arial" w:cs="Arial"/>
                <w:b/>
              </w:rPr>
              <w:t>ablement</w:t>
            </w:r>
            <w:proofErr w:type="spellEnd"/>
          </w:p>
          <w:p w:rsidR="004725CC" w:rsidRPr="00433D34" w:rsidRDefault="004725CC" w:rsidP="00D85FC9">
            <w:pPr>
              <w:pStyle w:val="ListParagraph"/>
              <w:numPr>
                <w:ilvl w:val="0"/>
                <w:numId w:val="36"/>
              </w:numPr>
              <w:ind w:left="0" w:firstLine="0"/>
              <w:rPr>
                <w:rFonts w:ascii="Arial" w:hAnsi="Arial" w:cs="Arial"/>
              </w:rPr>
            </w:pPr>
            <w:r w:rsidRPr="00433D34">
              <w:rPr>
                <w:rFonts w:ascii="Arial" w:hAnsi="Arial" w:cs="Arial"/>
              </w:rPr>
              <w:t xml:space="preserve">We are </w:t>
            </w:r>
            <w:r w:rsidR="00A92048">
              <w:rPr>
                <w:rFonts w:ascii="Arial" w:hAnsi="Arial" w:cs="Arial"/>
              </w:rPr>
              <w:t>unable to offer sufficient re-</w:t>
            </w:r>
            <w:proofErr w:type="spellStart"/>
            <w:r w:rsidRPr="00433D34">
              <w:rPr>
                <w:rFonts w:ascii="Arial" w:hAnsi="Arial" w:cs="Arial"/>
              </w:rPr>
              <w:t>ablement</w:t>
            </w:r>
            <w:proofErr w:type="spellEnd"/>
            <w:r w:rsidRPr="00433D34">
              <w:rPr>
                <w:rFonts w:ascii="Arial" w:hAnsi="Arial" w:cs="Arial"/>
              </w:rPr>
              <w:t xml:space="preserve"> capacity to meet demand</w:t>
            </w:r>
          </w:p>
          <w:p w:rsidR="004725CC" w:rsidRPr="00433D34" w:rsidRDefault="004725CC" w:rsidP="004725CC">
            <w:pPr>
              <w:ind w:left="360"/>
              <w:rPr>
                <w:rFonts w:ascii="Arial" w:hAnsi="Arial" w:cs="Arial"/>
              </w:rPr>
            </w:pPr>
          </w:p>
          <w:p w:rsidR="004725CC" w:rsidRPr="00433D34" w:rsidRDefault="004725CC" w:rsidP="004D3D41">
            <w:pPr>
              <w:rPr>
                <w:rFonts w:ascii="Arial" w:hAnsi="Arial" w:cs="Arial"/>
              </w:rPr>
            </w:pPr>
            <w:r w:rsidRPr="00433D34">
              <w:rPr>
                <w:rFonts w:ascii="Arial" w:hAnsi="Arial" w:cs="Arial"/>
              </w:rPr>
              <w:t>b.</w:t>
            </w:r>
            <w:r w:rsidRPr="00433D34">
              <w:rPr>
                <w:rFonts w:ascii="Arial" w:hAnsi="Arial" w:cs="Arial"/>
              </w:rPr>
              <w:tab/>
              <w:t>We are unable to ide</w:t>
            </w:r>
            <w:r w:rsidR="00A92048">
              <w:rPr>
                <w:rFonts w:ascii="Arial" w:hAnsi="Arial" w:cs="Arial"/>
              </w:rPr>
              <w:t>ntify those with sufficient re-</w:t>
            </w:r>
            <w:proofErr w:type="spellStart"/>
            <w:r w:rsidRPr="00433D34">
              <w:rPr>
                <w:rFonts w:ascii="Arial" w:hAnsi="Arial" w:cs="Arial"/>
              </w:rPr>
              <w:t>ablement</w:t>
            </w:r>
            <w:proofErr w:type="spellEnd"/>
            <w:r w:rsidRPr="00433D34">
              <w:rPr>
                <w:rFonts w:ascii="Arial" w:hAnsi="Arial" w:cs="Arial"/>
              </w:rPr>
              <w:t xml:space="preserve"> capacity</w:t>
            </w:r>
          </w:p>
          <w:p w:rsidR="004725CC" w:rsidRPr="00433D34" w:rsidRDefault="004725CC" w:rsidP="004D3D41">
            <w:pPr>
              <w:rPr>
                <w:rFonts w:ascii="Arial" w:hAnsi="Arial" w:cs="Arial"/>
              </w:rPr>
            </w:pPr>
            <w:r w:rsidRPr="00433D34">
              <w:rPr>
                <w:rFonts w:ascii="Arial" w:hAnsi="Arial" w:cs="Arial"/>
              </w:rPr>
              <w:t>Our current top quartile performance worsens.</w:t>
            </w:r>
          </w:p>
          <w:p w:rsidR="004725CC" w:rsidRPr="00433D34" w:rsidRDefault="004725CC" w:rsidP="004D3D41">
            <w:pPr>
              <w:rPr>
                <w:rFonts w:ascii="Arial" w:hAnsi="Arial" w:cs="Arial"/>
              </w:rPr>
            </w:pPr>
          </w:p>
          <w:p w:rsidR="004725CC" w:rsidRPr="00433D34" w:rsidRDefault="004725CC" w:rsidP="004D3D41">
            <w:pPr>
              <w:rPr>
                <w:rFonts w:ascii="Arial" w:hAnsi="Arial" w:cs="Arial"/>
              </w:rPr>
            </w:pPr>
          </w:p>
        </w:tc>
        <w:tc>
          <w:tcPr>
            <w:tcW w:w="1134" w:type="dxa"/>
          </w:tcPr>
          <w:p w:rsidR="004725CC" w:rsidRPr="00433D34" w:rsidRDefault="004725CC" w:rsidP="00692416">
            <w:pPr>
              <w:rPr>
                <w:rFonts w:ascii="Arial" w:hAnsi="Arial" w:cs="Arial"/>
              </w:rPr>
            </w:pPr>
          </w:p>
          <w:p w:rsidR="004725CC" w:rsidRPr="00433D34" w:rsidRDefault="004725CC" w:rsidP="00692416">
            <w:pPr>
              <w:rPr>
                <w:rFonts w:ascii="Arial" w:hAnsi="Arial" w:cs="Arial"/>
              </w:rPr>
            </w:pPr>
          </w:p>
          <w:p w:rsidR="004725CC" w:rsidRPr="00433D34" w:rsidRDefault="004725CC" w:rsidP="00692416">
            <w:pPr>
              <w:rPr>
                <w:rFonts w:ascii="Arial" w:hAnsi="Arial" w:cs="Arial"/>
              </w:rPr>
            </w:pPr>
          </w:p>
          <w:p w:rsidR="004725CC" w:rsidRPr="00433D34" w:rsidRDefault="004725CC" w:rsidP="00692416">
            <w:pPr>
              <w:rPr>
                <w:rFonts w:ascii="Arial" w:hAnsi="Arial" w:cs="Arial"/>
              </w:rPr>
            </w:pPr>
            <w:r w:rsidRPr="00433D34">
              <w:rPr>
                <w:rFonts w:ascii="Arial" w:hAnsi="Arial" w:cs="Arial"/>
              </w:rPr>
              <w:t>3</w:t>
            </w:r>
          </w:p>
        </w:tc>
        <w:tc>
          <w:tcPr>
            <w:tcW w:w="1134" w:type="dxa"/>
          </w:tcPr>
          <w:p w:rsidR="004725CC" w:rsidRPr="00433D34" w:rsidRDefault="004725CC" w:rsidP="00692416">
            <w:pPr>
              <w:rPr>
                <w:rFonts w:ascii="Arial" w:hAnsi="Arial" w:cs="Arial"/>
              </w:rPr>
            </w:pPr>
          </w:p>
          <w:p w:rsidR="004725CC" w:rsidRPr="00433D34" w:rsidRDefault="004725CC" w:rsidP="00692416">
            <w:pPr>
              <w:rPr>
                <w:rFonts w:ascii="Arial" w:hAnsi="Arial" w:cs="Arial"/>
              </w:rPr>
            </w:pPr>
          </w:p>
          <w:p w:rsidR="004725CC" w:rsidRPr="00433D34" w:rsidRDefault="004725CC" w:rsidP="00692416">
            <w:pPr>
              <w:rPr>
                <w:rFonts w:ascii="Arial" w:hAnsi="Arial" w:cs="Arial"/>
              </w:rPr>
            </w:pPr>
          </w:p>
          <w:p w:rsidR="004725CC" w:rsidRPr="00433D34" w:rsidRDefault="004725CC" w:rsidP="00692416">
            <w:pPr>
              <w:rPr>
                <w:rFonts w:ascii="Arial" w:hAnsi="Arial" w:cs="Arial"/>
              </w:rPr>
            </w:pPr>
            <w:r w:rsidRPr="00433D34">
              <w:rPr>
                <w:rFonts w:ascii="Arial" w:hAnsi="Arial" w:cs="Arial"/>
              </w:rPr>
              <w:t>4</w:t>
            </w:r>
          </w:p>
        </w:tc>
        <w:tc>
          <w:tcPr>
            <w:tcW w:w="1134" w:type="dxa"/>
          </w:tcPr>
          <w:p w:rsidR="004725CC" w:rsidRPr="00D25200" w:rsidRDefault="004725CC" w:rsidP="00692416">
            <w:pPr>
              <w:rPr>
                <w:rFonts w:ascii="Arial" w:hAnsi="Arial" w:cs="Arial"/>
              </w:rPr>
            </w:pPr>
          </w:p>
          <w:p w:rsidR="004725CC" w:rsidRPr="00D25200" w:rsidRDefault="004725CC" w:rsidP="00692416">
            <w:pPr>
              <w:rPr>
                <w:rFonts w:ascii="Arial" w:hAnsi="Arial" w:cs="Arial"/>
              </w:rPr>
            </w:pPr>
          </w:p>
          <w:p w:rsidR="004725CC" w:rsidRPr="00D25200" w:rsidRDefault="004725CC" w:rsidP="00692416">
            <w:pPr>
              <w:rPr>
                <w:rFonts w:ascii="Arial" w:hAnsi="Arial" w:cs="Arial"/>
              </w:rPr>
            </w:pPr>
          </w:p>
          <w:p w:rsidR="004725CC" w:rsidRPr="00D25200" w:rsidRDefault="004725CC" w:rsidP="00692416">
            <w:pPr>
              <w:rPr>
                <w:rFonts w:ascii="Arial" w:hAnsi="Arial" w:cs="Arial"/>
              </w:rPr>
            </w:pPr>
            <w:r w:rsidRPr="00D25200">
              <w:rPr>
                <w:rFonts w:ascii="Arial" w:hAnsi="Arial" w:cs="Arial"/>
              </w:rPr>
              <w:t>12</w:t>
            </w:r>
          </w:p>
          <w:p w:rsidR="00433D34" w:rsidRPr="00D25200" w:rsidRDefault="00433D34" w:rsidP="00692416">
            <w:pPr>
              <w:rPr>
                <w:rFonts w:ascii="Arial" w:hAnsi="Arial" w:cs="Arial"/>
              </w:rPr>
            </w:pPr>
          </w:p>
          <w:p w:rsidR="00433D34" w:rsidRPr="00D25200" w:rsidRDefault="00433D34" w:rsidP="00692416">
            <w:pPr>
              <w:rPr>
                <w:rFonts w:ascii="Arial" w:hAnsi="Arial" w:cs="Arial"/>
              </w:rPr>
            </w:pPr>
          </w:p>
          <w:p w:rsidR="00433D34" w:rsidRPr="00D25200" w:rsidRDefault="00433D34" w:rsidP="00692416">
            <w:pPr>
              <w:rPr>
                <w:rFonts w:ascii="Arial" w:hAnsi="Arial" w:cs="Arial"/>
              </w:rPr>
            </w:pPr>
          </w:p>
          <w:p w:rsidR="00433D34" w:rsidRPr="00D25200" w:rsidRDefault="00433D34" w:rsidP="00692416">
            <w:pPr>
              <w:rPr>
                <w:rFonts w:ascii="Arial" w:hAnsi="Arial" w:cs="Arial"/>
              </w:rPr>
            </w:pPr>
          </w:p>
          <w:p w:rsidR="00433D34" w:rsidRPr="00D25200" w:rsidRDefault="00433D34" w:rsidP="00692416">
            <w:pPr>
              <w:rPr>
                <w:rFonts w:ascii="Arial" w:hAnsi="Arial" w:cs="Arial"/>
              </w:rPr>
            </w:pPr>
          </w:p>
          <w:p w:rsidR="00433D34" w:rsidRPr="00D25200" w:rsidRDefault="00433D34" w:rsidP="00692416">
            <w:pPr>
              <w:rPr>
                <w:rFonts w:ascii="Arial" w:hAnsi="Arial" w:cs="Arial"/>
              </w:rPr>
            </w:pPr>
          </w:p>
          <w:p w:rsidR="00433D34" w:rsidRPr="00D25200" w:rsidRDefault="00433D34" w:rsidP="00692416">
            <w:pPr>
              <w:rPr>
                <w:rFonts w:ascii="Arial" w:hAnsi="Arial" w:cs="Arial"/>
              </w:rPr>
            </w:pPr>
          </w:p>
          <w:p w:rsidR="00433D34" w:rsidRPr="00D25200" w:rsidRDefault="00433D34" w:rsidP="00692416">
            <w:pPr>
              <w:rPr>
                <w:rFonts w:ascii="Arial" w:hAnsi="Arial" w:cs="Arial"/>
              </w:rPr>
            </w:pPr>
          </w:p>
          <w:p w:rsidR="00433D34" w:rsidRPr="00D25200" w:rsidRDefault="00433D34" w:rsidP="00692416">
            <w:pPr>
              <w:rPr>
                <w:rFonts w:ascii="Arial" w:hAnsi="Arial" w:cs="Arial"/>
              </w:rPr>
            </w:pPr>
          </w:p>
        </w:tc>
        <w:tc>
          <w:tcPr>
            <w:tcW w:w="4785" w:type="dxa"/>
            <w:vMerge w:val="restart"/>
          </w:tcPr>
          <w:p w:rsidR="004725CC" w:rsidRPr="00D25200" w:rsidRDefault="00A92048" w:rsidP="004725CC">
            <w:pPr>
              <w:jc w:val="both"/>
              <w:rPr>
                <w:rFonts w:ascii="Arial" w:hAnsi="Arial" w:cs="Arial"/>
              </w:rPr>
            </w:pPr>
            <w:r w:rsidRPr="00D25200">
              <w:rPr>
                <w:rFonts w:ascii="Arial" w:hAnsi="Arial" w:cs="Arial"/>
              </w:rPr>
              <w:lastRenderedPageBreak/>
              <w:t>The performance of re-</w:t>
            </w:r>
            <w:proofErr w:type="spellStart"/>
            <w:r w:rsidR="004725CC" w:rsidRPr="00D25200">
              <w:rPr>
                <w:rFonts w:ascii="Arial" w:hAnsi="Arial" w:cs="Arial"/>
              </w:rPr>
              <w:t>ablement</w:t>
            </w:r>
            <w:proofErr w:type="spellEnd"/>
            <w:r w:rsidR="004725CC" w:rsidRPr="00D25200">
              <w:rPr>
                <w:rFonts w:ascii="Arial" w:hAnsi="Arial" w:cs="Arial"/>
              </w:rPr>
              <w:t xml:space="preserve"> services is closely monitored through contract performance and KPIs, including measures of occupancy levels and length of stay (bed based services), achievement of re-</w:t>
            </w:r>
            <w:proofErr w:type="spellStart"/>
            <w:r w:rsidR="004725CC" w:rsidRPr="00D25200">
              <w:rPr>
                <w:rFonts w:ascii="Arial" w:hAnsi="Arial" w:cs="Arial"/>
              </w:rPr>
              <w:t>ablement</w:t>
            </w:r>
            <w:proofErr w:type="spellEnd"/>
            <w:r w:rsidR="004725CC" w:rsidRPr="00D25200">
              <w:rPr>
                <w:rFonts w:ascii="Arial" w:hAnsi="Arial" w:cs="Arial"/>
              </w:rPr>
              <w:t xml:space="preserve"> goals and service user satisfaction. Along with data on Delayed Transfers of Care for those in hospital and a</w:t>
            </w:r>
            <w:r w:rsidRPr="00D25200">
              <w:rPr>
                <w:rFonts w:ascii="Arial" w:hAnsi="Arial" w:cs="Arial"/>
              </w:rPr>
              <w:t>ssessed as appropriate for re-</w:t>
            </w:r>
            <w:proofErr w:type="spellStart"/>
            <w:r w:rsidR="004725CC" w:rsidRPr="00D25200">
              <w:rPr>
                <w:rFonts w:ascii="Arial" w:hAnsi="Arial" w:cs="Arial"/>
              </w:rPr>
              <w:t>ablement</w:t>
            </w:r>
            <w:proofErr w:type="spellEnd"/>
            <w:r w:rsidR="004725CC" w:rsidRPr="00D25200">
              <w:rPr>
                <w:rFonts w:ascii="Arial" w:hAnsi="Arial" w:cs="Arial"/>
              </w:rPr>
              <w:t xml:space="preserve"> services and national comparative data there is an on-going </w:t>
            </w:r>
            <w:r w:rsidR="004725CC" w:rsidRPr="00D25200">
              <w:rPr>
                <w:rFonts w:ascii="Arial" w:hAnsi="Arial" w:cs="Arial"/>
              </w:rPr>
              <w:lastRenderedPageBreak/>
              <w:t>commissioner/provider analysis of the demand v</w:t>
            </w:r>
            <w:r w:rsidRPr="00D25200">
              <w:rPr>
                <w:rFonts w:ascii="Arial" w:hAnsi="Arial" w:cs="Arial"/>
              </w:rPr>
              <w:t>ersu</w:t>
            </w:r>
            <w:r w:rsidR="004725CC" w:rsidRPr="00D25200">
              <w:rPr>
                <w:rFonts w:ascii="Arial" w:hAnsi="Arial" w:cs="Arial"/>
              </w:rPr>
              <w:t>s capacity and adjustment made in conjunction with providers.</w:t>
            </w:r>
          </w:p>
          <w:p w:rsidR="00553597" w:rsidRPr="00D25200" w:rsidRDefault="00553597" w:rsidP="00553597">
            <w:pPr>
              <w:jc w:val="both"/>
              <w:rPr>
                <w:rFonts w:ascii="Arial" w:hAnsi="Arial" w:cs="Arial"/>
              </w:rPr>
            </w:pPr>
            <w:r w:rsidRPr="00D25200">
              <w:rPr>
                <w:rFonts w:ascii="Arial" w:hAnsi="Arial" w:cs="Arial"/>
                <w:bCs/>
              </w:rPr>
              <w:t xml:space="preserve">Historically DTOC figures are higher in Q1 and Q2 then fall in Q3 and Q4 and therefore the BCF target has been set based on a detailed analysis of this historical trend </w:t>
            </w:r>
          </w:p>
        </w:tc>
      </w:tr>
      <w:tr w:rsidR="004725CC" w:rsidRPr="004D3D41" w:rsidTr="00EB6CBF">
        <w:trPr>
          <w:trHeight w:val="1842"/>
        </w:trPr>
        <w:tc>
          <w:tcPr>
            <w:tcW w:w="1526" w:type="dxa"/>
            <w:vMerge/>
          </w:tcPr>
          <w:p w:rsidR="004725CC" w:rsidRPr="00433D34" w:rsidRDefault="004725CC" w:rsidP="004D3D41">
            <w:pPr>
              <w:rPr>
                <w:rFonts w:ascii="Arial" w:hAnsi="Arial" w:cs="Arial"/>
              </w:rPr>
            </w:pPr>
          </w:p>
        </w:tc>
        <w:tc>
          <w:tcPr>
            <w:tcW w:w="1134" w:type="dxa"/>
          </w:tcPr>
          <w:p w:rsidR="004725CC" w:rsidRPr="00433D34" w:rsidRDefault="004725CC" w:rsidP="00692416">
            <w:pPr>
              <w:rPr>
                <w:rFonts w:ascii="Arial" w:hAnsi="Arial" w:cs="Arial"/>
              </w:rPr>
            </w:pPr>
          </w:p>
          <w:p w:rsidR="004725CC" w:rsidRPr="00433D34" w:rsidRDefault="004725CC" w:rsidP="00692416">
            <w:pPr>
              <w:rPr>
                <w:rFonts w:ascii="Arial" w:hAnsi="Arial" w:cs="Arial"/>
              </w:rPr>
            </w:pPr>
          </w:p>
          <w:p w:rsidR="004725CC" w:rsidRPr="00433D34" w:rsidRDefault="004725CC" w:rsidP="00692416">
            <w:pPr>
              <w:rPr>
                <w:rFonts w:ascii="Arial" w:hAnsi="Arial" w:cs="Arial"/>
              </w:rPr>
            </w:pPr>
          </w:p>
          <w:p w:rsidR="004725CC" w:rsidRPr="00433D34" w:rsidRDefault="004725CC" w:rsidP="00692416">
            <w:pPr>
              <w:rPr>
                <w:rFonts w:ascii="Arial" w:hAnsi="Arial" w:cs="Arial"/>
              </w:rPr>
            </w:pPr>
            <w:r w:rsidRPr="00433D34">
              <w:rPr>
                <w:rFonts w:ascii="Arial" w:hAnsi="Arial" w:cs="Arial"/>
              </w:rPr>
              <w:t>3</w:t>
            </w:r>
          </w:p>
        </w:tc>
        <w:tc>
          <w:tcPr>
            <w:tcW w:w="1134" w:type="dxa"/>
          </w:tcPr>
          <w:p w:rsidR="004725CC" w:rsidRPr="00433D34" w:rsidRDefault="004725CC" w:rsidP="00692416">
            <w:pPr>
              <w:rPr>
                <w:rFonts w:ascii="Arial" w:hAnsi="Arial" w:cs="Arial"/>
              </w:rPr>
            </w:pPr>
          </w:p>
          <w:p w:rsidR="004725CC" w:rsidRPr="00433D34" w:rsidRDefault="004725CC" w:rsidP="00692416">
            <w:pPr>
              <w:rPr>
                <w:rFonts w:ascii="Arial" w:hAnsi="Arial" w:cs="Arial"/>
              </w:rPr>
            </w:pPr>
          </w:p>
          <w:p w:rsidR="004725CC" w:rsidRPr="00433D34" w:rsidRDefault="004725CC" w:rsidP="00692416">
            <w:pPr>
              <w:rPr>
                <w:rFonts w:ascii="Arial" w:hAnsi="Arial" w:cs="Arial"/>
              </w:rPr>
            </w:pPr>
          </w:p>
          <w:p w:rsidR="004725CC" w:rsidRPr="00433D34" w:rsidRDefault="004725CC" w:rsidP="00692416">
            <w:pPr>
              <w:rPr>
                <w:rFonts w:ascii="Arial" w:hAnsi="Arial" w:cs="Arial"/>
              </w:rPr>
            </w:pPr>
            <w:r w:rsidRPr="00433D34">
              <w:rPr>
                <w:rFonts w:ascii="Arial" w:hAnsi="Arial" w:cs="Arial"/>
              </w:rPr>
              <w:t>3</w:t>
            </w:r>
          </w:p>
        </w:tc>
        <w:tc>
          <w:tcPr>
            <w:tcW w:w="1134" w:type="dxa"/>
          </w:tcPr>
          <w:p w:rsidR="004725CC" w:rsidRPr="00433D34" w:rsidRDefault="004725CC" w:rsidP="00692416">
            <w:pPr>
              <w:rPr>
                <w:rFonts w:ascii="Arial" w:hAnsi="Arial" w:cs="Arial"/>
              </w:rPr>
            </w:pPr>
          </w:p>
          <w:p w:rsidR="004725CC" w:rsidRPr="00433D34" w:rsidRDefault="004725CC" w:rsidP="00692416">
            <w:pPr>
              <w:rPr>
                <w:rFonts w:ascii="Arial" w:hAnsi="Arial" w:cs="Arial"/>
              </w:rPr>
            </w:pPr>
          </w:p>
          <w:p w:rsidR="004725CC" w:rsidRPr="00433D34" w:rsidRDefault="004725CC" w:rsidP="00692416">
            <w:pPr>
              <w:rPr>
                <w:rFonts w:ascii="Arial" w:hAnsi="Arial" w:cs="Arial"/>
              </w:rPr>
            </w:pPr>
          </w:p>
          <w:p w:rsidR="004725CC" w:rsidRPr="00433D34" w:rsidRDefault="004725CC" w:rsidP="00692416">
            <w:pPr>
              <w:rPr>
                <w:rFonts w:ascii="Arial" w:hAnsi="Arial" w:cs="Arial"/>
              </w:rPr>
            </w:pPr>
            <w:r w:rsidRPr="00433D34">
              <w:rPr>
                <w:rFonts w:ascii="Arial" w:hAnsi="Arial" w:cs="Arial"/>
              </w:rPr>
              <w:t>9</w:t>
            </w:r>
          </w:p>
        </w:tc>
        <w:tc>
          <w:tcPr>
            <w:tcW w:w="4785" w:type="dxa"/>
            <w:vMerge/>
          </w:tcPr>
          <w:p w:rsidR="004725CC" w:rsidRPr="00433D34" w:rsidRDefault="004725CC" w:rsidP="004725CC">
            <w:pPr>
              <w:jc w:val="both"/>
              <w:rPr>
                <w:rFonts w:ascii="Arial" w:hAnsi="Arial" w:cs="Arial"/>
              </w:rPr>
            </w:pPr>
          </w:p>
        </w:tc>
      </w:tr>
      <w:tr w:rsidR="004725CC" w:rsidRPr="004D3D41" w:rsidTr="00EB6CBF">
        <w:trPr>
          <w:trHeight w:val="1032"/>
        </w:trPr>
        <w:tc>
          <w:tcPr>
            <w:tcW w:w="1526" w:type="dxa"/>
            <w:vMerge w:val="restart"/>
          </w:tcPr>
          <w:p w:rsidR="004725CC" w:rsidRPr="00433D34" w:rsidRDefault="00EB6CBF" w:rsidP="004725CC">
            <w:pPr>
              <w:rPr>
                <w:rFonts w:ascii="Arial" w:hAnsi="Arial" w:cs="Arial"/>
                <w:b/>
              </w:rPr>
            </w:pPr>
            <w:r w:rsidRPr="00433D34">
              <w:rPr>
                <w:rFonts w:ascii="Arial" w:hAnsi="Arial" w:cs="Arial"/>
                <w:b/>
              </w:rPr>
              <w:t>We are unable to reduce delayed t</w:t>
            </w:r>
            <w:r w:rsidR="004725CC" w:rsidRPr="00433D34">
              <w:rPr>
                <w:rFonts w:ascii="Arial" w:hAnsi="Arial" w:cs="Arial"/>
                <w:b/>
              </w:rPr>
              <w:t>ransfers of care</w:t>
            </w:r>
          </w:p>
          <w:p w:rsidR="004725CC" w:rsidRPr="00433D34" w:rsidRDefault="004725CC" w:rsidP="004725CC">
            <w:pPr>
              <w:rPr>
                <w:rFonts w:ascii="Arial" w:hAnsi="Arial" w:cs="Arial"/>
              </w:rPr>
            </w:pPr>
          </w:p>
          <w:p w:rsidR="004725CC" w:rsidRPr="00433D34" w:rsidRDefault="004725CC" w:rsidP="00D85FC9">
            <w:pPr>
              <w:pStyle w:val="ListParagraph"/>
              <w:numPr>
                <w:ilvl w:val="0"/>
                <w:numId w:val="37"/>
              </w:numPr>
              <w:ind w:left="0" w:hanging="426"/>
              <w:rPr>
                <w:rFonts w:ascii="Arial" w:hAnsi="Arial" w:cs="Arial"/>
              </w:rPr>
            </w:pPr>
            <w:r w:rsidRPr="00433D34">
              <w:rPr>
                <w:rFonts w:ascii="Arial" w:hAnsi="Arial" w:cs="Arial"/>
              </w:rPr>
              <w:t>a. Current performance worsens.</w:t>
            </w:r>
          </w:p>
          <w:p w:rsidR="004725CC" w:rsidRPr="00433D34" w:rsidRDefault="004725CC" w:rsidP="004725CC">
            <w:pPr>
              <w:pStyle w:val="ListParagraph"/>
              <w:ind w:left="1080"/>
              <w:rPr>
                <w:rFonts w:ascii="Arial" w:hAnsi="Arial" w:cs="Arial"/>
              </w:rPr>
            </w:pPr>
          </w:p>
          <w:p w:rsidR="004725CC" w:rsidRPr="00433D34" w:rsidRDefault="004725CC" w:rsidP="004725CC">
            <w:pPr>
              <w:rPr>
                <w:rFonts w:ascii="Arial" w:hAnsi="Arial" w:cs="Arial"/>
              </w:rPr>
            </w:pPr>
            <w:r w:rsidRPr="00433D34">
              <w:rPr>
                <w:rFonts w:ascii="Arial" w:hAnsi="Arial" w:cs="Arial"/>
              </w:rPr>
              <w:t>b.</w:t>
            </w:r>
            <w:r w:rsidRPr="00433D34">
              <w:rPr>
                <w:rFonts w:ascii="Arial" w:hAnsi="Arial" w:cs="Arial"/>
              </w:rPr>
              <w:tab/>
              <w:t>We are unable to reach the target we have set.</w:t>
            </w:r>
          </w:p>
        </w:tc>
        <w:tc>
          <w:tcPr>
            <w:tcW w:w="1134" w:type="dxa"/>
          </w:tcPr>
          <w:p w:rsidR="004725CC" w:rsidRPr="00433D34" w:rsidRDefault="004725CC" w:rsidP="00692416">
            <w:pPr>
              <w:rPr>
                <w:rFonts w:ascii="Arial" w:hAnsi="Arial" w:cs="Arial"/>
              </w:rPr>
            </w:pPr>
          </w:p>
          <w:p w:rsidR="004725CC" w:rsidRPr="00433D34" w:rsidRDefault="004725CC" w:rsidP="00692416">
            <w:pPr>
              <w:rPr>
                <w:rFonts w:ascii="Arial" w:hAnsi="Arial" w:cs="Arial"/>
              </w:rPr>
            </w:pPr>
          </w:p>
          <w:p w:rsidR="004725CC" w:rsidRPr="00433D34" w:rsidRDefault="004725CC" w:rsidP="00692416">
            <w:pPr>
              <w:rPr>
                <w:rFonts w:ascii="Arial" w:hAnsi="Arial" w:cs="Arial"/>
              </w:rPr>
            </w:pPr>
          </w:p>
          <w:p w:rsidR="004725CC" w:rsidRDefault="004725CC" w:rsidP="00692416">
            <w:pPr>
              <w:rPr>
                <w:rFonts w:ascii="Arial" w:hAnsi="Arial" w:cs="Arial"/>
              </w:rPr>
            </w:pPr>
          </w:p>
          <w:p w:rsidR="004725CC" w:rsidRPr="00433D34" w:rsidRDefault="00433D34" w:rsidP="00692416">
            <w:pPr>
              <w:rPr>
                <w:rFonts w:ascii="Arial" w:hAnsi="Arial" w:cs="Arial"/>
              </w:rPr>
            </w:pPr>
            <w:r>
              <w:rPr>
                <w:rFonts w:ascii="Arial" w:hAnsi="Arial" w:cs="Arial"/>
              </w:rPr>
              <w:t>3</w:t>
            </w:r>
          </w:p>
        </w:tc>
        <w:tc>
          <w:tcPr>
            <w:tcW w:w="1134" w:type="dxa"/>
          </w:tcPr>
          <w:p w:rsidR="004725CC" w:rsidRPr="00433D34" w:rsidRDefault="004725CC" w:rsidP="00692416">
            <w:pPr>
              <w:rPr>
                <w:rFonts w:ascii="Arial" w:hAnsi="Arial" w:cs="Arial"/>
              </w:rPr>
            </w:pPr>
          </w:p>
          <w:p w:rsidR="004725CC" w:rsidRPr="00433D34" w:rsidRDefault="004725CC" w:rsidP="00692416">
            <w:pPr>
              <w:rPr>
                <w:rFonts w:ascii="Arial" w:hAnsi="Arial" w:cs="Arial"/>
              </w:rPr>
            </w:pPr>
          </w:p>
          <w:p w:rsidR="004725CC" w:rsidRPr="00433D34" w:rsidRDefault="004725CC" w:rsidP="00692416">
            <w:pPr>
              <w:rPr>
                <w:rFonts w:ascii="Arial" w:hAnsi="Arial" w:cs="Arial"/>
              </w:rPr>
            </w:pPr>
          </w:p>
          <w:p w:rsidR="004725CC" w:rsidRPr="00433D34" w:rsidRDefault="004725CC" w:rsidP="00692416">
            <w:pPr>
              <w:rPr>
                <w:rFonts w:ascii="Arial" w:hAnsi="Arial" w:cs="Arial"/>
              </w:rPr>
            </w:pPr>
          </w:p>
          <w:p w:rsidR="004725CC" w:rsidRPr="00433D34" w:rsidRDefault="004725CC" w:rsidP="00692416">
            <w:pPr>
              <w:rPr>
                <w:rFonts w:ascii="Arial" w:hAnsi="Arial" w:cs="Arial"/>
              </w:rPr>
            </w:pPr>
            <w:r w:rsidRPr="00433D34">
              <w:rPr>
                <w:rFonts w:ascii="Arial" w:hAnsi="Arial" w:cs="Arial"/>
              </w:rPr>
              <w:t>4</w:t>
            </w:r>
          </w:p>
        </w:tc>
        <w:tc>
          <w:tcPr>
            <w:tcW w:w="1134" w:type="dxa"/>
          </w:tcPr>
          <w:p w:rsidR="004725CC" w:rsidRPr="00433D34" w:rsidRDefault="004725CC" w:rsidP="00692416">
            <w:pPr>
              <w:rPr>
                <w:rFonts w:ascii="Arial" w:hAnsi="Arial" w:cs="Arial"/>
              </w:rPr>
            </w:pPr>
          </w:p>
          <w:p w:rsidR="004725CC" w:rsidRPr="00433D34" w:rsidRDefault="004725CC" w:rsidP="00692416">
            <w:pPr>
              <w:rPr>
                <w:rFonts w:ascii="Arial" w:hAnsi="Arial" w:cs="Arial"/>
              </w:rPr>
            </w:pPr>
          </w:p>
          <w:p w:rsidR="004725CC" w:rsidRPr="00433D34" w:rsidRDefault="004725CC" w:rsidP="00692416">
            <w:pPr>
              <w:rPr>
                <w:rFonts w:ascii="Arial" w:hAnsi="Arial" w:cs="Arial"/>
              </w:rPr>
            </w:pPr>
          </w:p>
          <w:p w:rsidR="004725CC" w:rsidRPr="00433D34" w:rsidRDefault="004725CC" w:rsidP="00692416">
            <w:pPr>
              <w:rPr>
                <w:rFonts w:ascii="Arial" w:hAnsi="Arial" w:cs="Arial"/>
              </w:rPr>
            </w:pPr>
          </w:p>
          <w:p w:rsidR="004725CC" w:rsidRDefault="004725CC" w:rsidP="00692416">
            <w:pPr>
              <w:rPr>
                <w:rFonts w:ascii="Arial" w:hAnsi="Arial" w:cs="Arial"/>
              </w:rPr>
            </w:pPr>
            <w:r w:rsidRPr="00433D34">
              <w:rPr>
                <w:rFonts w:ascii="Arial" w:hAnsi="Arial" w:cs="Arial"/>
              </w:rPr>
              <w:t>12</w:t>
            </w:r>
          </w:p>
          <w:p w:rsidR="00433D34" w:rsidRDefault="00433D34" w:rsidP="00692416">
            <w:pPr>
              <w:rPr>
                <w:rFonts w:ascii="Arial" w:hAnsi="Arial" w:cs="Arial"/>
              </w:rPr>
            </w:pPr>
          </w:p>
          <w:p w:rsidR="00433D34" w:rsidRDefault="00433D34" w:rsidP="00692416">
            <w:pPr>
              <w:rPr>
                <w:rFonts w:ascii="Arial" w:hAnsi="Arial" w:cs="Arial"/>
              </w:rPr>
            </w:pPr>
          </w:p>
          <w:p w:rsidR="00433D34" w:rsidRDefault="00433D34" w:rsidP="00692416">
            <w:pPr>
              <w:rPr>
                <w:rFonts w:ascii="Arial" w:hAnsi="Arial" w:cs="Arial"/>
              </w:rPr>
            </w:pPr>
          </w:p>
          <w:p w:rsidR="00433D34" w:rsidRDefault="00433D34" w:rsidP="00692416">
            <w:pPr>
              <w:rPr>
                <w:rFonts w:ascii="Arial" w:hAnsi="Arial" w:cs="Arial"/>
              </w:rPr>
            </w:pPr>
          </w:p>
          <w:p w:rsidR="00433D34" w:rsidRDefault="00433D34" w:rsidP="00692416">
            <w:pPr>
              <w:rPr>
                <w:rFonts w:ascii="Arial" w:hAnsi="Arial" w:cs="Arial"/>
              </w:rPr>
            </w:pPr>
          </w:p>
          <w:p w:rsidR="00433D34" w:rsidRDefault="00433D34" w:rsidP="00692416">
            <w:pPr>
              <w:rPr>
                <w:rFonts w:ascii="Arial" w:hAnsi="Arial" w:cs="Arial"/>
              </w:rPr>
            </w:pPr>
          </w:p>
          <w:p w:rsidR="00433D34" w:rsidRPr="00433D34" w:rsidRDefault="00433D34" w:rsidP="00692416">
            <w:pPr>
              <w:rPr>
                <w:rFonts w:ascii="Arial" w:hAnsi="Arial" w:cs="Arial"/>
              </w:rPr>
            </w:pPr>
          </w:p>
        </w:tc>
        <w:tc>
          <w:tcPr>
            <w:tcW w:w="4785" w:type="dxa"/>
            <w:vMerge w:val="restart"/>
          </w:tcPr>
          <w:p w:rsidR="004725CC" w:rsidRPr="00433D34" w:rsidRDefault="004725CC" w:rsidP="00AE782A">
            <w:pPr>
              <w:jc w:val="both"/>
              <w:rPr>
                <w:rFonts w:ascii="Arial" w:hAnsi="Arial" w:cs="Arial"/>
              </w:rPr>
            </w:pPr>
            <w:r w:rsidRPr="00433D34">
              <w:rPr>
                <w:rFonts w:ascii="Arial" w:hAnsi="Arial" w:cs="Arial"/>
              </w:rPr>
              <w:t>The Unplanned Care Board has establish</w:t>
            </w:r>
            <w:r w:rsidR="00AE782A" w:rsidRPr="00433D34">
              <w:rPr>
                <w:rFonts w:ascii="Arial" w:hAnsi="Arial" w:cs="Arial"/>
              </w:rPr>
              <w:t xml:space="preserve">ed a monthly detailed analysis </w:t>
            </w:r>
            <w:r w:rsidRPr="00433D34">
              <w:rPr>
                <w:rFonts w:ascii="Arial" w:hAnsi="Arial" w:cs="Arial"/>
              </w:rPr>
              <w:t xml:space="preserve">of Delayed Transfers of Care in order to monitor the different cause/reasons and the professional </w:t>
            </w:r>
            <w:proofErr w:type="gramStart"/>
            <w:r w:rsidRPr="00433D34">
              <w:rPr>
                <w:rFonts w:ascii="Arial" w:hAnsi="Arial" w:cs="Arial"/>
              </w:rPr>
              <w:t>groups  responsible</w:t>
            </w:r>
            <w:proofErr w:type="gramEnd"/>
            <w:r w:rsidRPr="00433D34">
              <w:rPr>
                <w:rFonts w:ascii="Arial" w:hAnsi="Arial" w:cs="Arial"/>
              </w:rPr>
              <w:t xml:space="preserve"> for assessment and service readiness delays.  Where capacity is identified then adjustments have been and can be made and process improvements have been identified in the liaison with hospital Operations centre and the disparate community services that enable timely discharges. Under joint working developments and winter </w:t>
            </w:r>
            <w:r w:rsidR="00AE782A" w:rsidRPr="00433D34">
              <w:rPr>
                <w:rFonts w:ascii="Arial" w:hAnsi="Arial" w:cs="Arial"/>
              </w:rPr>
              <w:t xml:space="preserve">planning considerations, </w:t>
            </w:r>
            <w:r w:rsidRPr="00433D34">
              <w:rPr>
                <w:rFonts w:ascii="Arial" w:hAnsi="Arial" w:cs="Arial"/>
              </w:rPr>
              <w:t>providers have been incentivised to make performance improvements and the NEL SPA identified as being a focus for community coordination.</w:t>
            </w:r>
          </w:p>
        </w:tc>
      </w:tr>
      <w:tr w:rsidR="004725CC" w:rsidRPr="004D3D41" w:rsidTr="00EB6CBF">
        <w:trPr>
          <w:trHeight w:val="1032"/>
        </w:trPr>
        <w:tc>
          <w:tcPr>
            <w:tcW w:w="1526" w:type="dxa"/>
            <w:vMerge/>
          </w:tcPr>
          <w:p w:rsidR="004725CC" w:rsidRPr="004725CC" w:rsidRDefault="004725CC" w:rsidP="004725CC">
            <w:pPr>
              <w:rPr>
                <w:rFonts w:ascii="Arial" w:hAnsi="Arial" w:cs="Arial"/>
                <w:sz w:val="20"/>
                <w:szCs w:val="20"/>
              </w:rPr>
            </w:pPr>
          </w:p>
        </w:tc>
        <w:tc>
          <w:tcPr>
            <w:tcW w:w="1134" w:type="dxa"/>
          </w:tcPr>
          <w:p w:rsidR="004725CC" w:rsidRPr="00433D34" w:rsidRDefault="004725CC" w:rsidP="00692416">
            <w:pPr>
              <w:rPr>
                <w:rFonts w:ascii="Arial" w:hAnsi="Arial" w:cs="Arial"/>
              </w:rPr>
            </w:pPr>
          </w:p>
          <w:p w:rsidR="004725CC" w:rsidRPr="00433D34" w:rsidRDefault="004725CC" w:rsidP="00692416">
            <w:pPr>
              <w:rPr>
                <w:rFonts w:ascii="Arial" w:hAnsi="Arial" w:cs="Arial"/>
              </w:rPr>
            </w:pPr>
          </w:p>
          <w:p w:rsidR="004725CC" w:rsidRPr="00433D34" w:rsidRDefault="004725CC" w:rsidP="00692416">
            <w:pPr>
              <w:rPr>
                <w:rFonts w:ascii="Arial" w:hAnsi="Arial" w:cs="Arial"/>
              </w:rPr>
            </w:pPr>
            <w:r w:rsidRPr="00433D34">
              <w:rPr>
                <w:rFonts w:ascii="Arial" w:hAnsi="Arial" w:cs="Arial"/>
              </w:rPr>
              <w:t>2</w:t>
            </w:r>
          </w:p>
        </w:tc>
        <w:tc>
          <w:tcPr>
            <w:tcW w:w="1134" w:type="dxa"/>
          </w:tcPr>
          <w:p w:rsidR="004725CC" w:rsidRPr="00433D34" w:rsidRDefault="004725CC" w:rsidP="00692416">
            <w:pPr>
              <w:rPr>
                <w:rFonts w:ascii="Arial" w:hAnsi="Arial" w:cs="Arial"/>
              </w:rPr>
            </w:pPr>
          </w:p>
          <w:p w:rsidR="004725CC" w:rsidRPr="00433D34" w:rsidRDefault="004725CC" w:rsidP="00692416">
            <w:pPr>
              <w:rPr>
                <w:rFonts w:ascii="Arial" w:hAnsi="Arial" w:cs="Arial"/>
              </w:rPr>
            </w:pPr>
          </w:p>
          <w:p w:rsidR="004725CC" w:rsidRPr="00433D34" w:rsidRDefault="004725CC" w:rsidP="00692416">
            <w:pPr>
              <w:rPr>
                <w:rFonts w:ascii="Arial" w:hAnsi="Arial" w:cs="Arial"/>
              </w:rPr>
            </w:pPr>
            <w:r w:rsidRPr="00433D34">
              <w:rPr>
                <w:rFonts w:ascii="Arial" w:hAnsi="Arial" w:cs="Arial"/>
              </w:rPr>
              <w:t>3</w:t>
            </w:r>
          </w:p>
        </w:tc>
        <w:tc>
          <w:tcPr>
            <w:tcW w:w="1134" w:type="dxa"/>
          </w:tcPr>
          <w:p w:rsidR="004725CC" w:rsidRPr="00433D34" w:rsidRDefault="004725CC" w:rsidP="00692416">
            <w:pPr>
              <w:rPr>
                <w:rFonts w:ascii="Arial" w:hAnsi="Arial" w:cs="Arial"/>
              </w:rPr>
            </w:pPr>
          </w:p>
          <w:p w:rsidR="004725CC" w:rsidRPr="00433D34" w:rsidRDefault="004725CC" w:rsidP="00692416">
            <w:pPr>
              <w:rPr>
                <w:rFonts w:ascii="Arial" w:hAnsi="Arial" w:cs="Arial"/>
              </w:rPr>
            </w:pPr>
          </w:p>
          <w:p w:rsidR="004725CC" w:rsidRPr="00433D34" w:rsidRDefault="004725CC" w:rsidP="00692416">
            <w:pPr>
              <w:rPr>
                <w:rFonts w:ascii="Arial" w:hAnsi="Arial" w:cs="Arial"/>
              </w:rPr>
            </w:pPr>
            <w:r w:rsidRPr="00433D34">
              <w:rPr>
                <w:rFonts w:ascii="Arial" w:hAnsi="Arial" w:cs="Arial"/>
              </w:rPr>
              <w:t>6</w:t>
            </w:r>
          </w:p>
        </w:tc>
        <w:tc>
          <w:tcPr>
            <w:tcW w:w="4785" w:type="dxa"/>
            <w:vMerge/>
          </w:tcPr>
          <w:p w:rsidR="004725CC" w:rsidRPr="004D3D41" w:rsidRDefault="004725CC" w:rsidP="00253855">
            <w:pPr>
              <w:rPr>
                <w:rFonts w:ascii="Arial" w:hAnsi="Arial" w:cs="Arial"/>
                <w:sz w:val="20"/>
                <w:szCs w:val="20"/>
              </w:rPr>
            </w:pPr>
          </w:p>
        </w:tc>
      </w:tr>
      <w:tr w:rsidR="00F579A2" w:rsidRPr="00B33DCA" w:rsidTr="009874B8">
        <w:trPr>
          <w:trHeight w:val="1032"/>
        </w:trPr>
        <w:tc>
          <w:tcPr>
            <w:tcW w:w="1526" w:type="dxa"/>
          </w:tcPr>
          <w:p w:rsidR="00F579A2" w:rsidRPr="00B33DCA" w:rsidRDefault="00F579A2" w:rsidP="009874B8">
            <w:pPr>
              <w:rPr>
                <w:rFonts w:ascii="Arial" w:hAnsi="Arial" w:cs="Arial"/>
                <w:b/>
              </w:rPr>
            </w:pPr>
            <w:r w:rsidRPr="00B33DCA">
              <w:rPr>
                <w:rFonts w:ascii="Arial" w:hAnsi="Arial" w:cs="Arial"/>
                <w:b/>
              </w:rPr>
              <w:t>Risk to Commissioners of non-achievement of financial plan within agreed timescales</w:t>
            </w:r>
          </w:p>
        </w:tc>
        <w:tc>
          <w:tcPr>
            <w:tcW w:w="1134" w:type="dxa"/>
          </w:tcPr>
          <w:p w:rsidR="00F579A2" w:rsidRPr="00B33DCA" w:rsidRDefault="00F579A2" w:rsidP="009874B8">
            <w:pPr>
              <w:rPr>
                <w:rFonts w:ascii="Arial" w:hAnsi="Arial" w:cs="Arial"/>
              </w:rPr>
            </w:pPr>
            <w:r w:rsidRPr="00B33DCA">
              <w:rPr>
                <w:rFonts w:ascii="Arial" w:hAnsi="Arial" w:cs="Arial"/>
              </w:rPr>
              <w:t>3</w:t>
            </w:r>
          </w:p>
        </w:tc>
        <w:tc>
          <w:tcPr>
            <w:tcW w:w="1134" w:type="dxa"/>
          </w:tcPr>
          <w:p w:rsidR="00F579A2" w:rsidRPr="00B33DCA" w:rsidRDefault="00F579A2" w:rsidP="009874B8">
            <w:pPr>
              <w:rPr>
                <w:rFonts w:ascii="Arial" w:hAnsi="Arial" w:cs="Arial"/>
              </w:rPr>
            </w:pPr>
            <w:r w:rsidRPr="00B33DCA">
              <w:rPr>
                <w:rFonts w:ascii="Arial" w:hAnsi="Arial" w:cs="Arial"/>
              </w:rPr>
              <w:t>5</w:t>
            </w:r>
          </w:p>
        </w:tc>
        <w:tc>
          <w:tcPr>
            <w:tcW w:w="1134" w:type="dxa"/>
          </w:tcPr>
          <w:p w:rsidR="00F579A2" w:rsidRPr="00B33DCA" w:rsidRDefault="00F579A2" w:rsidP="009874B8">
            <w:pPr>
              <w:rPr>
                <w:rFonts w:ascii="Arial" w:hAnsi="Arial" w:cs="Arial"/>
              </w:rPr>
            </w:pPr>
            <w:r w:rsidRPr="00B33DCA">
              <w:rPr>
                <w:rFonts w:ascii="Arial" w:hAnsi="Arial" w:cs="Arial"/>
              </w:rPr>
              <w:t>15</w:t>
            </w:r>
          </w:p>
        </w:tc>
        <w:tc>
          <w:tcPr>
            <w:tcW w:w="4785" w:type="dxa"/>
          </w:tcPr>
          <w:p w:rsidR="00F579A2" w:rsidRPr="00B33DCA" w:rsidRDefault="00F579A2" w:rsidP="009874B8">
            <w:pPr>
              <w:rPr>
                <w:rFonts w:ascii="Arial" w:hAnsi="Arial" w:cs="Arial"/>
              </w:rPr>
            </w:pPr>
            <w:r w:rsidRPr="00B33DCA">
              <w:rPr>
                <w:rFonts w:ascii="Arial" w:hAnsi="Arial" w:cs="Arial"/>
              </w:rPr>
              <w:t>Increased pressure due to implications of the Care Act combined with a significant Adult Social Care funding efficiency requirement presents a significant risk to project delivery – close monitoring and review will mitigate this risk.</w:t>
            </w:r>
          </w:p>
        </w:tc>
      </w:tr>
    </w:tbl>
    <w:p w:rsidR="00DE61A2" w:rsidRDefault="00DE61A2" w:rsidP="002C534F">
      <w:pPr>
        <w:rPr>
          <w:rFonts w:ascii="Arial" w:hAnsi="Arial" w:cs="Arial"/>
          <w:b/>
        </w:rPr>
      </w:pPr>
    </w:p>
    <w:p w:rsidR="009D648D" w:rsidRDefault="009D648D" w:rsidP="002C534F">
      <w:pPr>
        <w:rPr>
          <w:rFonts w:ascii="Arial" w:hAnsi="Arial" w:cs="Arial"/>
          <w:b/>
        </w:rPr>
      </w:pPr>
      <w:r>
        <w:rPr>
          <w:rFonts w:ascii="Arial" w:hAnsi="Arial" w:cs="Arial"/>
          <w:b/>
        </w:rPr>
        <w:t>Scheme related risks are detailed for each piece of work in the associated project plans</w:t>
      </w:r>
    </w:p>
    <w:p w:rsidR="009D648D" w:rsidRDefault="009D648D" w:rsidP="002C534F">
      <w:pPr>
        <w:rPr>
          <w:rFonts w:ascii="Arial" w:hAnsi="Arial" w:cs="Arial"/>
          <w:b/>
        </w:rPr>
      </w:pPr>
    </w:p>
    <w:p w:rsidR="0015105C" w:rsidRPr="00506AD0" w:rsidRDefault="00A766D0" w:rsidP="002C534F">
      <w:pPr>
        <w:rPr>
          <w:rFonts w:ascii="Arial" w:hAnsi="Arial" w:cs="Arial"/>
        </w:rPr>
      </w:pPr>
      <w:r>
        <w:rPr>
          <w:rFonts w:ascii="Arial" w:hAnsi="Arial" w:cs="Arial"/>
          <w:b/>
        </w:rPr>
        <w:t>b</w:t>
      </w:r>
      <w:r w:rsidR="002C534F" w:rsidRPr="00E27913">
        <w:rPr>
          <w:rFonts w:ascii="Arial" w:hAnsi="Arial" w:cs="Arial"/>
          <w:b/>
        </w:rPr>
        <w:t xml:space="preserve">) </w:t>
      </w:r>
      <w:r>
        <w:rPr>
          <w:rFonts w:ascii="Arial" w:hAnsi="Arial" w:cs="Arial"/>
          <w:b/>
        </w:rPr>
        <w:t>C</w:t>
      </w:r>
      <w:r w:rsidR="005D0463" w:rsidRPr="00E27913">
        <w:rPr>
          <w:rFonts w:ascii="Arial" w:hAnsi="Arial" w:cs="Arial"/>
          <w:b/>
        </w:rPr>
        <w:t>ontingency</w:t>
      </w:r>
      <w:r>
        <w:rPr>
          <w:rFonts w:ascii="Arial" w:hAnsi="Arial" w:cs="Arial"/>
          <w:b/>
        </w:rPr>
        <w:t xml:space="preserve"> plan </w:t>
      </w:r>
      <w:r w:rsidR="006E035D">
        <w:rPr>
          <w:rFonts w:ascii="Arial" w:hAnsi="Arial" w:cs="Arial"/>
          <w:b/>
        </w:rPr>
        <w:t xml:space="preserve">and risk sharing </w:t>
      </w:r>
    </w:p>
    <w:p w:rsidR="00A766D0" w:rsidRDefault="00A766D0" w:rsidP="002C534F">
      <w:pPr>
        <w:rPr>
          <w:rFonts w:ascii="Arial" w:hAnsi="Arial" w:cs="Arial"/>
        </w:rPr>
      </w:pPr>
    </w:p>
    <w:p w:rsidR="002C534F" w:rsidRDefault="002C534F" w:rsidP="002C534F">
      <w:pPr>
        <w:rPr>
          <w:rFonts w:ascii="Arial" w:hAnsi="Arial" w:cs="Arial"/>
        </w:rPr>
      </w:pPr>
      <w:r w:rsidRPr="002C534F">
        <w:rPr>
          <w:rFonts w:ascii="Arial" w:hAnsi="Arial" w:cs="Arial"/>
        </w:rPr>
        <w:t xml:space="preserve">Please outline </w:t>
      </w:r>
      <w:r w:rsidR="00E27913">
        <w:rPr>
          <w:rFonts w:ascii="Arial" w:hAnsi="Arial" w:cs="Arial"/>
        </w:rPr>
        <w:t xml:space="preserve">the locally agreed </w:t>
      </w:r>
      <w:r w:rsidRPr="002C534F">
        <w:rPr>
          <w:rFonts w:ascii="Arial" w:hAnsi="Arial" w:cs="Arial"/>
        </w:rPr>
        <w:t>plans in the event that the target for reduction in emergency admissions is not met</w:t>
      </w:r>
      <w:r w:rsidR="007300B3">
        <w:rPr>
          <w:rFonts w:ascii="Arial" w:hAnsi="Arial" w:cs="Arial"/>
        </w:rPr>
        <w:t xml:space="preserve">, including what risk sharing arrangements are in place </w:t>
      </w:r>
      <w:r w:rsidR="007300B3">
        <w:rPr>
          <w:rFonts w:ascii="Arial" w:hAnsi="Arial" w:cs="Arial"/>
        </w:rPr>
        <w:lastRenderedPageBreak/>
        <w:t xml:space="preserve">i) between commissioners across health and social care and ii) between providers and commissioners </w:t>
      </w:r>
    </w:p>
    <w:p w:rsidR="0015105C" w:rsidRDefault="0015105C" w:rsidP="002C534F">
      <w:pPr>
        <w:rPr>
          <w:rFonts w:ascii="Arial" w:hAnsi="Arial" w:cs="Arial"/>
        </w:rPr>
      </w:pPr>
    </w:p>
    <w:tbl>
      <w:tblPr>
        <w:tblStyle w:val="TableGrid"/>
        <w:tblW w:w="0" w:type="auto"/>
        <w:tblLook w:val="04A0" w:firstRow="1" w:lastRow="0" w:firstColumn="1" w:lastColumn="0" w:noHBand="0" w:noVBand="1"/>
      </w:tblPr>
      <w:tblGrid>
        <w:gridCol w:w="9713"/>
      </w:tblGrid>
      <w:tr w:rsidR="002C534F" w:rsidTr="00B04725">
        <w:tc>
          <w:tcPr>
            <w:tcW w:w="9713" w:type="dxa"/>
          </w:tcPr>
          <w:p w:rsidR="007277FA" w:rsidRPr="001A769E" w:rsidRDefault="007277FA" w:rsidP="007277FA">
            <w:pPr>
              <w:jc w:val="both"/>
              <w:rPr>
                <w:rFonts w:ascii="Arial" w:hAnsi="Arial" w:cs="Arial"/>
              </w:rPr>
            </w:pPr>
            <w:r w:rsidRPr="001A769E">
              <w:rPr>
                <w:rFonts w:ascii="Arial" w:hAnsi="Arial" w:cs="Arial"/>
              </w:rPr>
              <w:t>NEL CCG already has a relatively low rate (</w:t>
            </w:r>
            <w:r w:rsidR="00A92048">
              <w:rPr>
                <w:rFonts w:ascii="Arial" w:hAnsi="Arial" w:cs="Arial"/>
              </w:rPr>
              <w:t>second</w:t>
            </w:r>
            <w:r w:rsidRPr="001A769E">
              <w:rPr>
                <w:rFonts w:ascii="Arial" w:hAnsi="Arial" w:cs="Arial"/>
              </w:rPr>
              <w:t xml:space="preserve"> lowest of its peer group) of non-elective activity and has stemmed growth to a greater extent than its peers over the last six years (1.7% compared to 9%). The CCG plans assume a 1% pressure from demographic growth in 2015/16, so taking this demographic growth into account the planned reduction in activity in 2015/16 equates to 2.9% real terms. The planned 1% reduction in 2014/15 activity equates to £561k and an amount equivalent to this h</w:t>
            </w:r>
            <w:r w:rsidR="00A92048">
              <w:rPr>
                <w:rFonts w:ascii="Arial" w:hAnsi="Arial" w:cs="Arial"/>
              </w:rPr>
              <w:t>as been ring-fenced within the Better Care F</w:t>
            </w:r>
            <w:r w:rsidRPr="001A769E">
              <w:rPr>
                <w:rFonts w:ascii="Arial" w:hAnsi="Arial" w:cs="Arial"/>
              </w:rPr>
              <w:t>und.</w:t>
            </w:r>
          </w:p>
          <w:p w:rsidR="007277FA" w:rsidRPr="007277FA" w:rsidRDefault="007277FA" w:rsidP="007277FA">
            <w:pPr>
              <w:jc w:val="both"/>
              <w:rPr>
                <w:rFonts w:ascii="Arial" w:hAnsi="Arial" w:cs="Arial"/>
              </w:rPr>
            </w:pPr>
          </w:p>
          <w:p w:rsidR="007277FA" w:rsidRPr="007277FA" w:rsidRDefault="007277FA" w:rsidP="007277FA">
            <w:pPr>
              <w:jc w:val="both"/>
              <w:rPr>
                <w:rFonts w:ascii="Arial" w:hAnsi="Arial" w:cs="Arial"/>
              </w:rPr>
            </w:pPr>
            <w:r w:rsidRPr="007277FA">
              <w:rPr>
                <w:rFonts w:ascii="Arial" w:hAnsi="Arial" w:cs="Arial"/>
              </w:rPr>
              <w:t xml:space="preserve">Risk sharing arrangements </w:t>
            </w:r>
          </w:p>
          <w:p w:rsidR="007277FA" w:rsidRPr="007277FA" w:rsidRDefault="007277FA" w:rsidP="007277FA">
            <w:pPr>
              <w:jc w:val="both"/>
              <w:rPr>
                <w:rFonts w:ascii="Arial" w:hAnsi="Arial" w:cs="Arial"/>
              </w:rPr>
            </w:pPr>
          </w:p>
          <w:p w:rsidR="007277FA" w:rsidRPr="007277FA" w:rsidRDefault="007277FA" w:rsidP="007277FA">
            <w:pPr>
              <w:jc w:val="both"/>
              <w:rPr>
                <w:rFonts w:ascii="Arial" w:hAnsi="Arial" w:cs="Arial"/>
              </w:rPr>
            </w:pPr>
            <w:r w:rsidRPr="007277FA">
              <w:rPr>
                <w:rFonts w:ascii="Arial" w:hAnsi="Arial" w:cs="Arial"/>
              </w:rPr>
              <w:t>i)</w:t>
            </w:r>
            <w:r w:rsidRPr="007277FA">
              <w:rPr>
                <w:rFonts w:ascii="Arial" w:hAnsi="Arial" w:cs="Arial"/>
              </w:rPr>
              <w:tab/>
              <w:t>The existing risk sharing arrangements already in place as part of the s75 agreement between NELC &amp; the NEL CCG in relation to Adult Social Care will be used for Better Care Fund</w:t>
            </w:r>
          </w:p>
          <w:p w:rsidR="002C534F" w:rsidRDefault="007277FA" w:rsidP="007277FA">
            <w:pPr>
              <w:jc w:val="both"/>
              <w:rPr>
                <w:rFonts w:ascii="Arial" w:hAnsi="Arial" w:cs="Arial"/>
              </w:rPr>
            </w:pPr>
            <w:r w:rsidRPr="007277FA">
              <w:rPr>
                <w:rFonts w:ascii="Arial" w:hAnsi="Arial" w:cs="Arial"/>
              </w:rPr>
              <w:t>ii)</w:t>
            </w:r>
            <w:r w:rsidRPr="007277FA">
              <w:rPr>
                <w:rFonts w:ascii="Arial" w:hAnsi="Arial" w:cs="Arial"/>
              </w:rPr>
              <w:tab/>
              <w:t xml:space="preserve">The risk sharing arrangements established between the CCG and the local providers (NLAG, LINCS, focus, </w:t>
            </w:r>
            <w:proofErr w:type="spellStart"/>
            <w:r w:rsidRPr="007277FA">
              <w:rPr>
                <w:rFonts w:ascii="Arial" w:hAnsi="Arial" w:cs="Arial"/>
              </w:rPr>
              <w:t>NAViGO</w:t>
            </w:r>
            <w:proofErr w:type="spellEnd"/>
            <w:r w:rsidRPr="007277FA">
              <w:rPr>
                <w:rFonts w:ascii="Arial" w:hAnsi="Arial" w:cs="Arial"/>
              </w:rPr>
              <w:t>, Care Plus Group &amp; Core Care Links Ltd) as part of the Healthy Lives Healthy Futures Programme will be used to support the risks associated with non-delivery of the target. This includes the establishment of a sustainability fund, alongside a transformation fund to support the changes that need to be made to make the local care system sustainable in the longer term.</w:t>
            </w:r>
          </w:p>
        </w:tc>
      </w:tr>
    </w:tbl>
    <w:p w:rsidR="002C534F" w:rsidRDefault="002C534F" w:rsidP="002C534F">
      <w:pPr>
        <w:rPr>
          <w:rFonts w:ascii="Arial" w:hAnsi="Arial" w:cs="Arial"/>
        </w:rPr>
      </w:pPr>
    </w:p>
    <w:p w:rsidR="006B145E" w:rsidRPr="009457EA" w:rsidRDefault="00D42FD7" w:rsidP="00DE61A2">
      <w:pPr>
        <w:rPr>
          <w:rFonts w:ascii="Arial" w:hAnsi="Arial" w:cs="Arial"/>
          <w:b/>
          <w:sz w:val="32"/>
          <w:szCs w:val="32"/>
        </w:rPr>
      </w:pPr>
      <w:r>
        <w:rPr>
          <w:rFonts w:ascii="Arial" w:hAnsi="Arial" w:cs="Arial"/>
          <w:b/>
          <w:sz w:val="32"/>
          <w:szCs w:val="32"/>
        </w:rPr>
        <w:t>6</w:t>
      </w:r>
      <w:r w:rsidR="006B145E">
        <w:rPr>
          <w:rFonts w:ascii="Arial" w:hAnsi="Arial" w:cs="Arial"/>
          <w:b/>
          <w:sz w:val="32"/>
          <w:szCs w:val="32"/>
        </w:rPr>
        <w:t xml:space="preserve">) ALIGNMENT </w:t>
      </w:r>
      <w:r w:rsidR="006B145E" w:rsidRPr="009457EA">
        <w:rPr>
          <w:rFonts w:ascii="Arial" w:hAnsi="Arial" w:cs="Arial"/>
          <w:b/>
          <w:sz w:val="32"/>
          <w:szCs w:val="32"/>
        </w:rPr>
        <w:t xml:space="preserve"> </w:t>
      </w:r>
    </w:p>
    <w:p w:rsidR="009457EA" w:rsidRDefault="009457EA" w:rsidP="00823583">
      <w:pPr>
        <w:rPr>
          <w:rFonts w:ascii="Arial" w:hAnsi="Arial" w:cs="Arial"/>
        </w:rPr>
      </w:pPr>
    </w:p>
    <w:p w:rsidR="006B145E" w:rsidRDefault="006B145E" w:rsidP="006B145E">
      <w:pPr>
        <w:rPr>
          <w:rFonts w:ascii="Arial" w:hAnsi="Arial" w:cs="Arial"/>
          <w:b/>
        </w:rPr>
      </w:pPr>
      <w:r w:rsidRPr="00A968E2">
        <w:rPr>
          <w:rFonts w:ascii="Arial" w:hAnsi="Arial" w:cs="Arial"/>
        </w:rPr>
        <w:t xml:space="preserve">a) </w:t>
      </w:r>
      <w:r w:rsidR="0078579A" w:rsidRPr="00A968E2">
        <w:rPr>
          <w:rFonts w:ascii="Arial" w:hAnsi="Arial" w:cs="Arial"/>
        </w:rPr>
        <w:t>Please</w:t>
      </w:r>
      <w:r w:rsidR="0078579A" w:rsidRPr="00456986">
        <w:rPr>
          <w:rFonts w:ascii="Arial" w:hAnsi="Arial" w:cs="Arial"/>
        </w:rPr>
        <w:t xml:space="preserve"> describe how these </w:t>
      </w:r>
      <w:r w:rsidRPr="00456986">
        <w:rPr>
          <w:rFonts w:ascii="Arial" w:hAnsi="Arial" w:cs="Arial"/>
        </w:rPr>
        <w:t xml:space="preserve">plans </w:t>
      </w:r>
      <w:r w:rsidR="0078579A" w:rsidRPr="00456986">
        <w:rPr>
          <w:rFonts w:ascii="Arial" w:hAnsi="Arial" w:cs="Arial"/>
        </w:rPr>
        <w:t xml:space="preserve">align with other initiatives </w:t>
      </w:r>
      <w:r w:rsidRPr="00456986">
        <w:rPr>
          <w:rFonts w:ascii="Arial" w:hAnsi="Arial" w:cs="Arial"/>
        </w:rPr>
        <w:t>related to care and support underway in your area</w:t>
      </w:r>
    </w:p>
    <w:p w:rsidR="00E27913" w:rsidRPr="006B145E" w:rsidRDefault="00E27913" w:rsidP="006B145E">
      <w:pPr>
        <w:rPr>
          <w:rFonts w:ascii="Arial" w:hAnsi="Arial" w:cs="Arial"/>
          <w:b/>
        </w:rPr>
      </w:pPr>
    </w:p>
    <w:tbl>
      <w:tblPr>
        <w:tblStyle w:val="TableGrid"/>
        <w:tblW w:w="0" w:type="auto"/>
        <w:tblLook w:val="04A0" w:firstRow="1" w:lastRow="0" w:firstColumn="1" w:lastColumn="0" w:noHBand="0" w:noVBand="1"/>
      </w:tblPr>
      <w:tblGrid>
        <w:gridCol w:w="9713"/>
      </w:tblGrid>
      <w:tr w:rsidR="006B145E" w:rsidTr="00B04725">
        <w:tc>
          <w:tcPr>
            <w:tcW w:w="9713" w:type="dxa"/>
          </w:tcPr>
          <w:p w:rsidR="00791DAC" w:rsidRDefault="00791DAC" w:rsidP="003036AD">
            <w:pPr>
              <w:jc w:val="both"/>
              <w:rPr>
                <w:rFonts w:ascii="Arial" w:hAnsi="Arial" w:cs="Arial"/>
              </w:rPr>
            </w:pPr>
            <w:r w:rsidRPr="00791DAC">
              <w:rPr>
                <w:rFonts w:ascii="Arial" w:hAnsi="Arial" w:cs="Arial"/>
              </w:rPr>
              <w:t xml:space="preserve">These plans are fully </w:t>
            </w:r>
            <w:r>
              <w:rPr>
                <w:rFonts w:ascii="Arial" w:hAnsi="Arial" w:cs="Arial"/>
              </w:rPr>
              <w:t>integrated in the overall programme of commissioning and delivery of services in North East Lincolnshire</w:t>
            </w:r>
          </w:p>
          <w:p w:rsidR="005F4CEC" w:rsidRDefault="005F4CEC" w:rsidP="003036AD">
            <w:pPr>
              <w:jc w:val="both"/>
              <w:rPr>
                <w:rFonts w:ascii="Arial" w:hAnsi="Arial" w:cs="Arial"/>
              </w:rPr>
            </w:pPr>
          </w:p>
          <w:p w:rsidR="005F4CEC" w:rsidRDefault="005F4CEC" w:rsidP="003036AD">
            <w:pPr>
              <w:jc w:val="both"/>
              <w:rPr>
                <w:rFonts w:ascii="Arial" w:hAnsi="Arial" w:cs="Arial"/>
              </w:rPr>
            </w:pPr>
            <w:r>
              <w:rPr>
                <w:rFonts w:ascii="Arial" w:hAnsi="Arial" w:cs="Arial"/>
              </w:rPr>
              <w:t>As part of developing initiatives for the Better Care Fund, we have triangulated a number of existing strategies and programmes including:</w:t>
            </w:r>
          </w:p>
          <w:p w:rsidR="005F4CEC" w:rsidRDefault="005F4CEC" w:rsidP="003036AD">
            <w:pPr>
              <w:jc w:val="both"/>
              <w:rPr>
                <w:rFonts w:ascii="Arial" w:hAnsi="Arial" w:cs="Arial"/>
              </w:rPr>
            </w:pPr>
          </w:p>
          <w:p w:rsidR="00A46336" w:rsidRDefault="00A46336" w:rsidP="00A46336">
            <w:pPr>
              <w:pStyle w:val="ListParagraph"/>
              <w:numPr>
                <w:ilvl w:val="0"/>
                <w:numId w:val="52"/>
              </w:numPr>
              <w:jc w:val="both"/>
              <w:rPr>
                <w:rFonts w:ascii="Arial" w:hAnsi="Arial" w:cs="Arial"/>
              </w:rPr>
            </w:pPr>
            <w:r w:rsidRPr="009B4F87">
              <w:rPr>
                <w:rFonts w:ascii="Arial" w:hAnsi="Arial" w:cs="Arial"/>
              </w:rPr>
              <w:t>The ambitions set out as part of Healthy Lives Healthy Futures</w:t>
            </w:r>
          </w:p>
          <w:p w:rsidR="00DC138A" w:rsidRDefault="00DC138A" w:rsidP="00770CBF">
            <w:pPr>
              <w:ind w:left="720"/>
              <w:jc w:val="both"/>
              <w:rPr>
                <w:rFonts w:ascii="Arial" w:hAnsi="Arial" w:cs="Arial"/>
              </w:rPr>
            </w:pPr>
          </w:p>
          <w:p w:rsidR="00DC138A" w:rsidRDefault="00DC138A" w:rsidP="00770CBF">
            <w:pPr>
              <w:jc w:val="both"/>
              <w:rPr>
                <w:rFonts w:ascii="Arial" w:hAnsi="Arial" w:cs="Arial"/>
              </w:rPr>
            </w:pPr>
            <w:r>
              <w:rPr>
                <w:rFonts w:ascii="Arial" w:hAnsi="Arial" w:cs="Arial"/>
              </w:rPr>
              <w:t>The Healthy Lives, Healthy Futures  ambitions and specific aims under each part of the funnel represent the golden thread which stitches together each of the local strategies into an overarching vision for service delivery in North East Lincolnshire</w:t>
            </w:r>
          </w:p>
          <w:p w:rsidR="00DC138A" w:rsidRPr="00770CBF" w:rsidRDefault="00DC138A" w:rsidP="00770CBF">
            <w:pPr>
              <w:jc w:val="both"/>
              <w:rPr>
                <w:rFonts w:ascii="Arial" w:hAnsi="Arial" w:cs="Arial"/>
              </w:rPr>
            </w:pPr>
          </w:p>
          <w:p w:rsidR="00A46336" w:rsidRPr="009B4F87" w:rsidRDefault="00A46336" w:rsidP="00A46336">
            <w:pPr>
              <w:pStyle w:val="ListParagraph"/>
              <w:numPr>
                <w:ilvl w:val="0"/>
                <w:numId w:val="52"/>
              </w:numPr>
              <w:jc w:val="both"/>
              <w:rPr>
                <w:rFonts w:ascii="Arial" w:hAnsi="Arial" w:cs="Arial"/>
              </w:rPr>
            </w:pPr>
            <w:r>
              <w:rPr>
                <w:rFonts w:ascii="Arial" w:hAnsi="Arial" w:cs="Arial"/>
              </w:rPr>
              <w:t>The Health and Wellbeing Strategy</w:t>
            </w:r>
          </w:p>
          <w:p w:rsidR="005F4CEC" w:rsidRPr="00770CBF" w:rsidRDefault="005F4CEC" w:rsidP="00770CBF">
            <w:pPr>
              <w:pStyle w:val="ListParagraph"/>
              <w:numPr>
                <w:ilvl w:val="0"/>
                <w:numId w:val="52"/>
              </w:numPr>
              <w:jc w:val="both"/>
              <w:rPr>
                <w:rFonts w:ascii="Arial" w:hAnsi="Arial" w:cs="Arial"/>
              </w:rPr>
            </w:pPr>
            <w:r w:rsidRPr="00770CBF">
              <w:rPr>
                <w:rFonts w:ascii="Arial" w:hAnsi="Arial" w:cs="Arial"/>
              </w:rPr>
              <w:t>The CCG Five year strategic plan</w:t>
            </w:r>
          </w:p>
          <w:p w:rsidR="00A46336" w:rsidRPr="00770CBF" w:rsidRDefault="005F4CEC" w:rsidP="00770CBF">
            <w:pPr>
              <w:pStyle w:val="ListParagraph"/>
              <w:numPr>
                <w:ilvl w:val="0"/>
                <w:numId w:val="52"/>
              </w:numPr>
              <w:jc w:val="both"/>
              <w:rPr>
                <w:rFonts w:ascii="Arial" w:hAnsi="Arial" w:cs="Arial"/>
              </w:rPr>
            </w:pPr>
            <w:r w:rsidRPr="00770CBF">
              <w:rPr>
                <w:rFonts w:ascii="Arial" w:hAnsi="Arial" w:cs="Arial"/>
              </w:rPr>
              <w:t>The Council’s local strategic priorities</w:t>
            </w:r>
          </w:p>
          <w:p w:rsidR="005F4CEC" w:rsidRPr="00770CBF" w:rsidRDefault="005F4CEC" w:rsidP="00770CBF">
            <w:pPr>
              <w:pStyle w:val="ListParagraph"/>
              <w:numPr>
                <w:ilvl w:val="0"/>
                <w:numId w:val="52"/>
              </w:numPr>
              <w:jc w:val="both"/>
              <w:rPr>
                <w:rFonts w:ascii="Arial" w:hAnsi="Arial" w:cs="Arial"/>
              </w:rPr>
            </w:pPr>
            <w:r w:rsidRPr="00770CBF">
              <w:rPr>
                <w:rFonts w:ascii="Arial" w:hAnsi="Arial" w:cs="Arial"/>
              </w:rPr>
              <w:t>Adult Social Care Strategy</w:t>
            </w:r>
          </w:p>
          <w:p w:rsidR="005F4CEC" w:rsidRPr="00770CBF" w:rsidRDefault="005F4CEC" w:rsidP="00770CBF">
            <w:pPr>
              <w:pStyle w:val="ListParagraph"/>
              <w:numPr>
                <w:ilvl w:val="0"/>
                <w:numId w:val="52"/>
              </w:numPr>
              <w:jc w:val="both"/>
              <w:rPr>
                <w:rFonts w:ascii="Arial" w:hAnsi="Arial" w:cs="Arial"/>
              </w:rPr>
            </w:pPr>
            <w:r w:rsidRPr="00770CBF">
              <w:rPr>
                <w:rFonts w:ascii="Arial" w:hAnsi="Arial" w:cs="Arial"/>
              </w:rPr>
              <w:t>Local Strategic Housing plans</w:t>
            </w:r>
            <w:r w:rsidR="008B4DA7">
              <w:rPr>
                <w:rFonts w:ascii="Arial" w:hAnsi="Arial" w:cs="Arial"/>
              </w:rPr>
              <w:t xml:space="preserve"> (including </w:t>
            </w:r>
            <w:proofErr w:type="spellStart"/>
            <w:r w:rsidR="008B4DA7">
              <w:rPr>
                <w:rFonts w:ascii="Arial" w:hAnsi="Arial" w:cs="Arial"/>
              </w:rPr>
              <w:t>ExtraCare</w:t>
            </w:r>
            <w:proofErr w:type="spellEnd"/>
            <w:r w:rsidR="008B4DA7">
              <w:rPr>
                <w:rFonts w:ascii="Arial" w:hAnsi="Arial" w:cs="Arial"/>
              </w:rPr>
              <w:t xml:space="preserve"> Housing</w:t>
            </w:r>
            <w:r w:rsidR="00A92048">
              <w:rPr>
                <w:rFonts w:ascii="Arial" w:hAnsi="Arial" w:cs="Arial"/>
              </w:rPr>
              <w:t>)</w:t>
            </w:r>
          </w:p>
          <w:p w:rsidR="005F4CEC" w:rsidRPr="00770CBF" w:rsidRDefault="005F4CEC" w:rsidP="00770CBF">
            <w:pPr>
              <w:pStyle w:val="ListParagraph"/>
              <w:numPr>
                <w:ilvl w:val="0"/>
                <w:numId w:val="52"/>
              </w:numPr>
              <w:jc w:val="both"/>
              <w:rPr>
                <w:rFonts w:ascii="Arial" w:hAnsi="Arial" w:cs="Arial"/>
              </w:rPr>
            </w:pPr>
            <w:r w:rsidRPr="00770CBF">
              <w:rPr>
                <w:rFonts w:ascii="Arial" w:hAnsi="Arial" w:cs="Arial"/>
              </w:rPr>
              <w:t>Local strategies for implementation of change related to the Care Act</w:t>
            </w:r>
          </w:p>
          <w:p w:rsidR="005F4CEC" w:rsidRDefault="005F4CEC" w:rsidP="003036AD">
            <w:pPr>
              <w:jc w:val="both"/>
              <w:rPr>
                <w:rFonts w:ascii="Arial" w:hAnsi="Arial" w:cs="Arial"/>
              </w:rPr>
            </w:pPr>
          </w:p>
          <w:p w:rsidR="00AA0069" w:rsidRDefault="005F4CEC" w:rsidP="003036AD">
            <w:pPr>
              <w:jc w:val="both"/>
              <w:rPr>
                <w:rFonts w:ascii="Arial" w:hAnsi="Arial" w:cs="Arial"/>
              </w:rPr>
            </w:pPr>
            <w:r>
              <w:rPr>
                <w:rFonts w:ascii="Arial" w:hAnsi="Arial" w:cs="Arial"/>
              </w:rPr>
              <w:t xml:space="preserve">Programme arrangements for delivery of initiatives under each of these strategies are closely linked in order to share resources, minimise duplication and </w:t>
            </w:r>
            <w:r w:rsidR="00AA0069">
              <w:rPr>
                <w:rFonts w:ascii="Arial" w:hAnsi="Arial" w:cs="Arial"/>
              </w:rPr>
              <w:t>avoid working at crossed purposes.</w:t>
            </w:r>
          </w:p>
          <w:p w:rsidR="00791DAC" w:rsidRDefault="00791DAC" w:rsidP="003036AD">
            <w:pPr>
              <w:jc w:val="both"/>
              <w:rPr>
                <w:rFonts w:ascii="Arial" w:hAnsi="Arial" w:cs="Arial"/>
              </w:rPr>
            </w:pPr>
          </w:p>
          <w:p w:rsidR="00791DAC" w:rsidRDefault="00791DAC" w:rsidP="003036AD">
            <w:pPr>
              <w:jc w:val="both"/>
              <w:rPr>
                <w:rFonts w:ascii="Arial" w:hAnsi="Arial" w:cs="Arial"/>
              </w:rPr>
            </w:pPr>
            <w:r>
              <w:rPr>
                <w:rFonts w:ascii="Arial" w:hAnsi="Arial" w:cs="Arial"/>
              </w:rPr>
              <w:t>In addition to the schemes detailed in this submission, further work is on</w:t>
            </w:r>
            <w:r w:rsidR="0095398C">
              <w:rPr>
                <w:rFonts w:ascii="Arial" w:hAnsi="Arial" w:cs="Arial"/>
              </w:rPr>
              <w:t>-</w:t>
            </w:r>
            <w:r>
              <w:rPr>
                <w:rFonts w:ascii="Arial" w:hAnsi="Arial" w:cs="Arial"/>
              </w:rPr>
              <w:t>going in relation to stimulating community based activity and supporting community members to take responsibility for their own health and wellbeing</w:t>
            </w:r>
            <w:r w:rsidR="00AA0069">
              <w:rPr>
                <w:rFonts w:ascii="Arial" w:hAnsi="Arial" w:cs="Arial"/>
              </w:rPr>
              <w:t xml:space="preserve">. These joint initiatives represent a selection of key pieces of work aimed at knitting together local delivery into a seamless service offering supporting the Better Care Fund </w:t>
            </w:r>
          </w:p>
          <w:p w:rsidR="00BC65BF" w:rsidRDefault="00BC65BF" w:rsidP="003036AD">
            <w:pPr>
              <w:jc w:val="both"/>
              <w:rPr>
                <w:rFonts w:ascii="Arial" w:hAnsi="Arial" w:cs="Arial"/>
              </w:rPr>
            </w:pPr>
          </w:p>
          <w:p w:rsidR="00BC65BF" w:rsidRPr="00DE61A2" w:rsidRDefault="00BC65BF" w:rsidP="003036AD">
            <w:pPr>
              <w:jc w:val="both"/>
              <w:rPr>
                <w:rFonts w:ascii="Arial" w:hAnsi="Arial" w:cs="Arial"/>
              </w:rPr>
            </w:pPr>
            <w:r>
              <w:rPr>
                <w:rFonts w:ascii="Arial" w:hAnsi="Arial" w:cs="Arial"/>
                <w:b/>
              </w:rPr>
              <w:t>Releasing community capacity</w:t>
            </w:r>
            <w:r w:rsidR="00BE7581">
              <w:rPr>
                <w:rFonts w:ascii="Arial" w:hAnsi="Arial" w:cs="Arial"/>
                <w:b/>
              </w:rPr>
              <w:t xml:space="preserve"> </w:t>
            </w:r>
            <w:r>
              <w:rPr>
                <w:rFonts w:ascii="Arial" w:hAnsi="Arial" w:cs="Arial"/>
              </w:rPr>
              <w:t>As outlined earlier, through the health and wellbeing board, the council and CCG have commissioned work to stimulate preventative services within the voluntary and community sector, with the aim of enabling older and vulnerable people to remain supported within their local communities.</w:t>
            </w:r>
          </w:p>
          <w:p w:rsidR="00375FCA" w:rsidRDefault="00375FCA" w:rsidP="003036AD">
            <w:pPr>
              <w:jc w:val="both"/>
              <w:rPr>
                <w:rFonts w:ascii="Arial" w:hAnsi="Arial" w:cs="Arial"/>
                <w:b/>
              </w:rPr>
            </w:pPr>
          </w:p>
          <w:p w:rsidR="00BC65BF" w:rsidRDefault="00BC65BF" w:rsidP="003036AD">
            <w:pPr>
              <w:jc w:val="both"/>
              <w:rPr>
                <w:rFonts w:ascii="Arial" w:hAnsi="Arial" w:cs="Arial"/>
                <w:b/>
              </w:rPr>
            </w:pPr>
            <w:r>
              <w:rPr>
                <w:rFonts w:ascii="Arial" w:hAnsi="Arial" w:cs="Arial"/>
                <w:b/>
              </w:rPr>
              <w:t>Information, advice and guidance</w:t>
            </w:r>
          </w:p>
          <w:p w:rsidR="00BC65BF" w:rsidRDefault="00BC65BF" w:rsidP="003036AD">
            <w:pPr>
              <w:jc w:val="both"/>
              <w:rPr>
                <w:rFonts w:ascii="Arial" w:hAnsi="Arial" w:cs="Arial"/>
              </w:rPr>
            </w:pPr>
            <w:r>
              <w:rPr>
                <w:rFonts w:ascii="Arial" w:hAnsi="Arial" w:cs="Arial"/>
              </w:rPr>
              <w:t>Building on the work that has been developed through the Services4me portal, a web based produc</w:t>
            </w:r>
            <w:r w:rsidR="00C12F6D">
              <w:rPr>
                <w:rFonts w:ascii="Arial" w:hAnsi="Arial" w:cs="Arial"/>
              </w:rPr>
              <w:t>t</w:t>
            </w:r>
            <w:r>
              <w:rPr>
                <w:rFonts w:ascii="Arial" w:hAnsi="Arial" w:cs="Arial"/>
              </w:rPr>
              <w:t xml:space="preserve"> which enables services professionals and clients to access information about the availability of services in their local areas, the council and CCG have embarked upon some early discussions to explore the further potential for joining up information, advice and guidance to support clients in accessing the information they need to help manage their conditions and continue to live independently.</w:t>
            </w:r>
          </w:p>
          <w:p w:rsidR="00A92048" w:rsidRDefault="00A92048" w:rsidP="003036AD">
            <w:pPr>
              <w:jc w:val="both"/>
              <w:rPr>
                <w:rFonts w:ascii="Arial" w:hAnsi="Arial" w:cs="Arial"/>
              </w:rPr>
            </w:pPr>
          </w:p>
          <w:p w:rsidR="00BC65BF" w:rsidRDefault="00BC65BF" w:rsidP="003036AD">
            <w:pPr>
              <w:jc w:val="both"/>
              <w:rPr>
                <w:rFonts w:ascii="Arial" w:hAnsi="Arial" w:cs="Arial"/>
                <w:b/>
              </w:rPr>
            </w:pPr>
            <w:r w:rsidRPr="00BE7581">
              <w:rPr>
                <w:rFonts w:ascii="Arial" w:hAnsi="Arial" w:cs="Arial"/>
                <w:b/>
              </w:rPr>
              <w:t>Community hubs initiative</w:t>
            </w:r>
          </w:p>
          <w:p w:rsidR="004B39CF" w:rsidRDefault="004B39CF" w:rsidP="003036AD">
            <w:pPr>
              <w:jc w:val="both"/>
              <w:rPr>
                <w:rFonts w:ascii="Arial" w:hAnsi="Arial" w:cs="Arial"/>
                <w:b/>
              </w:rPr>
            </w:pPr>
          </w:p>
          <w:p w:rsidR="005B2198" w:rsidRDefault="005B2198" w:rsidP="003036AD">
            <w:pPr>
              <w:jc w:val="both"/>
              <w:rPr>
                <w:rFonts w:ascii="Arial" w:hAnsi="Arial" w:cs="Arial"/>
              </w:rPr>
            </w:pPr>
            <w:r>
              <w:rPr>
                <w:rFonts w:ascii="Arial" w:hAnsi="Arial" w:cs="Arial"/>
              </w:rPr>
              <w:t xml:space="preserve">The council and its partners are exploring the potential to develop a number of community based service hubs within 4 localities in NEL. The intention of the hubs will be to place services closer to the communities and to ensure better engagement and involvement of communities in designing </w:t>
            </w:r>
            <w:r w:rsidR="00A1145C">
              <w:rPr>
                <w:rFonts w:ascii="Arial" w:hAnsi="Arial" w:cs="Arial"/>
              </w:rPr>
              <w:t xml:space="preserve">prevention and wellbeing </w:t>
            </w:r>
            <w:r>
              <w:rPr>
                <w:rFonts w:ascii="Arial" w:hAnsi="Arial" w:cs="Arial"/>
              </w:rPr>
              <w:t>solutions that best meet local need.</w:t>
            </w:r>
          </w:p>
          <w:p w:rsidR="00791DAC" w:rsidRPr="00BE7581" w:rsidRDefault="00791DAC" w:rsidP="00B04725">
            <w:pPr>
              <w:rPr>
                <w:rFonts w:ascii="Arial" w:hAnsi="Arial" w:cs="Arial"/>
              </w:rPr>
            </w:pPr>
          </w:p>
          <w:p w:rsidR="005B2198" w:rsidRDefault="005B2198" w:rsidP="003036AD">
            <w:pPr>
              <w:jc w:val="both"/>
              <w:rPr>
                <w:rFonts w:ascii="Arial" w:hAnsi="Arial" w:cs="Arial"/>
                <w:b/>
              </w:rPr>
            </w:pPr>
            <w:r w:rsidRPr="00BE7581">
              <w:rPr>
                <w:rFonts w:ascii="Arial" w:hAnsi="Arial" w:cs="Arial"/>
                <w:b/>
              </w:rPr>
              <w:t xml:space="preserve">Voluntary and community sector </w:t>
            </w:r>
            <w:r w:rsidR="00A92048">
              <w:rPr>
                <w:rFonts w:ascii="Arial" w:hAnsi="Arial" w:cs="Arial"/>
                <w:b/>
              </w:rPr>
              <w:t xml:space="preserve">(VCS) </w:t>
            </w:r>
            <w:r w:rsidRPr="00BE7581">
              <w:rPr>
                <w:rFonts w:ascii="Arial" w:hAnsi="Arial" w:cs="Arial"/>
                <w:b/>
              </w:rPr>
              <w:t>support review</w:t>
            </w:r>
          </w:p>
          <w:p w:rsidR="00AC4F9D" w:rsidRPr="00BE7581" w:rsidRDefault="00AC4F9D" w:rsidP="003036AD">
            <w:pPr>
              <w:jc w:val="both"/>
              <w:rPr>
                <w:rFonts w:ascii="Arial" w:hAnsi="Arial" w:cs="Arial"/>
                <w:b/>
              </w:rPr>
            </w:pPr>
          </w:p>
          <w:p w:rsidR="00791DAC" w:rsidRDefault="00791DAC" w:rsidP="003036AD">
            <w:pPr>
              <w:jc w:val="both"/>
              <w:rPr>
                <w:rFonts w:ascii="Arial" w:hAnsi="Arial" w:cs="Arial"/>
              </w:rPr>
            </w:pPr>
            <w:r w:rsidRPr="00791DAC">
              <w:rPr>
                <w:rFonts w:ascii="Arial" w:hAnsi="Arial" w:cs="Arial"/>
              </w:rPr>
              <w:t xml:space="preserve">In addition to the initiatives promoting </w:t>
            </w:r>
            <w:r w:rsidR="003036AD" w:rsidRPr="00791DAC">
              <w:rPr>
                <w:rFonts w:ascii="Arial" w:hAnsi="Arial" w:cs="Arial"/>
              </w:rPr>
              <w:t>self-care</w:t>
            </w:r>
            <w:r w:rsidRPr="00791DAC">
              <w:rPr>
                <w:rFonts w:ascii="Arial" w:hAnsi="Arial" w:cs="Arial"/>
              </w:rPr>
              <w:t xml:space="preserve"> and independent living for individuals</w:t>
            </w:r>
            <w:r w:rsidR="008B3C6B">
              <w:rPr>
                <w:rFonts w:ascii="Arial" w:hAnsi="Arial" w:cs="Arial"/>
              </w:rPr>
              <w:t>, work is underway to review the current provision and position of local voluntary sector organisations and the contribution of their service provision to the overall strategic objectives of NELCCG and NELC</w:t>
            </w:r>
          </w:p>
          <w:p w:rsidR="00AC4F9D" w:rsidRDefault="00AC4F9D" w:rsidP="003036AD">
            <w:pPr>
              <w:jc w:val="both"/>
              <w:rPr>
                <w:rFonts w:ascii="Arial" w:hAnsi="Arial" w:cs="Arial"/>
              </w:rPr>
            </w:pPr>
          </w:p>
          <w:p w:rsidR="008B3C6B" w:rsidRDefault="008B3C6B" w:rsidP="003036AD">
            <w:pPr>
              <w:jc w:val="both"/>
              <w:rPr>
                <w:rFonts w:ascii="Arial" w:hAnsi="Arial" w:cs="Arial"/>
              </w:rPr>
            </w:pPr>
            <w:r>
              <w:rPr>
                <w:rFonts w:ascii="Arial" w:hAnsi="Arial" w:cs="Arial"/>
              </w:rPr>
              <w:t xml:space="preserve">The review </w:t>
            </w:r>
            <w:r w:rsidR="001A769E">
              <w:rPr>
                <w:rFonts w:ascii="Arial" w:hAnsi="Arial" w:cs="Arial"/>
              </w:rPr>
              <w:t>finished</w:t>
            </w:r>
            <w:r>
              <w:rPr>
                <w:rFonts w:ascii="Arial" w:hAnsi="Arial" w:cs="Arial"/>
              </w:rPr>
              <w:t xml:space="preserve"> </w:t>
            </w:r>
            <w:r w:rsidR="001A769E">
              <w:rPr>
                <w:rFonts w:ascii="Arial" w:hAnsi="Arial" w:cs="Arial"/>
              </w:rPr>
              <w:t>at the end of</w:t>
            </w:r>
            <w:r>
              <w:rPr>
                <w:rFonts w:ascii="Arial" w:hAnsi="Arial" w:cs="Arial"/>
              </w:rPr>
              <w:t xml:space="preserve"> September 2014, </w:t>
            </w:r>
            <w:r w:rsidR="001A769E">
              <w:rPr>
                <w:rFonts w:ascii="Arial" w:hAnsi="Arial" w:cs="Arial"/>
              </w:rPr>
              <w:t>and the recommendations are now being formulated into an action plan shared with VCS stakeholders.</w:t>
            </w:r>
          </w:p>
          <w:p w:rsidR="00AC4F9D" w:rsidRDefault="00AC4F9D" w:rsidP="003036AD">
            <w:pPr>
              <w:jc w:val="both"/>
              <w:rPr>
                <w:rFonts w:ascii="Arial" w:hAnsi="Arial" w:cs="Arial"/>
              </w:rPr>
            </w:pPr>
          </w:p>
          <w:p w:rsidR="006B145E" w:rsidRDefault="008B3C6B" w:rsidP="008C25B5">
            <w:pPr>
              <w:jc w:val="both"/>
              <w:rPr>
                <w:rFonts w:ascii="Arial" w:hAnsi="Arial" w:cs="Arial"/>
                <w:b/>
              </w:rPr>
            </w:pPr>
            <w:r>
              <w:rPr>
                <w:rFonts w:ascii="Arial" w:hAnsi="Arial" w:cs="Arial"/>
              </w:rPr>
              <w:t>One of the possible outcomes is that further income generation support will be commissioned in order to maximise income into the borough for service provision delivered through the VCS which supports the “shift to the left”</w:t>
            </w:r>
            <w:r w:rsidR="00C12F6D">
              <w:rPr>
                <w:rFonts w:ascii="Arial" w:hAnsi="Arial" w:cs="Arial"/>
              </w:rPr>
              <w:t xml:space="preserve"> as described </w:t>
            </w:r>
            <w:r w:rsidR="008C25B5">
              <w:rPr>
                <w:rFonts w:ascii="Arial" w:hAnsi="Arial" w:cs="Arial"/>
              </w:rPr>
              <w:t>in relation to our joint vision</w:t>
            </w:r>
            <w:r w:rsidR="00AC4F9D">
              <w:rPr>
                <w:rFonts w:ascii="Arial" w:hAnsi="Arial" w:cs="Arial"/>
              </w:rPr>
              <w:t>.</w:t>
            </w:r>
          </w:p>
          <w:p w:rsidR="006B145E" w:rsidRDefault="006B145E" w:rsidP="00B04725">
            <w:pPr>
              <w:rPr>
                <w:rFonts w:ascii="Arial" w:hAnsi="Arial" w:cs="Arial"/>
                <w:b/>
              </w:rPr>
            </w:pPr>
          </w:p>
        </w:tc>
      </w:tr>
    </w:tbl>
    <w:p w:rsidR="0078579A" w:rsidRPr="006B145E" w:rsidRDefault="0078579A" w:rsidP="006B145E">
      <w:pPr>
        <w:rPr>
          <w:rFonts w:ascii="Arial" w:hAnsi="Arial" w:cs="Arial"/>
          <w:b/>
        </w:rPr>
      </w:pPr>
    </w:p>
    <w:p w:rsidR="006B145E" w:rsidRPr="00456986" w:rsidRDefault="006B145E" w:rsidP="006B145E">
      <w:pPr>
        <w:rPr>
          <w:rFonts w:ascii="Arial" w:hAnsi="Arial" w:cs="Arial"/>
        </w:rPr>
      </w:pPr>
      <w:r w:rsidRPr="00506AD0">
        <w:rPr>
          <w:rFonts w:ascii="Arial" w:hAnsi="Arial" w:cs="Arial"/>
        </w:rPr>
        <w:t>b)</w:t>
      </w:r>
      <w:r>
        <w:rPr>
          <w:rFonts w:ascii="Arial" w:hAnsi="Arial" w:cs="Arial"/>
          <w:b/>
        </w:rPr>
        <w:t xml:space="preserve"> </w:t>
      </w:r>
      <w:r w:rsidRPr="00456986">
        <w:rPr>
          <w:rFonts w:ascii="Arial" w:hAnsi="Arial" w:cs="Arial"/>
        </w:rPr>
        <w:t>Please describe how you</w:t>
      </w:r>
      <w:r w:rsidR="00352CCD" w:rsidRPr="00456986">
        <w:rPr>
          <w:rFonts w:ascii="Arial" w:hAnsi="Arial" w:cs="Arial"/>
        </w:rPr>
        <w:t>r BCF plan of action aligns with</w:t>
      </w:r>
      <w:r w:rsidRPr="00456986">
        <w:rPr>
          <w:rFonts w:ascii="Arial" w:hAnsi="Arial" w:cs="Arial"/>
        </w:rPr>
        <w:t xml:space="preserve"> existing 2 year </w:t>
      </w:r>
      <w:r w:rsidR="00352CCD" w:rsidRPr="00456986">
        <w:rPr>
          <w:rFonts w:ascii="Arial" w:hAnsi="Arial" w:cs="Arial"/>
        </w:rPr>
        <w:t>operating and 5 year strategic plans, as well as local government planning</w:t>
      </w:r>
      <w:r w:rsidR="00B85943" w:rsidRPr="00456986">
        <w:rPr>
          <w:rFonts w:ascii="Arial" w:hAnsi="Arial" w:cs="Arial"/>
        </w:rPr>
        <w:t xml:space="preserve"> documents</w:t>
      </w:r>
      <w:r w:rsidR="00352CCD" w:rsidRPr="00456986">
        <w:rPr>
          <w:rFonts w:ascii="Arial" w:hAnsi="Arial" w:cs="Arial"/>
        </w:rPr>
        <w:t xml:space="preserve"> </w:t>
      </w:r>
    </w:p>
    <w:p w:rsidR="006B145E" w:rsidRPr="006B145E" w:rsidRDefault="006B145E" w:rsidP="006B145E">
      <w:pPr>
        <w:rPr>
          <w:rFonts w:ascii="Arial" w:hAnsi="Arial" w:cs="Arial"/>
          <w:b/>
        </w:rPr>
      </w:pPr>
    </w:p>
    <w:tbl>
      <w:tblPr>
        <w:tblStyle w:val="TableGrid"/>
        <w:tblW w:w="0" w:type="auto"/>
        <w:tblLook w:val="04A0" w:firstRow="1" w:lastRow="0" w:firstColumn="1" w:lastColumn="0" w:noHBand="0" w:noVBand="1"/>
      </w:tblPr>
      <w:tblGrid>
        <w:gridCol w:w="9713"/>
      </w:tblGrid>
      <w:tr w:rsidR="006B145E" w:rsidTr="00B04725">
        <w:tc>
          <w:tcPr>
            <w:tcW w:w="9713" w:type="dxa"/>
          </w:tcPr>
          <w:p w:rsidR="0058163E" w:rsidRDefault="004E3B76" w:rsidP="003036AD">
            <w:pPr>
              <w:jc w:val="both"/>
              <w:rPr>
                <w:rFonts w:ascii="Arial" w:hAnsi="Arial" w:cs="Arial"/>
              </w:rPr>
            </w:pPr>
            <w:r>
              <w:rPr>
                <w:rFonts w:ascii="Arial" w:hAnsi="Arial" w:cs="Arial"/>
              </w:rPr>
              <w:t>The BCF plan of action has been developed alongside the CCG 2 year operating plans and 5 year strategic plan, with a joint vision as described in the funnel diagram depicted earlier in this document.</w:t>
            </w:r>
          </w:p>
          <w:p w:rsidR="004E3B76" w:rsidRDefault="004E3B76" w:rsidP="003036AD">
            <w:pPr>
              <w:jc w:val="both"/>
              <w:rPr>
                <w:rFonts w:ascii="Arial" w:hAnsi="Arial" w:cs="Arial"/>
              </w:rPr>
            </w:pPr>
          </w:p>
          <w:p w:rsidR="004E3B76" w:rsidRDefault="004E3B76" w:rsidP="003036AD">
            <w:pPr>
              <w:jc w:val="both"/>
              <w:rPr>
                <w:rFonts w:ascii="Arial" w:hAnsi="Arial" w:cs="Arial"/>
              </w:rPr>
            </w:pPr>
            <w:r>
              <w:rPr>
                <w:rFonts w:ascii="Arial" w:hAnsi="Arial" w:cs="Arial"/>
              </w:rPr>
              <w:lastRenderedPageBreak/>
              <w:t>All of the interventions described as part of the Better Care Fund action plan contribute to the strategic direction of the “shift to the left”</w:t>
            </w:r>
            <w:r w:rsidR="00EA7678">
              <w:rPr>
                <w:rFonts w:ascii="Arial" w:hAnsi="Arial" w:cs="Arial"/>
              </w:rPr>
              <w:t xml:space="preserve"> – reducing reliance on secondary care provision, appropriately sizing intermediate and community based care and promoting self</w:t>
            </w:r>
            <w:r w:rsidR="00DE61A2">
              <w:rPr>
                <w:rFonts w:ascii="Arial" w:hAnsi="Arial" w:cs="Arial"/>
              </w:rPr>
              <w:t>-</w:t>
            </w:r>
            <w:r w:rsidR="00EA7678">
              <w:rPr>
                <w:rFonts w:ascii="Arial" w:hAnsi="Arial" w:cs="Arial"/>
              </w:rPr>
              <w:t>care and independent living</w:t>
            </w:r>
          </w:p>
          <w:p w:rsidR="004E3B76" w:rsidRPr="004E3B76" w:rsidRDefault="004E3B76" w:rsidP="003036AD">
            <w:pPr>
              <w:jc w:val="both"/>
              <w:rPr>
                <w:rFonts w:ascii="Arial" w:hAnsi="Arial" w:cs="Arial"/>
              </w:rPr>
            </w:pPr>
            <w:r>
              <w:rPr>
                <w:rFonts w:ascii="Arial" w:hAnsi="Arial" w:cs="Arial"/>
              </w:rPr>
              <w:t>Activity and performance data have been integrated to ensure a joint overview on transformational change for the next two years.</w:t>
            </w:r>
          </w:p>
          <w:p w:rsidR="0058163E" w:rsidRDefault="0058163E" w:rsidP="003036AD">
            <w:pPr>
              <w:jc w:val="both"/>
              <w:rPr>
                <w:rFonts w:ascii="Arial" w:hAnsi="Arial" w:cs="Arial"/>
                <w:b/>
              </w:rPr>
            </w:pPr>
          </w:p>
          <w:p w:rsidR="00423FC8" w:rsidRDefault="00423FC8" w:rsidP="003036AD">
            <w:pPr>
              <w:jc w:val="both"/>
              <w:rPr>
                <w:rFonts w:ascii="Arial" w:hAnsi="Arial" w:cs="Arial"/>
              </w:rPr>
            </w:pPr>
            <w:r>
              <w:rPr>
                <w:rFonts w:ascii="Arial" w:hAnsi="Arial" w:cs="Arial"/>
              </w:rPr>
              <w:t xml:space="preserve">The Council plan outlines a series of ambitions to place NEL on a more sustainable footing and articulates two key themes for the area of stronger economy and stronger communities. Within this there is a strong emphasis on building community resilience and independence </w:t>
            </w:r>
            <w:r w:rsidR="00A92048">
              <w:rPr>
                <w:rFonts w:ascii="Arial" w:hAnsi="Arial" w:cs="Arial"/>
              </w:rPr>
              <w:t>with</w:t>
            </w:r>
            <w:r>
              <w:rPr>
                <w:rFonts w:ascii="Arial" w:hAnsi="Arial" w:cs="Arial"/>
              </w:rPr>
              <w:t xml:space="preserve"> a focus on preventative action.</w:t>
            </w:r>
          </w:p>
          <w:p w:rsidR="00423FC8" w:rsidRDefault="00423FC8" w:rsidP="003036AD">
            <w:pPr>
              <w:jc w:val="both"/>
              <w:rPr>
                <w:rFonts w:ascii="Arial" w:hAnsi="Arial" w:cs="Arial"/>
              </w:rPr>
            </w:pPr>
          </w:p>
          <w:p w:rsidR="006B145E" w:rsidRDefault="00423FC8" w:rsidP="00B04725">
            <w:pPr>
              <w:rPr>
                <w:rFonts w:ascii="Arial" w:hAnsi="Arial" w:cs="Arial"/>
                <w:b/>
              </w:rPr>
            </w:pPr>
            <w:r>
              <w:rPr>
                <w:rFonts w:ascii="Arial" w:hAnsi="Arial" w:cs="Arial"/>
              </w:rPr>
              <w:t>These themes are further developed within the join</w:t>
            </w:r>
            <w:r w:rsidR="00A92048">
              <w:rPr>
                <w:rFonts w:ascii="Arial" w:hAnsi="Arial" w:cs="Arial"/>
              </w:rPr>
              <w:t>t</w:t>
            </w:r>
            <w:r>
              <w:rPr>
                <w:rFonts w:ascii="Arial" w:hAnsi="Arial" w:cs="Arial"/>
              </w:rPr>
              <w:t xml:space="preserve"> health and wellbeing strategy. There is alignment with the adult social care strategy in terms of a desire for preventative health and wellbeing approaches that promote individuals to maintain or regain their independence, thus managing the demand for formal statutory services, and in turn reducing the nee</w:t>
            </w:r>
            <w:r w:rsidR="003036AD">
              <w:rPr>
                <w:rFonts w:ascii="Arial" w:hAnsi="Arial" w:cs="Arial"/>
              </w:rPr>
              <w:t>d for hospital based services.</w:t>
            </w:r>
          </w:p>
        </w:tc>
      </w:tr>
    </w:tbl>
    <w:p w:rsidR="00AC4F9D" w:rsidRDefault="00AC4F9D" w:rsidP="006B145E">
      <w:pPr>
        <w:rPr>
          <w:rFonts w:ascii="Arial" w:hAnsi="Arial" w:cs="Arial"/>
          <w:b/>
        </w:rPr>
      </w:pPr>
    </w:p>
    <w:p w:rsidR="00E27913" w:rsidRDefault="00E27913" w:rsidP="00E27913">
      <w:pPr>
        <w:rPr>
          <w:rFonts w:ascii="Arial" w:hAnsi="Arial" w:cs="Arial"/>
          <w:b/>
        </w:rPr>
      </w:pPr>
      <w:r w:rsidRPr="00506AD0">
        <w:rPr>
          <w:rFonts w:ascii="Arial" w:hAnsi="Arial" w:cs="Arial"/>
        </w:rPr>
        <w:t>c)</w:t>
      </w:r>
      <w:r>
        <w:rPr>
          <w:rFonts w:ascii="Arial" w:hAnsi="Arial" w:cs="Arial"/>
          <w:b/>
        </w:rPr>
        <w:t xml:space="preserve"> </w:t>
      </w:r>
      <w:r w:rsidRPr="00456986">
        <w:rPr>
          <w:rFonts w:ascii="Arial" w:hAnsi="Arial" w:cs="Arial"/>
        </w:rPr>
        <w:t>Please describe how your BCF plans align with your plans for primary co-commissioning</w:t>
      </w:r>
    </w:p>
    <w:p w:rsidR="00DE61A2" w:rsidRDefault="00E27913" w:rsidP="00BA22E6">
      <w:pPr>
        <w:pStyle w:val="ListParagraph"/>
        <w:numPr>
          <w:ilvl w:val="0"/>
          <w:numId w:val="5"/>
        </w:numPr>
        <w:rPr>
          <w:rFonts w:ascii="Arial" w:hAnsi="Arial" w:cs="Arial"/>
        </w:rPr>
      </w:pPr>
      <w:r w:rsidRPr="00456986">
        <w:rPr>
          <w:rFonts w:ascii="Arial" w:hAnsi="Arial" w:cs="Arial"/>
        </w:rPr>
        <w:t>For those areas which have not applied for primary co-commissioning status, please confirm that you have discussed the plan with primary care leads.</w:t>
      </w:r>
    </w:p>
    <w:p w:rsidR="00E27913" w:rsidRPr="00456986" w:rsidRDefault="00E27913" w:rsidP="00DE61A2">
      <w:pPr>
        <w:pStyle w:val="ListParagraph"/>
        <w:rPr>
          <w:rFonts w:ascii="Arial" w:hAnsi="Arial" w:cs="Arial"/>
        </w:rPr>
      </w:pPr>
    </w:p>
    <w:tbl>
      <w:tblPr>
        <w:tblStyle w:val="TableGrid"/>
        <w:tblW w:w="0" w:type="auto"/>
        <w:tblLook w:val="04A0" w:firstRow="1" w:lastRow="0" w:firstColumn="1" w:lastColumn="0" w:noHBand="0" w:noVBand="1"/>
      </w:tblPr>
      <w:tblGrid>
        <w:gridCol w:w="9713"/>
      </w:tblGrid>
      <w:tr w:rsidR="00E27913" w:rsidTr="00AE782A">
        <w:tc>
          <w:tcPr>
            <w:tcW w:w="9713" w:type="dxa"/>
          </w:tcPr>
          <w:p w:rsidR="006C27F1" w:rsidRDefault="006C27F1" w:rsidP="006C27F1">
            <w:pPr>
              <w:autoSpaceDE w:val="0"/>
              <w:autoSpaceDN w:val="0"/>
              <w:adjustRightInd w:val="0"/>
              <w:rPr>
                <w:rFonts w:ascii="Helvetica" w:hAnsi="Helvetica" w:cs="Helvetica"/>
                <w:b/>
              </w:rPr>
            </w:pPr>
            <w:r>
              <w:rPr>
                <w:rFonts w:ascii="Helvetica" w:hAnsi="Helvetica" w:cs="Helvetica"/>
                <w:b/>
              </w:rPr>
              <w:t>Intended Partners</w:t>
            </w:r>
          </w:p>
          <w:p w:rsidR="00DE61A2" w:rsidRPr="004F6CEA" w:rsidRDefault="00DE61A2" w:rsidP="006C27F1">
            <w:pPr>
              <w:autoSpaceDE w:val="0"/>
              <w:autoSpaceDN w:val="0"/>
              <w:adjustRightInd w:val="0"/>
              <w:rPr>
                <w:rFonts w:ascii="Helvetica" w:hAnsi="Helvetica" w:cs="Helvetica"/>
                <w:b/>
              </w:rPr>
            </w:pPr>
          </w:p>
          <w:p w:rsidR="006C27F1" w:rsidRDefault="006C27F1" w:rsidP="00AE782A">
            <w:pPr>
              <w:autoSpaceDE w:val="0"/>
              <w:autoSpaceDN w:val="0"/>
              <w:adjustRightInd w:val="0"/>
              <w:jc w:val="both"/>
              <w:rPr>
                <w:rFonts w:ascii="Helvetica" w:hAnsi="Helvetica" w:cs="Helvetica"/>
              </w:rPr>
            </w:pPr>
            <w:r>
              <w:rPr>
                <w:rFonts w:ascii="Helvetica" w:hAnsi="Helvetica" w:cs="Helvetica"/>
              </w:rPr>
              <w:t xml:space="preserve">The CCG is currently in a unique position as an integrated commissioner of local health services and adult social care services. </w:t>
            </w:r>
          </w:p>
          <w:p w:rsidR="008B20AA" w:rsidRDefault="008B20AA" w:rsidP="00AE782A">
            <w:pPr>
              <w:autoSpaceDE w:val="0"/>
              <w:autoSpaceDN w:val="0"/>
              <w:adjustRightInd w:val="0"/>
              <w:jc w:val="both"/>
              <w:rPr>
                <w:rFonts w:ascii="Helvetica" w:hAnsi="Helvetica" w:cs="Helvetica"/>
              </w:rPr>
            </w:pPr>
          </w:p>
          <w:p w:rsidR="006C27F1" w:rsidRDefault="006C27F1" w:rsidP="00AE782A">
            <w:pPr>
              <w:autoSpaceDE w:val="0"/>
              <w:autoSpaceDN w:val="0"/>
              <w:adjustRightInd w:val="0"/>
              <w:jc w:val="both"/>
              <w:rPr>
                <w:rFonts w:ascii="Helvetica" w:hAnsi="Helvetica" w:cs="Helvetica"/>
              </w:rPr>
            </w:pPr>
            <w:r>
              <w:rPr>
                <w:rFonts w:ascii="Helvetica" w:hAnsi="Helvetica" w:cs="Helvetica"/>
              </w:rPr>
              <w:t xml:space="preserve">An expression of interest has been submitted which proposes that NEL CCG, NEL council and Yorkshire &amp; Humber NHS England area team bring together their commissioning of services from the 30 local general practices, and to co-ordinate the planning and commissioning of wider primary care services. </w:t>
            </w:r>
          </w:p>
          <w:p w:rsidR="006C27F1" w:rsidRDefault="006C27F1" w:rsidP="00AE782A">
            <w:pPr>
              <w:autoSpaceDE w:val="0"/>
              <w:autoSpaceDN w:val="0"/>
              <w:adjustRightInd w:val="0"/>
              <w:jc w:val="both"/>
              <w:rPr>
                <w:rFonts w:ascii="Helvetica" w:hAnsi="Helvetica" w:cs="Helvetica"/>
              </w:rPr>
            </w:pPr>
          </w:p>
          <w:p w:rsidR="006C27F1" w:rsidRDefault="006C27F1" w:rsidP="00AE782A">
            <w:pPr>
              <w:autoSpaceDE w:val="0"/>
              <w:autoSpaceDN w:val="0"/>
              <w:adjustRightInd w:val="0"/>
              <w:jc w:val="both"/>
              <w:rPr>
                <w:rFonts w:ascii="Helvetica" w:hAnsi="Helvetica" w:cs="Helvetica"/>
              </w:rPr>
            </w:pPr>
            <w:r>
              <w:rPr>
                <w:rFonts w:ascii="Helvetica" w:hAnsi="Helvetica" w:cs="Helvetica"/>
              </w:rPr>
              <w:t>The strategic intention is aligned with the ambition for the area that is built upon increasing the independence of individuals and communities to support themselves, a greater proportion of service delivery within integrated community and primary care services, and reduced reliance on residential and hospital based services. Where a person does need public funded services, their return to independence is to be as rapid and complete as possible.</w:t>
            </w:r>
          </w:p>
          <w:p w:rsidR="006C27F1" w:rsidRDefault="006C27F1" w:rsidP="00AE782A">
            <w:pPr>
              <w:autoSpaceDE w:val="0"/>
              <w:autoSpaceDN w:val="0"/>
              <w:adjustRightInd w:val="0"/>
              <w:jc w:val="both"/>
              <w:rPr>
                <w:rFonts w:ascii="Helvetica" w:hAnsi="Helvetica" w:cs="Helvetica"/>
              </w:rPr>
            </w:pPr>
          </w:p>
          <w:p w:rsidR="006C27F1" w:rsidRDefault="006C27F1" w:rsidP="00AE782A">
            <w:pPr>
              <w:autoSpaceDE w:val="0"/>
              <w:autoSpaceDN w:val="0"/>
              <w:adjustRightInd w:val="0"/>
              <w:jc w:val="both"/>
              <w:rPr>
                <w:rFonts w:ascii="Helvetica" w:hAnsi="Helvetica" w:cs="Helvetica"/>
              </w:rPr>
            </w:pPr>
            <w:r>
              <w:rPr>
                <w:rFonts w:ascii="Helvetica" w:hAnsi="Helvetica" w:cs="Helvetica"/>
              </w:rPr>
              <w:t>This is entirely congruent with the council’s strategic direction, and taken together the overall impact will be greatly increased community resilience and capability with less reliance on publically funded services, which will enable a concentration of public resource on the most vulnerable in our population who will be supported by services provided as close to home as possible.</w:t>
            </w:r>
          </w:p>
          <w:p w:rsidR="006C27F1" w:rsidRDefault="006C27F1" w:rsidP="00AE782A">
            <w:pPr>
              <w:autoSpaceDE w:val="0"/>
              <w:autoSpaceDN w:val="0"/>
              <w:adjustRightInd w:val="0"/>
              <w:jc w:val="both"/>
              <w:rPr>
                <w:rFonts w:ascii="Helvetica" w:hAnsi="Helvetica" w:cs="Helvetica"/>
              </w:rPr>
            </w:pPr>
          </w:p>
          <w:p w:rsidR="006C27F1" w:rsidRDefault="006C27F1" w:rsidP="00AE782A">
            <w:pPr>
              <w:autoSpaceDE w:val="0"/>
              <w:autoSpaceDN w:val="0"/>
              <w:adjustRightInd w:val="0"/>
              <w:jc w:val="both"/>
              <w:rPr>
                <w:rFonts w:ascii="Helvetica" w:hAnsi="Helvetica" w:cs="Helvetica"/>
              </w:rPr>
            </w:pPr>
            <w:r>
              <w:rPr>
                <w:rFonts w:ascii="Helvetica" w:hAnsi="Helvetica" w:cs="Helvetica"/>
              </w:rPr>
              <w:t xml:space="preserve">The Council and CCG are already working closely together to enhance service user and public involvement in developing services, for instance through asset-based community development and the development of 4 </w:t>
            </w:r>
            <w:r w:rsidR="00A92048">
              <w:rPr>
                <w:rFonts w:ascii="Helvetica" w:hAnsi="Helvetica" w:cs="Helvetica"/>
              </w:rPr>
              <w:t>‘</w:t>
            </w:r>
            <w:r>
              <w:rPr>
                <w:rFonts w:ascii="Helvetica" w:hAnsi="Helvetica" w:cs="Helvetica"/>
              </w:rPr>
              <w:t>community hubs’; and through a review and (likely) joint commissioning of</w:t>
            </w:r>
            <w:r w:rsidR="005B1090">
              <w:rPr>
                <w:rFonts w:ascii="Helvetica" w:hAnsi="Helvetica" w:cs="Helvetica"/>
              </w:rPr>
              <w:t xml:space="preserve"> a new approach to support for v</w:t>
            </w:r>
            <w:r>
              <w:rPr>
                <w:rFonts w:ascii="Helvetica" w:hAnsi="Helvetica" w:cs="Helvetica"/>
              </w:rPr>
              <w:t xml:space="preserve">oluntary, </w:t>
            </w:r>
            <w:r w:rsidR="005B1090">
              <w:rPr>
                <w:rFonts w:ascii="Helvetica" w:hAnsi="Helvetica" w:cs="Helvetica"/>
              </w:rPr>
              <w:t>c</w:t>
            </w:r>
            <w:r>
              <w:rPr>
                <w:rFonts w:ascii="Helvetica" w:hAnsi="Helvetica" w:cs="Helvetica"/>
              </w:rPr>
              <w:t xml:space="preserve">ommunity &amp; </w:t>
            </w:r>
            <w:r w:rsidR="005B1090">
              <w:rPr>
                <w:rFonts w:ascii="Helvetica" w:hAnsi="Helvetica" w:cs="Helvetica"/>
              </w:rPr>
              <w:t>s</w:t>
            </w:r>
            <w:r>
              <w:rPr>
                <w:rFonts w:ascii="Helvetica" w:hAnsi="Helvetica" w:cs="Helvetica"/>
              </w:rPr>
              <w:t xml:space="preserve">ocial </w:t>
            </w:r>
            <w:r w:rsidR="005B1090">
              <w:rPr>
                <w:rFonts w:ascii="Helvetica" w:hAnsi="Helvetica" w:cs="Helvetica"/>
              </w:rPr>
              <w:t>e</w:t>
            </w:r>
            <w:r>
              <w:rPr>
                <w:rFonts w:ascii="Helvetica" w:hAnsi="Helvetica" w:cs="Helvetica"/>
              </w:rPr>
              <w:t xml:space="preserve">nterprise organisations in the borough. This co-commissioning proposal would </w:t>
            </w:r>
            <w:r>
              <w:rPr>
                <w:rFonts w:ascii="Helvetica" w:hAnsi="Helvetica" w:cs="Helvetica"/>
              </w:rPr>
              <w:lastRenderedPageBreak/>
              <w:t xml:space="preserve">enable and promote stronger linkages between this work and the development of future plans for primary care services. </w:t>
            </w:r>
          </w:p>
          <w:p w:rsidR="006C27F1" w:rsidRDefault="006C27F1" w:rsidP="00AE782A">
            <w:pPr>
              <w:autoSpaceDE w:val="0"/>
              <w:autoSpaceDN w:val="0"/>
              <w:adjustRightInd w:val="0"/>
              <w:jc w:val="both"/>
              <w:rPr>
                <w:rFonts w:ascii="Helvetica" w:hAnsi="Helvetica" w:cs="Helvetica"/>
              </w:rPr>
            </w:pPr>
          </w:p>
          <w:p w:rsidR="006C27F1" w:rsidRDefault="006C27F1" w:rsidP="00AE782A">
            <w:pPr>
              <w:autoSpaceDE w:val="0"/>
              <w:autoSpaceDN w:val="0"/>
              <w:adjustRightInd w:val="0"/>
              <w:jc w:val="both"/>
              <w:rPr>
                <w:rFonts w:ascii="Helvetica" w:hAnsi="Helvetica" w:cs="Helvetica"/>
              </w:rPr>
            </w:pPr>
            <w:r>
              <w:rPr>
                <w:rFonts w:ascii="Helvetica" w:hAnsi="Helvetica" w:cs="Helvetica"/>
              </w:rPr>
              <w:t xml:space="preserve">This strategic direction requires </w:t>
            </w:r>
            <w:r w:rsidR="005B1090">
              <w:rPr>
                <w:rFonts w:ascii="Helvetica" w:hAnsi="Helvetica" w:cs="Helvetica"/>
              </w:rPr>
              <w:t>g</w:t>
            </w:r>
            <w:r>
              <w:rPr>
                <w:rFonts w:ascii="Helvetica" w:hAnsi="Helvetica" w:cs="Helvetica"/>
              </w:rPr>
              <w:t xml:space="preserve">eneral </w:t>
            </w:r>
            <w:r w:rsidR="005B1090">
              <w:rPr>
                <w:rFonts w:ascii="Helvetica" w:hAnsi="Helvetica" w:cs="Helvetica"/>
              </w:rPr>
              <w:t>p</w:t>
            </w:r>
            <w:r>
              <w:rPr>
                <w:rFonts w:ascii="Helvetica" w:hAnsi="Helvetica" w:cs="Helvetica"/>
              </w:rPr>
              <w:t xml:space="preserve">ractice (and wider primary care) to be able to respond by delivering services that maximise individual’s independent living through their role in prevention and health improvement, signposting self-support/education, and supporting effective management of </w:t>
            </w:r>
            <w:r w:rsidR="005B1090">
              <w:rPr>
                <w:rFonts w:ascii="Helvetica" w:hAnsi="Helvetica" w:cs="Helvetica"/>
              </w:rPr>
              <w:t>l</w:t>
            </w:r>
            <w:r>
              <w:rPr>
                <w:rFonts w:ascii="Helvetica" w:hAnsi="Helvetica" w:cs="Helvetica"/>
              </w:rPr>
              <w:t xml:space="preserve">ong </w:t>
            </w:r>
            <w:r w:rsidR="005B1090">
              <w:rPr>
                <w:rFonts w:ascii="Helvetica" w:hAnsi="Helvetica" w:cs="Helvetica"/>
              </w:rPr>
              <w:t>t</w:t>
            </w:r>
            <w:r>
              <w:rPr>
                <w:rFonts w:ascii="Helvetica" w:hAnsi="Helvetica" w:cs="Helvetica"/>
              </w:rPr>
              <w:t xml:space="preserve">erm conditions. Where services are required, they will need to be increasing their capacity to meet urgent access demands, supporting increasing numbers of vulnerable individuals and signposting/gatekeeping access to other services. This requires a significant shift in working patterns, pathways and integration to assure that services are accessible at consistent standards on a 24/7 basis.   </w:t>
            </w:r>
          </w:p>
          <w:p w:rsidR="006C27F1" w:rsidRDefault="006C27F1" w:rsidP="00AE782A">
            <w:pPr>
              <w:autoSpaceDE w:val="0"/>
              <w:autoSpaceDN w:val="0"/>
              <w:adjustRightInd w:val="0"/>
              <w:jc w:val="both"/>
              <w:rPr>
                <w:rFonts w:ascii="Helvetica" w:hAnsi="Helvetica" w:cs="Helvetica"/>
              </w:rPr>
            </w:pPr>
          </w:p>
          <w:p w:rsidR="006C27F1" w:rsidRDefault="006C27F1" w:rsidP="00AE782A">
            <w:pPr>
              <w:autoSpaceDE w:val="0"/>
              <w:autoSpaceDN w:val="0"/>
              <w:adjustRightInd w:val="0"/>
              <w:jc w:val="both"/>
              <w:rPr>
                <w:rFonts w:ascii="Helvetica" w:hAnsi="Helvetica" w:cs="Helvetica"/>
              </w:rPr>
            </w:pPr>
            <w:r>
              <w:rPr>
                <w:rFonts w:ascii="Helvetica" w:hAnsi="Helvetica" w:cs="Helvetica"/>
              </w:rPr>
              <w:t>The current arrangements for commissioning of</w:t>
            </w:r>
            <w:r w:rsidR="00A23AAD">
              <w:rPr>
                <w:rFonts w:ascii="Helvetica" w:hAnsi="Helvetica" w:cs="Helvetica"/>
              </w:rPr>
              <w:t xml:space="preserve"> g</w:t>
            </w:r>
            <w:r>
              <w:rPr>
                <w:rFonts w:ascii="Helvetica" w:hAnsi="Helvetica" w:cs="Helvetica"/>
              </w:rPr>
              <w:t xml:space="preserve">eneral </w:t>
            </w:r>
            <w:r w:rsidR="00A23AAD">
              <w:rPr>
                <w:rFonts w:ascii="Helvetica" w:hAnsi="Helvetica" w:cs="Helvetica"/>
              </w:rPr>
              <w:t>p</w:t>
            </w:r>
            <w:r>
              <w:rPr>
                <w:rFonts w:ascii="Helvetica" w:hAnsi="Helvetica" w:cs="Helvetica"/>
              </w:rPr>
              <w:t>ractice services has separated the planning and contracting of service into three separate organisations and processes:</w:t>
            </w:r>
          </w:p>
          <w:p w:rsidR="006C27F1" w:rsidRDefault="006C27F1" w:rsidP="00D85FC9">
            <w:pPr>
              <w:pStyle w:val="ListParagraph"/>
              <w:numPr>
                <w:ilvl w:val="0"/>
                <w:numId w:val="28"/>
              </w:numPr>
              <w:autoSpaceDE w:val="0"/>
              <w:autoSpaceDN w:val="0"/>
              <w:adjustRightInd w:val="0"/>
              <w:jc w:val="both"/>
              <w:rPr>
                <w:rFonts w:ascii="Helvetica" w:hAnsi="Helvetica" w:cs="Helvetica"/>
              </w:rPr>
            </w:pPr>
            <w:r w:rsidRPr="00105EFB">
              <w:rPr>
                <w:rFonts w:ascii="Helvetica" w:hAnsi="Helvetica" w:cs="Helvetica"/>
              </w:rPr>
              <w:t>PMS/GMS commissioning</w:t>
            </w:r>
            <w:r>
              <w:rPr>
                <w:rFonts w:ascii="Helvetica" w:hAnsi="Helvetica" w:cs="Helvetica"/>
              </w:rPr>
              <w:t xml:space="preserve">  by the </w:t>
            </w:r>
            <w:r w:rsidR="00A23AAD">
              <w:rPr>
                <w:rFonts w:ascii="Helvetica" w:hAnsi="Helvetica" w:cs="Helvetica"/>
              </w:rPr>
              <w:t>NHSE a</w:t>
            </w:r>
            <w:r w:rsidRPr="00105EFB">
              <w:rPr>
                <w:rFonts w:ascii="Helvetica" w:hAnsi="Helvetica" w:cs="Helvetica"/>
              </w:rPr>
              <w:t xml:space="preserve">rea </w:t>
            </w:r>
            <w:r w:rsidR="00A23AAD">
              <w:rPr>
                <w:rFonts w:ascii="Helvetica" w:hAnsi="Helvetica" w:cs="Helvetica"/>
              </w:rPr>
              <w:t>t</w:t>
            </w:r>
            <w:r w:rsidRPr="00105EFB">
              <w:rPr>
                <w:rFonts w:ascii="Helvetica" w:hAnsi="Helvetica" w:cs="Helvetica"/>
              </w:rPr>
              <w:t>eam</w:t>
            </w:r>
          </w:p>
          <w:p w:rsidR="006C27F1" w:rsidRDefault="006C27F1" w:rsidP="00D85FC9">
            <w:pPr>
              <w:pStyle w:val="ListParagraph"/>
              <w:numPr>
                <w:ilvl w:val="0"/>
                <w:numId w:val="28"/>
              </w:numPr>
              <w:autoSpaceDE w:val="0"/>
              <w:autoSpaceDN w:val="0"/>
              <w:adjustRightInd w:val="0"/>
              <w:jc w:val="both"/>
              <w:rPr>
                <w:rFonts w:ascii="Helvetica" w:hAnsi="Helvetica" w:cs="Helvetica"/>
              </w:rPr>
            </w:pPr>
            <w:r>
              <w:rPr>
                <w:rFonts w:ascii="Helvetica" w:hAnsi="Helvetica" w:cs="Helvetica"/>
              </w:rPr>
              <w:t>P</w:t>
            </w:r>
            <w:r w:rsidRPr="00105EFB">
              <w:rPr>
                <w:rFonts w:ascii="Helvetica" w:hAnsi="Helvetica" w:cs="Helvetica"/>
              </w:rPr>
              <w:t>reventative</w:t>
            </w:r>
            <w:r>
              <w:rPr>
                <w:rFonts w:ascii="Helvetica" w:hAnsi="Helvetica" w:cs="Helvetica"/>
              </w:rPr>
              <w:t xml:space="preserve">, </w:t>
            </w:r>
            <w:r w:rsidRPr="00105EFB">
              <w:rPr>
                <w:rFonts w:ascii="Helvetica" w:hAnsi="Helvetica" w:cs="Helvetica"/>
              </w:rPr>
              <w:t>pu</w:t>
            </w:r>
            <w:r>
              <w:rPr>
                <w:rFonts w:ascii="Helvetica" w:hAnsi="Helvetica" w:cs="Helvetica"/>
              </w:rPr>
              <w:t>b</w:t>
            </w:r>
            <w:r w:rsidRPr="00105EFB">
              <w:rPr>
                <w:rFonts w:ascii="Helvetica" w:hAnsi="Helvetica" w:cs="Helvetica"/>
              </w:rPr>
              <w:t>lic health</w:t>
            </w:r>
            <w:r>
              <w:rPr>
                <w:rFonts w:ascii="Helvetica" w:hAnsi="Helvetica" w:cs="Helvetica"/>
              </w:rPr>
              <w:t>, health improvement</w:t>
            </w:r>
            <w:r w:rsidRPr="00105EFB">
              <w:rPr>
                <w:rFonts w:ascii="Helvetica" w:hAnsi="Helvetica" w:cs="Helvetica"/>
              </w:rPr>
              <w:t xml:space="preserve"> </w:t>
            </w:r>
            <w:r>
              <w:rPr>
                <w:rFonts w:ascii="Helvetica" w:hAnsi="Helvetica" w:cs="Helvetica"/>
              </w:rPr>
              <w:t xml:space="preserve">and substance misuse services by the </w:t>
            </w:r>
            <w:r w:rsidR="00A23AAD">
              <w:rPr>
                <w:rFonts w:ascii="Helvetica" w:hAnsi="Helvetica" w:cs="Helvetica"/>
              </w:rPr>
              <w:t>c</w:t>
            </w:r>
            <w:r>
              <w:rPr>
                <w:rFonts w:ascii="Helvetica" w:hAnsi="Helvetica" w:cs="Helvetica"/>
              </w:rPr>
              <w:t>ouncil</w:t>
            </w:r>
          </w:p>
          <w:p w:rsidR="006C27F1" w:rsidRDefault="006C27F1" w:rsidP="00D85FC9">
            <w:pPr>
              <w:pStyle w:val="ListParagraph"/>
              <w:numPr>
                <w:ilvl w:val="0"/>
                <w:numId w:val="28"/>
              </w:numPr>
              <w:autoSpaceDE w:val="0"/>
              <w:autoSpaceDN w:val="0"/>
              <w:adjustRightInd w:val="0"/>
              <w:jc w:val="both"/>
              <w:rPr>
                <w:rFonts w:ascii="Helvetica" w:hAnsi="Helvetica" w:cs="Helvetica"/>
              </w:rPr>
            </w:pPr>
            <w:r>
              <w:rPr>
                <w:rFonts w:ascii="Helvetica" w:hAnsi="Helvetica" w:cs="Helvetica"/>
              </w:rPr>
              <w:t>Local additional services and practice development by the CCG</w:t>
            </w:r>
          </w:p>
          <w:p w:rsidR="006C27F1" w:rsidRDefault="006C27F1" w:rsidP="00AE782A">
            <w:pPr>
              <w:autoSpaceDE w:val="0"/>
              <w:autoSpaceDN w:val="0"/>
              <w:adjustRightInd w:val="0"/>
              <w:jc w:val="both"/>
              <w:rPr>
                <w:rFonts w:ascii="Helvetica" w:hAnsi="Helvetica" w:cs="Helvetica"/>
              </w:rPr>
            </w:pPr>
          </w:p>
          <w:p w:rsidR="00D7118B" w:rsidRDefault="006C27F1" w:rsidP="00AE782A">
            <w:pPr>
              <w:autoSpaceDE w:val="0"/>
              <w:autoSpaceDN w:val="0"/>
              <w:adjustRightInd w:val="0"/>
              <w:jc w:val="both"/>
              <w:rPr>
                <w:rFonts w:ascii="Helvetica" w:hAnsi="Helvetica" w:cs="Helvetica"/>
              </w:rPr>
            </w:pPr>
            <w:r>
              <w:rPr>
                <w:rFonts w:ascii="Helvetica" w:hAnsi="Helvetica" w:cs="Helvetica"/>
              </w:rPr>
              <w:t xml:space="preserve">Whilst efforts have been made to co-ordinate across the three, it is clear that this fragmentation has had an adverse impact on progress towards the requirements of the strategic plan, and has been confusing and potentially destabilising for individual providers. </w:t>
            </w:r>
          </w:p>
          <w:p w:rsidR="00D7118B" w:rsidRDefault="00D7118B" w:rsidP="00AE782A">
            <w:pPr>
              <w:autoSpaceDE w:val="0"/>
              <w:autoSpaceDN w:val="0"/>
              <w:adjustRightInd w:val="0"/>
              <w:jc w:val="both"/>
              <w:rPr>
                <w:rFonts w:ascii="Helvetica" w:hAnsi="Helvetica" w:cs="Helvetica"/>
              </w:rPr>
            </w:pPr>
          </w:p>
          <w:p w:rsidR="006C27F1" w:rsidRDefault="006C27F1" w:rsidP="00AE782A">
            <w:pPr>
              <w:autoSpaceDE w:val="0"/>
              <w:autoSpaceDN w:val="0"/>
              <w:adjustRightInd w:val="0"/>
              <w:jc w:val="both"/>
              <w:rPr>
                <w:rFonts w:ascii="Helvetica" w:hAnsi="Helvetica" w:cs="Helvetica"/>
              </w:rPr>
            </w:pPr>
            <w:r>
              <w:rPr>
                <w:rFonts w:ascii="Helvetica" w:hAnsi="Helvetica" w:cs="Helvetica"/>
              </w:rPr>
              <w:t>Also it is clear that despite many areas of improvement being achieved in recent years, there remain some unacceptable inconsistencies in quality and patient experience between primary care providers which require consistent and co-ordinated targeted improvement and support for practices from all three partners which has not been easy to achieve in all instances. There has also been a missed opportunity to use the levers available within local PMS contract arrangements for improving quality and driving service change. This has been partly due to the impact of organisation change, but looking forward it is clear that a formal mechanism such as co-commissioning is an essential vehicle for ensuring that the planning, contracting, delivery and assurance of these services is seamless and integrated across agencies.</w:t>
            </w:r>
          </w:p>
          <w:p w:rsidR="006C27F1" w:rsidRDefault="006C27F1" w:rsidP="00AE782A">
            <w:pPr>
              <w:autoSpaceDE w:val="0"/>
              <w:autoSpaceDN w:val="0"/>
              <w:adjustRightInd w:val="0"/>
              <w:jc w:val="both"/>
              <w:rPr>
                <w:rFonts w:ascii="Helvetica" w:hAnsi="Helvetica" w:cs="Helvetica"/>
              </w:rPr>
            </w:pPr>
          </w:p>
          <w:p w:rsidR="006C27F1" w:rsidRDefault="006C27F1" w:rsidP="00AE782A">
            <w:pPr>
              <w:autoSpaceDE w:val="0"/>
              <w:autoSpaceDN w:val="0"/>
              <w:adjustRightInd w:val="0"/>
              <w:jc w:val="both"/>
              <w:rPr>
                <w:rFonts w:ascii="Helvetica" w:hAnsi="Helvetica" w:cs="Helvetica"/>
              </w:rPr>
            </w:pPr>
            <w:r>
              <w:rPr>
                <w:rFonts w:ascii="Helvetica" w:hAnsi="Helvetica" w:cs="Helvetica"/>
              </w:rPr>
              <w:t>Co-commissioning across the three partners in this proposal would also enable coherent planning and commissioning of services across:</w:t>
            </w:r>
          </w:p>
          <w:p w:rsidR="006C27F1" w:rsidRDefault="006C27F1" w:rsidP="00D85FC9">
            <w:pPr>
              <w:pStyle w:val="ListParagraph"/>
              <w:numPr>
                <w:ilvl w:val="0"/>
                <w:numId w:val="29"/>
              </w:numPr>
              <w:autoSpaceDE w:val="0"/>
              <w:autoSpaceDN w:val="0"/>
              <w:adjustRightInd w:val="0"/>
              <w:jc w:val="both"/>
              <w:rPr>
                <w:rFonts w:ascii="Helvetica" w:hAnsi="Helvetica" w:cs="Helvetica"/>
              </w:rPr>
            </w:pPr>
            <w:proofErr w:type="gramStart"/>
            <w:r w:rsidRPr="004D2820">
              <w:rPr>
                <w:rFonts w:ascii="Helvetica" w:hAnsi="Helvetica" w:cs="Helvetica"/>
              </w:rPr>
              <w:t>local</w:t>
            </w:r>
            <w:proofErr w:type="gramEnd"/>
            <w:r w:rsidRPr="004D2820">
              <w:rPr>
                <w:rFonts w:ascii="Helvetica" w:hAnsi="Helvetica" w:cs="Helvetica"/>
              </w:rPr>
              <w:t xml:space="preserve"> health and soci</w:t>
            </w:r>
            <w:r>
              <w:rPr>
                <w:rFonts w:ascii="Helvetica" w:hAnsi="Helvetica" w:cs="Helvetica"/>
              </w:rPr>
              <w:t xml:space="preserve">al care providers, led by the CCG. This will enable cohesive systems of out-of-hospital care that bring together general practice, community health services, mental health services and social care – and alignment with plans for hospital services. </w:t>
            </w:r>
          </w:p>
          <w:p w:rsidR="006C27F1" w:rsidRDefault="006C27F1" w:rsidP="00D85FC9">
            <w:pPr>
              <w:pStyle w:val="ListParagraph"/>
              <w:numPr>
                <w:ilvl w:val="0"/>
                <w:numId w:val="29"/>
              </w:numPr>
              <w:autoSpaceDE w:val="0"/>
              <w:autoSpaceDN w:val="0"/>
              <w:adjustRightInd w:val="0"/>
              <w:jc w:val="both"/>
              <w:rPr>
                <w:rFonts w:ascii="Helvetica" w:hAnsi="Helvetica" w:cs="Helvetica"/>
              </w:rPr>
            </w:pPr>
            <w:proofErr w:type="gramStart"/>
            <w:r>
              <w:rPr>
                <w:rFonts w:ascii="Helvetica" w:hAnsi="Helvetica" w:cs="Helvetica"/>
              </w:rPr>
              <w:t>the</w:t>
            </w:r>
            <w:proofErr w:type="gramEnd"/>
            <w:r>
              <w:rPr>
                <w:rFonts w:ascii="Helvetica" w:hAnsi="Helvetica" w:cs="Helvetica"/>
              </w:rPr>
              <w:t xml:space="preserve"> wellbeing and health inequalities agenda, led by the Council. Their involvement will also enable even stronger alignment with the wider partnership working in NEL </w:t>
            </w:r>
          </w:p>
          <w:p w:rsidR="006C27F1" w:rsidRDefault="006C27F1" w:rsidP="00D85FC9">
            <w:pPr>
              <w:pStyle w:val="ListParagraph"/>
              <w:numPr>
                <w:ilvl w:val="0"/>
                <w:numId w:val="29"/>
              </w:numPr>
              <w:autoSpaceDE w:val="0"/>
              <w:autoSpaceDN w:val="0"/>
              <w:adjustRightInd w:val="0"/>
              <w:jc w:val="both"/>
              <w:rPr>
                <w:rFonts w:ascii="Helvetica" w:hAnsi="Helvetica" w:cs="Helvetica"/>
              </w:rPr>
            </w:pPr>
            <w:r>
              <w:rPr>
                <w:rFonts w:ascii="Helvetica" w:hAnsi="Helvetica" w:cs="Helvetica"/>
              </w:rPr>
              <w:t xml:space="preserve">wider primary care and specialist services, led by the Area Team </w:t>
            </w:r>
          </w:p>
          <w:p w:rsidR="003036AD" w:rsidRPr="00770DFF" w:rsidRDefault="003036AD" w:rsidP="003036AD">
            <w:pPr>
              <w:pStyle w:val="ListParagraph"/>
              <w:autoSpaceDE w:val="0"/>
              <w:autoSpaceDN w:val="0"/>
              <w:adjustRightInd w:val="0"/>
              <w:ind w:left="788"/>
              <w:jc w:val="both"/>
              <w:rPr>
                <w:rFonts w:ascii="Helvetica" w:hAnsi="Helvetica" w:cs="Helvetica"/>
              </w:rPr>
            </w:pPr>
          </w:p>
          <w:p w:rsidR="00E27913" w:rsidRPr="00D25200" w:rsidRDefault="006C27F1" w:rsidP="00D25200">
            <w:pPr>
              <w:autoSpaceDE w:val="0"/>
              <w:autoSpaceDN w:val="0"/>
              <w:adjustRightInd w:val="0"/>
              <w:jc w:val="both"/>
              <w:rPr>
                <w:rFonts w:ascii="Helvetica" w:hAnsi="Helvetica" w:cs="Helvetica"/>
              </w:rPr>
            </w:pPr>
            <w:r>
              <w:rPr>
                <w:rFonts w:ascii="Helvetica" w:hAnsi="Helvetica" w:cs="Helvetica"/>
              </w:rPr>
              <w:t>Taken together, this will enable cohesive systems of care and wellbeing that bring together general practice with all other elements to provide more joined-up services, better patient/client experience and improve outcomes for our population.</w:t>
            </w:r>
          </w:p>
        </w:tc>
      </w:tr>
    </w:tbl>
    <w:p w:rsidR="006B145E" w:rsidRPr="006B145E" w:rsidRDefault="00D42FD7" w:rsidP="006B145E">
      <w:pPr>
        <w:rPr>
          <w:rFonts w:ascii="Arial" w:hAnsi="Arial" w:cs="Arial"/>
          <w:b/>
          <w:sz w:val="32"/>
          <w:szCs w:val="32"/>
        </w:rPr>
      </w:pPr>
      <w:r>
        <w:rPr>
          <w:rFonts w:ascii="Arial" w:hAnsi="Arial" w:cs="Arial"/>
          <w:b/>
          <w:sz w:val="32"/>
          <w:szCs w:val="32"/>
        </w:rPr>
        <w:lastRenderedPageBreak/>
        <w:t>7</w:t>
      </w:r>
      <w:r w:rsidR="006B145E">
        <w:rPr>
          <w:rFonts w:ascii="Arial" w:hAnsi="Arial" w:cs="Arial"/>
          <w:b/>
          <w:sz w:val="32"/>
          <w:szCs w:val="32"/>
        </w:rPr>
        <w:t xml:space="preserve">) </w:t>
      </w:r>
      <w:r w:rsidR="006B145E" w:rsidRPr="006B145E">
        <w:rPr>
          <w:rFonts w:ascii="Arial" w:hAnsi="Arial" w:cs="Arial"/>
          <w:b/>
          <w:sz w:val="32"/>
          <w:szCs w:val="32"/>
        </w:rPr>
        <w:t>NATIONAL CONDITIONS</w:t>
      </w:r>
    </w:p>
    <w:p w:rsidR="006B145E" w:rsidRDefault="006B145E" w:rsidP="006B145E">
      <w:pPr>
        <w:rPr>
          <w:rFonts w:ascii="Arial" w:hAnsi="Arial" w:cs="Arial"/>
        </w:rPr>
      </w:pPr>
    </w:p>
    <w:p w:rsidR="006B145E" w:rsidRDefault="006B145E" w:rsidP="006B145E">
      <w:pPr>
        <w:rPr>
          <w:rFonts w:ascii="Arial" w:hAnsi="Arial" w:cs="Arial"/>
        </w:rPr>
      </w:pPr>
      <w:r w:rsidRPr="00ED5DA8">
        <w:rPr>
          <w:rFonts w:ascii="Arial" w:hAnsi="Arial" w:cs="Arial"/>
        </w:rPr>
        <w:lastRenderedPageBreak/>
        <w:t>Please give a brief description of how the plan meets each of the national conditions for the BCF, noting that risk-sharing and provider impact will be covered in the following sections.</w:t>
      </w:r>
    </w:p>
    <w:p w:rsidR="006B145E" w:rsidRDefault="006B145E" w:rsidP="006B145E">
      <w:pPr>
        <w:rPr>
          <w:rFonts w:ascii="Arial" w:hAnsi="Arial" w:cs="Arial"/>
        </w:rPr>
      </w:pPr>
    </w:p>
    <w:p w:rsidR="00D37E70" w:rsidRPr="00D37E70" w:rsidRDefault="00D37E70" w:rsidP="00D37E70">
      <w:pPr>
        <w:numPr>
          <w:ilvl w:val="0"/>
          <w:numId w:val="3"/>
        </w:numPr>
        <w:ind w:left="284" w:hanging="284"/>
        <w:contextualSpacing/>
        <w:rPr>
          <w:rFonts w:ascii="Arial" w:hAnsi="Arial" w:cs="Arial"/>
          <w:b/>
        </w:rPr>
      </w:pPr>
      <w:r w:rsidRPr="00D37E70">
        <w:rPr>
          <w:rFonts w:ascii="Arial" w:hAnsi="Arial" w:cs="Arial"/>
          <w:b/>
        </w:rPr>
        <w:t>Protecting social care services</w:t>
      </w:r>
    </w:p>
    <w:p w:rsidR="00D37E70" w:rsidRPr="00D37E70" w:rsidRDefault="00D37E70" w:rsidP="00D37E70">
      <w:pPr>
        <w:rPr>
          <w:rFonts w:ascii="Arial" w:hAnsi="Arial" w:cs="Arial"/>
        </w:rPr>
      </w:pPr>
    </w:p>
    <w:p w:rsidR="00D37E70" w:rsidRPr="00D37E70" w:rsidRDefault="00D37E70" w:rsidP="00D37E70">
      <w:pPr>
        <w:numPr>
          <w:ilvl w:val="0"/>
          <w:numId w:val="51"/>
        </w:numPr>
        <w:contextualSpacing/>
        <w:rPr>
          <w:rFonts w:ascii="Arial" w:hAnsi="Arial" w:cs="Arial"/>
        </w:rPr>
      </w:pPr>
      <w:r w:rsidRPr="00D37E70">
        <w:rPr>
          <w:rFonts w:ascii="Arial" w:hAnsi="Arial" w:cs="Arial"/>
        </w:rPr>
        <w:t xml:space="preserve">Please outline your agreed local definition of protecting adult social care services (not spending) </w:t>
      </w:r>
    </w:p>
    <w:p w:rsidR="00D37E70" w:rsidRPr="00D37E70" w:rsidRDefault="00D37E70" w:rsidP="00D37E70">
      <w:pPr>
        <w:ind w:left="1080"/>
        <w:contextualSpacing/>
        <w:rPr>
          <w:rFonts w:ascii="Arial" w:hAnsi="Arial" w:cs="Arial"/>
        </w:rPr>
      </w:pPr>
    </w:p>
    <w:tbl>
      <w:tblPr>
        <w:tblStyle w:val="TableGrid3"/>
        <w:tblW w:w="0" w:type="auto"/>
        <w:tblLook w:val="04A0" w:firstRow="1" w:lastRow="0" w:firstColumn="1" w:lastColumn="0" w:noHBand="0" w:noVBand="1"/>
      </w:tblPr>
      <w:tblGrid>
        <w:gridCol w:w="9713"/>
      </w:tblGrid>
      <w:tr w:rsidR="00D37E70" w:rsidRPr="00D37E70" w:rsidTr="00D37E70">
        <w:tc>
          <w:tcPr>
            <w:tcW w:w="9713" w:type="dxa"/>
          </w:tcPr>
          <w:p w:rsidR="00D37E70" w:rsidRPr="00D37E70" w:rsidRDefault="00D37E70" w:rsidP="00D37E70">
            <w:pPr>
              <w:jc w:val="both"/>
              <w:rPr>
                <w:rFonts w:ascii="Arial" w:hAnsi="Arial" w:cs="Arial"/>
              </w:rPr>
            </w:pPr>
          </w:p>
          <w:p w:rsidR="00D37E70" w:rsidRPr="00D37E70" w:rsidRDefault="00D37E70" w:rsidP="00D37E70">
            <w:pPr>
              <w:jc w:val="both"/>
              <w:rPr>
                <w:rFonts w:ascii="Arial" w:hAnsi="Arial" w:cs="Arial"/>
              </w:rPr>
            </w:pPr>
            <w:r w:rsidRPr="00D37E70">
              <w:rPr>
                <w:rFonts w:ascii="Arial" w:hAnsi="Arial" w:cs="Arial"/>
              </w:rPr>
              <w:t>The CCG and the Council have been jointly developing plans to protect ASC services as a result of the current substantial financial restrictions and from the pressures of increasing demand. The BCF projects will further strengthen this overall approach and complement the existing strategies and cultures we have in place and that are described here.</w:t>
            </w:r>
          </w:p>
          <w:p w:rsidR="00D37E70" w:rsidRPr="00D37E70" w:rsidRDefault="00D37E70" w:rsidP="00D37E70">
            <w:pPr>
              <w:jc w:val="both"/>
              <w:rPr>
                <w:rFonts w:ascii="Arial" w:hAnsi="Arial" w:cs="Arial"/>
              </w:rPr>
            </w:pPr>
          </w:p>
          <w:p w:rsidR="00D37E70" w:rsidRPr="00D37E70" w:rsidRDefault="00D37E70" w:rsidP="00D37E70">
            <w:pPr>
              <w:jc w:val="both"/>
              <w:rPr>
                <w:rFonts w:ascii="Arial" w:hAnsi="Arial" w:cs="Arial"/>
              </w:rPr>
            </w:pPr>
            <w:r w:rsidRPr="00D37E70">
              <w:rPr>
                <w:rFonts w:ascii="Arial" w:hAnsi="Arial" w:cs="Arial"/>
              </w:rPr>
              <w:t>The working definition agreed between the partners of how and why we need to implement a strategy to tackle these dual challenges (which also will feature in the refreshed Adult Social Care Strategy) is;</w:t>
            </w:r>
          </w:p>
          <w:p w:rsidR="00D37E70" w:rsidRPr="00D37E70" w:rsidRDefault="00D37E70" w:rsidP="00D37E70">
            <w:pPr>
              <w:jc w:val="both"/>
              <w:rPr>
                <w:rFonts w:ascii="Arial" w:hAnsi="Arial" w:cs="Arial"/>
              </w:rPr>
            </w:pPr>
          </w:p>
          <w:p w:rsidR="00D37E70" w:rsidRPr="00D37E70" w:rsidRDefault="00D37E70" w:rsidP="00D37E70">
            <w:pPr>
              <w:jc w:val="both"/>
              <w:rPr>
                <w:rFonts w:ascii="Arial" w:hAnsi="Arial" w:cs="Arial"/>
                <w:i/>
              </w:rPr>
            </w:pPr>
            <w:r w:rsidRPr="00D37E70">
              <w:rPr>
                <w:rFonts w:ascii="Arial" w:hAnsi="Arial" w:cs="Arial"/>
                <w:i/>
              </w:rPr>
              <w:t>“Protecting the most vulnerable through integration of services and pathways, effective management of demand and investment in prevention”</w:t>
            </w:r>
          </w:p>
          <w:p w:rsidR="00D37E70" w:rsidRPr="00D37E70" w:rsidRDefault="00D37E70" w:rsidP="00D37E70">
            <w:pPr>
              <w:jc w:val="both"/>
              <w:rPr>
                <w:rFonts w:ascii="Arial" w:hAnsi="Arial" w:cs="Arial"/>
              </w:rPr>
            </w:pPr>
          </w:p>
          <w:p w:rsidR="00D37E70" w:rsidRPr="00D37E70" w:rsidRDefault="00D37E70" w:rsidP="00D37E70">
            <w:pPr>
              <w:jc w:val="both"/>
              <w:rPr>
                <w:rFonts w:ascii="Arial" w:hAnsi="Arial" w:cs="Arial"/>
              </w:rPr>
            </w:pPr>
            <w:r w:rsidRPr="00D37E70">
              <w:rPr>
                <w:rFonts w:ascii="Arial" w:hAnsi="Arial" w:cs="Arial"/>
              </w:rPr>
              <w:t>How do we intend to do this?</w:t>
            </w:r>
          </w:p>
          <w:p w:rsidR="00D37E70" w:rsidRPr="00D37E70" w:rsidRDefault="00D37E70" w:rsidP="00D37E70">
            <w:pPr>
              <w:jc w:val="both"/>
              <w:rPr>
                <w:rFonts w:ascii="Arial" w:hAnsi="Arial" w:cs="Arial"/>
              </w:rPr>
            </w:pPr>
          </w:p>
          <w:p w:rsidR="00D37E70" w:rsidRPr="00D37E70" w:rsidRDefault="00D37E70" w:rsidP="00D37E70">
            <w:pPr>
              <w:jc w:val="both"/>
              <w:rPr>
                <w:rFonts w:ascii="Arial" w:hAnsi="Arial" w:cs="Arial"/>
              </w:rPr>
            </w:pPr>
            <w:r w:rsidRPr="00D37E70">
              <w:rPr>
                <w:rFonts w:ascii="Arial" w:hAnsi="Arial" w:cs="Arial"/>
              </w:rPr>
              <w:t xml:space="preserve">The critical and fundamental foundation to this approach is the development of an integrated “asset based” social work culture which will be equipped </w:t>
            </w:r>
            <w:r w:rsidR="00A96886">
              <w:rPr>
                <w:rFonts w:ascii="Arial" w:hAnsi="Arial" w:cs="Arial"/>
              </w:rPr>
              <w:t xml:space="preserve">with </w:t>
            </w:r>
            <w:r w:rsidRPr="00D37E70">
              <w:rPr>
                <w:rFonts w:ascii="Arial" w:hAnsi="Arial" w:cs="Arial"/>
              </w:rPr>
              <w:t>the skills to work with local people in a manner that identifies and stimulates alternatives to traditional forms of on-going long term care. We took the decision in 2013 that this would be best achieved by allowing our social workers to embed these principles into the very articles of association that founded NEL’s independent social work community interest company. Sharing the responsibility for the variable budgets that fund packages of care in NEL will ensure that focus* and the CCG are constantly sighted on trends, spend and whether the new asset based approach is delivering real efficiencies and cost avoidance.</w:t>
            </w:r>
          </w:p>
          <w:p w:rsidR="00D37E70" w:rsidRPr="00D37E70" w:rsidRDefault="00D37E70" w:rsidP="00D37E70">
            <w:pPr>
              <w:jc w:val="both"/>
              <w:rPr>
                <w:rFonts w:ascii="Arial" w:hAnsi="Arial" w:cs="Arial"/>
              </w:rPr>
            </w:pPr>
          </w:p>
          <w:p w:rsidR="00D37E70" w:rsidRPr="00D37E70" w:rsidRDefault="00D37E70" w:rsidP="00D37E70">
            <w:pPr>
              <w:jc w:val="both"/>
              <w:rPr>
                <w:rFonts w:ascii="Arial" w:hAnsi="Arial" w:cs="Arial"/>
              </w:rPr>
            </w:pPr>
            <w:r w:rsidRPr="00D37E70">
              <w:rPr>
                <w:rFonts w:ascii="Arial" w:hAnsi="Arial" w:cs="Arial"/>
              </w:rPr>
              <w:t>Underpinning this new</w:t>
            </w:r>
            <w:r w:rsidR="005E6E36">
              <w:rPr>
                <w:rFonts w:ascii="Arial" w:hAnsi="Arial" w:cs="Arial"/>
              </w:rPr>
              <w:t xml:space="preserve"> approach to social work, NEL “use of r</w:t>
            </w:r>
            <w:r w:rsidRPr="00D37E70">
              <w:rPr>
                <w:rFonts w:ascii="Arial" w:hAnsi="Arial" w:cs="Arial"/>
              </w:rPr>
              <w:t xml:space="preserve">esources </w:t>
            </w:r>
            <w:r w:rsidR="005E6E36">
              <w:rPr>
                <w:rFonts w:ascii="Arial" w:hAnsi="Arial" w:cs="Arial"/>
              </w:rPr>
              <w:t>p</w:t>
            </w:r>
            <w:r w:rsidRPr="00D37E70">
              <w:rPr>
                <w:rFonts w:ascii="Arial" w:hAnsi="Arial" w:cs="Arial"/>
              </w:rPr>
              <w:t xml:space="preserve">olicy” was introduced as a way of ensuring that unhelpful and rigid interpretations of eligibility would not hamper the new asset approach. It also allowed us an opportunity to reflect the nature of the integrated arrangements in NEL as the new policy (also referred to as the priorities framework) in that it applies equally to the approach to </w:t>
            </w:r>
            <w:r w:rsidR="005E6E36">
              <w:rPr>
                <w:rFonts w:ascii="Arial" w:hAnsi="Arial" w:cs="Arial"/>
              </w:rPr>
              <w:t xml:space="preserve">Continuing </w:t>
            </w:r>
            <w:r w:rsidRPr="00D37E70">
              <w:rPr>
                <w:rFonts w:ascii="Arial" w:hAnsi="Arial" w:cs="Arial"/>
              </w:rPr>
              <w:t xml:space="preserve">Health </w:t>
            </w:r>
            <w:proofErr w:type="gramStart"/>
            <w:r w:rsidRPr="00D37E70">
              <w:rPr>
                <w:rFonts w:ascii="Arial" w:hAnsi="Arial" w:cs="Arial"/>
              </w:rPr>
              <w:t>Care</w:t>
            </w:r>
            <w:r w:rsidR="005E6E36">
              <w:rPr>
                <w:rFonts w:ascii="Arial" w:hAnsi="Arial" w:cs="Arial"/>
              </w:rPr>
              <w:t>(</w:t>
            </w:r>
            <w:proofErr w:type="gramEnd"/>
            <w:r w:rsidR="005E6E36">
              <w:rPr>
                <w:rFonts w:ascii="Arial" w:hAnsi="Arial" w:cs="Arial"/>
              </w:rPr>
              <w:t>CHC)</w:t>
            </w:r>
            <w:r w:rsidRPr="00D37E70">
              <w:rPr>
                <w:rFonts w:ascii="Arial" w:hAnsi="Arial" w:cs="Arial"/>
              </w:rPr>
              <w:t xml:space="preserve"> Assessments and would allow for integrated assessments of need between CHC and ASC. Furthermore it also embedded the importance of the intermediate tier and re enablement to the model in NEL.</w:t>
            </w:r>
          </w:p>
          <w:p w:rsidR="00D37E70" w:rsidRPr="00D37E70" w:rsidRDefault="00D37E70" w:rsidP="00D37E70">
            <w:pPr>
              <w:jc w:val="both"/>
              <w:rPr>
                <w:rFonts w:ascii="Arial" w:hAnsi="Arial" w:cs="Arial"/>
              </w:rPr>
            </w:pPr>
          </w:p>
          <w:p w:rsidR="00D37E70" w:rsidRPr="00D37E70" w:rsidRDefault="00D37E70" w:rsidP="00D37E70">
            <w:pPr>
              <w:jc w:val="both"/>
              <w:rPr>
                <w:rFonts w:ascii="Arial" w:hAnsi="Arial" w:cs="Arial"/>
              </w:rPr>
            </w:pPr>
            <w:r w:rsidRPr="00D37E70">
              <w:rPr>
                <w:rFonts w:ascii="Arial" w:hAnsi="Arial" w:cs="Arial"/>
              </w:rPr>
              <w:t xml:space="preserve">This new local priorities framework introduced four categories of support which ensures the system as a whole is able to offer something to everybody - corresponding with need (see Table 1 later).  This also allows us to deploy our professionals appropriately, concentrating our resources at the most vulnerable and complex. </w:t>
            </w:r>
          </w:p>
          <w:p w:rsidR="00D37E70" w:rsidRPr="00D37E70" w:rsidRDefault="00D37E70" w:rsidP="00D37E70">
            <w:pPr>
              <w:jc w:val="both"/>
              <w:rPr>
                <w:rFonts w:ascii="Arial" w:hAnsi="Arial" w:cs="Arial"/>
              </w:rPr>
            </w:pPr>
          </w:p>
          <w:p w:rsidR="00D37E70" w:rsidRPr="00D37E70" w:rsidRDefault="00D37E70" w:rsidP="00D37E70">
            <w:pPr>
              <w:jc w:val="both"/>
              <w:rPr>
                <w:rFonts w:ascii="Arial" w:hAnsi="Arial" w:cs="Arial"/>
              </w:rPr>
            </w:pPr>
            <w:r w:rsidRPr="00D37E70">
              <w:rPr>
                <w:rFonts w:ascii="Arial" w:hAnsi="Arial" w:cs="Arial"/>
              </w:rPr>
              <w:t xml:space="preserve">The ‘priorities’ approach enables us to quantify the number of people likely to have similar needs and therefore consider the size of the market that might be needed to </w:t>
            </w:r>
            <w:r w:rsidRPr="00D37E70">
              <w:rPr>
                <w:rFonts w:ascii="Arial" w:hAnsi="Arial" w:cs="Arial"/>
              </w:rPr>
              <w:lastRenderedPageBreak/>
              <w:t xml:space="preserve">respond to these needs.  It is important to note, however, that whilst there will be a relationship between each group of people and the market sector that responds to this need it is not necessarily the case that specific services will only meet the needs of one group of people.  For example, someone with ‘P1’ needs, i.e. the most complex, might access support from a service predominantly set up to provide preventative support, which might, for example, be facilitated by a personal budget.  </w:t>
            </w:r>
          </w:p>
          <w:p w:rsidR="00D37E70" w:rsidRPr="00D37E70" w:rsidRDefault="00D37E70" w:rsidP="00D37E70">
            <w:pPr>
              <w:jc w:val="both"/>
              <w:rPr>
                <w:rFonts w:ascii="Arial" w:hAnsi="Arial" w:cs="Arial"/>
              </w:rPr>
            </w:pPr>
          </w:p>
          <w:p w:rsidR="00D37E70" w:rsidRPr="00D37E70" w:rsidRDefault="00D37E70" w:rsidP="00D37E70">
            <w:pPr>
              <w:jc w:val="both"/>
              <w:rPr>
                <w:rFonts w:ascii="Arial" w:hAnsi="Arial" w:cs="Arial"/>
              </w:rPr>
            </w:pPr>
            <w:r w:rsidRPr="00D37E70">
              <w:rPr>
                <w:rFonts w:ascii="Arial" w:hAnsi="Arial" w:cs="Arial"/>
              </w:rPr>
              <w:t>This is illustrated in Figure 2 where needs and service responses can be seen to have a strong relationship but are not totally equivalent.  It is also important to note the ‘transitory’ nature of ‘P2’ needs.  This means that intermediate tier services can and will be accessed by people whose on-going needs might be best described as P1, P3 or P4.  Therefore, on an on-going basis the local population can be comprehensively described as needing either encouragement to adopt healthy lifestyles and live within a healthy environment or be in need of targeted health and wellbeing advice, specific preventative support; or support for significant and complex needs.</w:t>
            </w:r>
          </w:p>
          <w:p w:rsidR="00D37E70" w:rsidRPr="00D37E70" w:rsidRDefault="00D37E70" w:rsidP="00D37E70">
            <w:pPr>
              <w:jc w:val="both"/>
              <w:rPr>
                <w:rFonts w:ascii="Arial" w:hAnsi="Arial" w:cs="Arial"/>
              </w:rPr>
            </w:pPr>
          </w:p>
          <w:p w:rsidR="00D37E70" w:rsidRPr="00D37E70" w:rsidRDefault="00D37E70" w:rsidP="00D37E70">
            <w:pPr>
              <w:ind w:left="720"/>
              <w:jc w:val="both"/>
              <w:rPr>
                <w:rFonts w:ascii="Arial" w:eastAsia="Calibri" w:hAnsi="Arial" w:cs="Arial"/>
                <w:sz w:val="20"/>
                <w:szCs w:val="20"/>
              </w:rPr>
            </w:pPr>
          </w:p>
          <w:p w:rsidR="00D37E70" w:rsidRPr="00D37E70" w:rsidRDefault="00D37E70" w:rsidP="00D37E70">
            <w:pPr>
              <w:ind w:left="720"/>
              <w:jc w:val="both"/>
              <w:rPr>
                <w:rFonts w:ascii="Arial" w:eastAsia="Calibri" w:hAnsi="Arial" w:cs="Arial"/>
                <w:sz w:val="20"/>
                <w:szCs w:val="20"/>
              </w:rPr>
            </w:pPr>
          </w:p>
          <w:p w:rsidR="00D37E70" w:rsidRPr="00D37E70" w:rsidRDefault="00D37E70" w:rsidP="00D37E70">
            <w:pPr>
              <w:ind w:left="720"/>
              <w:jc w:val="both"/>
              <w:rPr>
                <w:rFonts w:ascii="Arial" w:eastAsia="Calibri" w:hAnsi="Arial" w:cs="Arial"/>
                <w:sz w:val="20"/>
                <w:szCs w:val="20"/>
              </w:rPr>
            </w:pPr>
          </w:p>
          <w:p w:rsidR="00D37E70" w:rsidRPr="00D37E70" w:rsidRDefault="00D37E70" w:rsidP="00D37E70">
            <w:pPr>
              <w:ind w:left="720"/>
              <w:rPr>
                <w:rFonts w:ascii="Arial" w:eastAsia="Calibri" w:hAnsi="Arial" w:cs="Arial"/>
                <w:sz w:val="20"/>
                <w:szCs w:val="20"/>
              </w:rPr>
            </w:pPr>
            <w:r w:rsidRPr="00D37E70">
              <w:rPr>
                <w:rFonts w:ascii="Arial" w:eastAsia="Calibri" w:hAnsi="Arial" w:cs="Arial"/>
                <w:sz w:val="22"/>
                <w:szCs w:val="22"/>
                <w:lang w:eastAsia="en-US"/>
              </w:rPr>
              <w:object w:dxaOrig="8580" w:dyaOrig="5280">
                <v:shape id="_x0000_i1027" type="#_x0000_t75" style="width:429pt;height:264pt;mso-position-vertical:absolute" o:ole="" o:bordertopcolor="this" o:borderleftcolor="this" o:borderbottomcolor="this" o:borderrightcolor="this">
                  <v:imagedata r:id="rId20" o:title="" croptop="11682f"/>
                  <w10:bordertop type="single" width="4"/>
                  <w10:borderleft type="single" width="4"/>
                  <w10:borderbottom type="single" width="4"/>
                  <w10:borderright type="single" width="4"/>
                </v:shape>
                <o:OLEObject Type="Embed" ProgID="PowerPoint.Slide.12" ShapeID="_x0000_i1027" DrawAspect="Content" ObjectID="_1527321673" r:id="rId25"/>
              </w:object>
            </w:r>
          </w:p>
          <w:p w:rsidR="00D37E70" w:rsidRPr="00D37E70" w:rsidRDefault="00D37E70" w:rsidP="00D37E70">
            <w:pPr>
              <w:jc w:val="both"/>
              <w:rPr>
                <w:rFonts w:ascii="Arial" w:hAnsi="Arial" w:cs="Arial"/>
              </w:rPr>
            </w:pPr>
          </w:p>
          <w:p w:rsidR="005E6E36" w:rsidRPr="005E6E36" w:rsidRDefault="005E6E36" w:rsidP="005E6E36">
            <w:pPr>
              <w:rPr>
                <w:rFonts w:ascii="Arial" w:hAnsi="Arial" w:cs="Arial"/>
              </w:rPr>
            </w:pPr>
            <w:r w:rsidRPr="005E6E36">
              <w:rPr>
                <w:rFonts w:ascii="Arial" w:hAnsi="Arial" w:cs="Arial"/>
              </w:rPr>
              <w:t>c)</w:t>
            </w:r>
            <w:r w:rsidRPr="005E6E36">
              <w:rPr>
                <w:rFonts w:ascii="Arial" w:hAnsi="Arial" w:cs="Arial"/>
              </w:rPr>
              <w:tab/>
              <w:t>Figure 2</w:t>
            </w:r>
            <w:r w:rsidRPr="005E6E36">
              <w:rPr>
                <w:rFonts w:ascii="Arial" w:hAnsi="Arial" w:cs="Arial"/>
              </w:rPr>
              <w:tab/>
              <w:t>A generic framework for identifying needs and market responses</w:t>
            </w:r>
          </w:p>
          <w:p w:rsidR="005E6E36" w:rsidRPr="005E6E36" w:rsidRDefault="005E6E36" w:rsidP="005E6E36">
            <w:pPr>
              <w:rPr>
                <w:rFonts w:ascii="Arial" w:hAnsi="Arial" w:cs="Arial"/>
              </w:rPr>
            </w:pPr>
          </w:p>
          <w:p w:rsidR="005E6E36" w:rsidRPr="005E6E36" w:rsidRDefault="005E6E36" w:rsidP="005E6E36">
            <w:pPr>
              <w:rPr>
                <w:rFonts w:ascii="Arial" w:hAnsi="Arial" w:cs="Arial"/>
              </w:rPr>
            </w:pPr>
            <w:r w:rsidRPr="005E6E36">
              <w:rPr>
                <w:rFonts w:ascii="Arial" w:hAnsi="Arial" w:cs="Arial"/>
              </w:rPr>
              <w:t>Table 1 describes the priorities framework as it might be applied to people from either a health or social care perspective, alongside the type of services that will make up the market for care and support.  It is likely that on occasion, due in part to different statutory responsibilities and policy positions, an individual or groups of individuals might fall into different categories under the health and social care schema.  Attempts to minimise this as far as possible have, however, been made.</w:t>
            </w:r>
          </w:p>
          <w:p w:rsidR="00DE3687" w:rsidRPr="005E6E36" w:rsidRDefault="00DE3687" w:rsidP="005E6E36">
            <w:pPr>
              <w:rPr>
                <w:rFonts w:ascii="Arial" w:hAnsi="Arial" w:cs="Arial"/>
              </w:rPr>
            </w:pPr>
          </w:p>
          <w:p w:rsidR="005E6E36" w:rsidRPr="005E6E36" w:rsidRDefault="005E6E36" w:rsidP="005E6E36">
            <w:pPr>
              <w:rPr>
                <w:rFonts w:ascii="Arial" w:hAnsi="Arial" w:cs="Arial"/>
              </w:rPr>
            </w:pPr>
            <w:r w:rsidRPr="005E6E36">
              <w:rPr>
                <w:rFonts w:ascii="Arial" w:hAnsi="Arial" w:cs="Arial"/>
              </w:rPr>
              <w:t xml:space="preserve">In addition to the approach described above, we have reviewed and analysed two critical care markets to ensure they are as stable and robust as they can be given the financial situation and growth in demand. We have developed a strategy for each with the aims of creating optimal efficiency, quality and stability.  </w:t>
            </w:r>
          </w:p>
          <w:p w:rsidR="005E6E36" w:rsidRPr="005E6E36" w:rsidRDefault="005E6E36" w:rsidP="005E6E36">
            <w:pPr>
              <w:rPr>
                <w:rFonts w:ascii="Arial" w:hAnsi="Arial" w:cs="Arial"/>
              </w:rPr>
            </w:pPr>
          </w:p>
          <w:p w:rsidR="005E6E36" w:rsidRPr="005E6E36" w:rsidRDefault="005E6E36" w:rsidP="005E6E36">
            <w:pPr>
              <w:rPr>
                <w:rFonts w:ascii="Arial" w:hAnsi="Arial" w:cs="Arial"/>
              </w:rPr>
            </w:pPr>
            <w:r w:rsidRPr="005E6E36">
              <w:rPr>
                <w:rFonts w:ascii="Arial" w:hAnsi="Arial" w:cs="Arial"/>
              </w:rPr>
              <w:t>The residential care market will be more effectively market managed to shrink an oversupplied market that has led to instability over recent years. The introduction of a new quality standard will ensure that only the best, most stable and effective care homes will be contracted with in the future, delivering higher occupancy and higher quality.</w:t>
            </w:r>
          </w:p>
          <w:p w:rsidR="005E6E36" w:rsidRPr="005E6E36" w:rsidRDefault="005E6E36" w:rsidP="005E6E36">
            <w:pPr>
              <w:rPr>
                <w:rFonts w:ascii="Arial" w:hAnsi="Arial" w:cs="Arial"/>
              </w:rPr>
            </w:pPr>
          </w:p>
          <w:p w:rsidR="005E6E36" w:rsidRPr="005E6E36" w:rsidRDefault="005E6E36" w:rsidP="005E6E36">
            <w:pPr>
              <w:rPr>
                <w:rFonts w:ascii="Arial" w:hAnsi="Arial" w:cs="Arial"/>
              </w:rPr>
            </w:pPr>
            <w:r w:rsidRPr="005E6E36">
              <w:rPr>
                <w:rFonts w:ascii="Arial" w:hAnsi="Arial" w:cs="Arial"/>
              </w:rPr>
              <w:t>We will also re-commission the domiciliary care market to ensure sufficient volume is offered in return for the most efficient and stable unit costs. With the development of the preventative tier of services that will offer substitute services in relation to interventions like befriending, shopping, escorting etc., domiciliary care will be targeted at the most complex and vulnerable cases.</w:t>
            </w:r>
          </w:p>
          <w:p w:rsidR="005E6E36" w:rsidRPr="005E6E36" w:rsidRDefault="005E6E36" w:rsidP="005E6E36">
            <w:pPr>
              <w:rPr>
                <w:rFonts w:ascii="Arial" w:hAnsi="Arial" w:cs="Arial"/>
              </w:rPr>
            </w:pPr>
          </w:p>
          <w:p w:rsidR="00D37E70" w:rsidRDefault="005E6E36" w:rsidP="005E6E36">
            <w:pPr>
              <w:rPr>
                <w:rFonts w:ascii="Arial" w:hAnsi="Arial" w:cs="Arial"/>
              </w:rPr>
            </w:pPr>
            <w:r w:rsidRPr="005E6E36">
              <w:rPr>
                <w:rFonts w:ascii="Arial" w:hAnsi="Arial" w:cs="Arial"/>
              </w:rPr>
              <w:t xml:space="preserve">It should be noted that the schemes identified within this paper are designed to protect adult social care services against increasing demand, however do not take into account the additional extra pressure associated with the </w:t>
            </w:r>
            <w:r w:rsidR="00D25200">
              <w:rPr>
                <w:rFonts w:ascii="Arial" w:hAnsi="Arial" w:cs="Arial"/>
              </w:rPr>
              <w:t>Care A</w:t>
            </w:r>
            <w:r w:rsidRPr="005E6E36">
              <w:rPr>
                <w:rFonts w:ascii="Arial" w:hAnsi="Arial" w:cs="Arial"/>
              </w:rPr>
              <w:t>ct, estimated locally at £6million per annum.</w:t>
            </w:r>
          </w:p>
          <w:p w:rsidR="005E6E36" w:rsidRPr="00D37E70" w:rsidRDefault="005E6E36" w:rsidP="00D37E70">
            <w:pPr>
              <w:rPr>
                <w:rFonts w:ascii="Arial" w:hAnsi="Arial" w:cs="Arial"/>
              </w:rPr>
            </w:pPr>
          </w:p>
        </w:tc>
      </w:tr>
    </w:tbl>
    <w:p w:rsidR="00D37E70" w:rsidRPr="00D37E70" w:rsidRDefault="00D37E70" w:rsidP="00D37E70">
      <w:pPr>
        <w:jc w:val="both"/>
        <w:rPr>
          <w:rFonts w:ascii="Arial" w:hAnsi="Arial" w:cs="Arial"/>
        </w:rPr>
      </w:pPr>
    </w:p>
    <w:p w:rsidR="00D37E70" w:rsidRPr="00D37E70" w:rsidRDefault="00D37E70" w:rsidP="00D37E70">
      <w:pPr>
        <w:jc w:val="both"/>
        <w:rPr>
          <w:rFonts w:ascii="Arial" w:hAnsi="Arial" w:cs="Arial"/>
        </w:rPr>
      </w:pPr>
    </w:p>
    <w:p w:rsidR="00DE61A2" w:rsidRDefault="00506AD0" w:rsidP="00352CCD">
      <w:pPr>
        <w:rPr>
          <w:rFonts w:ascii="Arial" w:hAnsi="Arial" w:cs="Arial"/>
        </w:rPr>
      </w:pPr>
      <w:r>
        <w:rPr>
          <w:rFonts w:ascii="Arial" w:hAnsi="Arial" w:cs="Arial"/>
        </w:rPr>
        <w:t xml:space="preserve">iii) </w:t>
      </w:r>
      <w:r w:rsidR="00352CCD" w:rsidRPr="00ED5DA8">
        <w:rPr>
          <w:rFonts w:ascii="Arial" w:hAnsi="Arial" w:cs="Arial"/>
        </w:rPr>
        <w:t xml:space="preserve">Please </w:t>
      </w:r>
      <w:r w:rsidR="00352CCD">
        <w:rPr>
          <w:rFonts w:ascii="Arial" w:hAnsi="Arial" w:cs="Arial"/>
        </w:rPr>
        <w:t xml:space="preserve">indicate the total amount from the BCF that has been allocated for the protection of adult social care services. </w:t>
      </w:r>
      <w:r>
        <w:rPr>
          <w:rFonts w:ascii="Arial" w:hAnsi="Arial" w:cs="Arial"/>
        </w:rPr>
        <w:t>(</w:t>
      </w:r>
      <w:r w:rsidR="00352CCD">
        <w:rPr>
          <w:rFonts w:ascii="Arial" w:hAnsi="Arial" w:cs="Arial"/>
        </w:rPr>
        <w:t xml:space="preserve">And please confirm that at least your local proportion of the £135m has been identified from the </w:t>
      </w:r>
      <w:r w:rsidR="0015105C">
        <w:rPr>
          <w:rFonts w:ascii="Arial" w:hAnsi="Arial" w:cs="Arial"/>
        </w:rPr>
        <w:t xml:space="preserve">additional </w:t>
      </w:r>
      <w:r w:rsidR="00352CCD">
        <w:rPr>
          <w:rFonts w:ascii="Arial" w:hAnsi="Arial" w:cs="Arial"/>
        </w:rPr>
        <w:t xml:space="preserve">£1.9bn </w:t>
      </w:r>
      <w:r w:rsidR="00D66D13">
        <w:rPr>
          <w:rFonts w:ascii="Arial" w:hAnsi="Arial" w:cs="Arial"/>
        </w:rPr>
        <w:t xml:space="preserve">funding </w:t>
      </w:r>
      <w:r w:rsidR="0015105C">
        <w:rPr>
          <w:rFonts w:ascii="Arial" w:hAnsi="Arial" w:cs="Arial"/>
        </w:rPr>
        <w:t xml:space="preserve">from the NHS in 2015/16 for </w:t>
      </w:r>
      <w:r w:rsidR="00D66D13">
        <w:rPr>
          <w:rFonts w:ascii="Arial" w:hAnsi="Arial" w:cs="Arial"/>
        </w:rPr>
        <w:t>the implementation of the new Care Act duties.</w:t>
      </w:r>
      <w:r>
        <w:rPr>
          <w:rFonts w:ascii="Arial" w:hAnsi="Arial" w:cs="Arial"/>
        </w:rPr>
        <w:t>)</w:t>
      </w:r>
      <w:r w:rsidR="00D66D13">
        <w:rPr>
          <w:rFonts w:ascii="Arial" w:hAnsi="Arial" w:cs="Arial"/>
        </w:rPr>
        <w:t xml:space="preserve"> </w:t>
      </w:r>
    </w:p>
    <w:p w:rsidR="00352CCD" w:rsidRPr="00ED5DA8" w:rsidRDefault="00352CCD" w:rsidP="00352CCD">
      <w:pPr>
        <w:rPr>
          <w:rFonts w:ascii="Arial" w:hAnsi="Arial" w:cs="Arial"/>
        </w:rPr>
      </w:pPr>
      <w:r>
        <w:rPr>
          <w:rFonts w:ascii="Arial" w:hAnsi="Arial" w:cs="Arial"/>
        </w:rPr>
        <w:t xml:space="preserve">  </w:t>
      </w:r>
    </w:p>
    <w:tbl>
      <w:tblPr>
        <w:tblStyle w:val="TableGrid"/>
        <w:tblW w:w="0" w:type="auto"/>
        <w:tblLook w:val="04A0" w:firstRow="1" w:lastRow="0" w:firstColumn="1" w:lastColumn="0" w:noHBand="0" w:noVBand="1"/>
      </w:tblPr>
      <w:tblGrid>
        <w:gridCol w:w="9713"/>
      </w:tblGrid>
      <w:tr w:rsidR="00352CCD" w:rsidRPr="00ED5DA8" w:rsidTr="00B04725">
        <w:tc>
          <w:tcPr>
            <w:tcW w:w="9713" w:type="dxa"/>
          </w:tcPr>
          <w:p w:rsidR="001D63C1" w:rsidRDefault="00664004" w:rsidP="00664004">
            <w:pPr>
              <w:rPr>
                <w:rFonts w:ascii="Arial" w:hAnsi="Arial" w:cs="Arial"/>
              </w:rPr>
            </w:pPr>
            <w:r w:rsidRPr="000F0360">
              <w:rPr>
                <w:rFonts w:ascii="Arial" w:hAnsi="Arial" w:cs="Arial"/>
              </w:rPr>
              <w:t>£</w:t>
            </w:r>
            <w:r w:rsidR="001D63C1">
              <w:rPr>
                <w:rFonts w:ascii="Arial" w:hAnsi="Arial" w:cs="Arial"/>
              </w:rPr>
              <w:t xml:space="preserve">5.090m </w:t>
            </w:r>
            <w:r w:rsidRPr="000F0360">
              <w:rPr>
                <w:rFonts w:ascii="Arial" w:hAnsi="Arial" w:cs="Arial"/>
              </w:rPr>
              <w:t xml:space="preserve">has been allocated for the protection of adult social care services, </w:t>
            </w:r>
            <w:r w:rsidR="001D63C1">
              <w:rPr>
                <w:rFonts w:ascii="Arial" w:hAnsi="Arial" w:cs="Arial"/>
              </w:rPr>
              <w:t xml:space="preserve">comprising: </w:t>
            </w:r>
          </w:p>
          <w:p w:rsidR="001D63C1" w:rsidRDefault="001D63C1" w:rsidP="00770CBF">
            <w:pPr>
              <w:pStyle w:val="ListParagraph"/>
              <w:numPr>
                <w:ilvl w:val="0"/>
                <w:numId w:val="54"/>
              </w:numPr>
              <w:rPr>
                <w:rFonts w:ascii="Arial" w:hAnsi="Arial" w:cs="Arial"/>
              </w:rPr>
            </w:pPr>
            <w:r w:rsidRPr="00770CBF">
              <w:rPr>
                <w:rFonts w:ascii="Arial" w:hAnsi="Arial" w:cs="Arial"/>
              </w:rPr>
              <w:t>100% of the funding that went to NELC via the s256 agreement in 2014/15 (£3,440K)</w:t>
            </w:r>
          </w:p>
          <w:p w:rsidR="001D63C1" w:rsidRPr="00770CBF" w:rsidRDefault="003275FD" w:rsidP="00770CBF">
            <w:pPr>
              <w:pStyle w:val="ListParagraph"/>
              <w:numPr>
                <w:ilvl w:val="0"/>
                <w:numId w:val="54"/>
              </w:numPr>
              <w:rPr>
                <w:rFonts w:ascii="Arial" w:hAnsi="Arial" w:cs="Arial"/>
              </w:rPr>
            </w:pPr>
            <w:r>
              <w:rPr>
                <w:rFonts w:ascii="Arial" w:hAnsi="Arial" w:cs="Arial"/>
              </w:rPr>
              <w:t>A share of the a</w:t>
            </w:r>
            <w:r w:rsidR="001D63C1" w:rsidRPr="001D63C1">
              <w:rPr>
                <w:rFonts w:ascii="Arial" w:hAnsi="Arial" w:cs="Arial"/>
              </w:rPr>
              <w:t>dditional £1.9bn from NHS Allocations (Core CCG funding)</w:t>
            </w:r>
            <w:r>
              <w:rPr>
                <w:rFonts w:ascii="Arial" w:hAnsi="Arial" w:cs="Arial"/>
              </w:rPr>
              <w:t xml:space="preserve"> (£1.65m)</w:t>
            </w:r>
          </w:p>
          <w:p w:rsidR="00352CCD" w:rsidRPr="00ED5DA8" w:rsidRDefault="00352CCD">
            <w:pPr>
              <w:rPr>
                <w:rFonts w:ascii="Arial" w:hAnsi="Arial" w:cs="Arial"/>
              </w:rPr>
            </w:pPr>
          </w:p>
        </w:tc>
      </w:tr>
    </w:tbl>
    <w:p w:rsidR="00352CCD" w:rsidRDefault="00352CCD" w:rsidP="00352CCD">
      <w:pPr>
        <w:rPr>
          <w:rFonts w:ascii="Arial" w:hAnsi="Arial" w:cs="Arial"/>
        </w:rPr>
      </w:pPr>
    </w:p>
    <w:p w:rsidR="006B145E" w:rsidRDefault="00506AD0" w:rsidP="006B145E">
      <w:pPr>
        <w:rPr>
          <w:rFonts w:ascii="Arial" w:hAnsi="Arial" w:cs="Arial"/>
        </w:rPr>
      </w:pPr>
      <w:proofErr w:type="gramStart"/>
      <w:r>
        <w:rPr>
          <w:rFonts w:ascii="Arial" w:hAnsi="Arial" w:cs="Arial"/>
        </w:rPr>
        <w:t xml:space="preserve">iv) </w:t>
      </w:r>
      <w:r w:rsidR="006B145E" w:rsidRPr="00ED5DA8">
        <w:rPr>
          <w:rFonts w:ascii="Arial" w:hAnsi="Arial" w:cs="Arial"/>
        </w:rPr>
        <w:t>Please</w:t>
      </w:r>
      <w:proofErr w:type="gramEnd"/>
      <w:r w:rsidR="006B145E" w:rsidRPr="00ED5DA8">
        <w:rPr>
          <w:rFonts w:ascii="Arial" w:hAnsi="Arial" w:cs="Arial"/>
        </w:rPr>
        <w:t xml:space="preserve"> explain how the new duties resulting from care and support reform set out in the Care Act 2014 will be met</w:t>
      </w:r>
    </w:p>
    <w:p w:rsidR="00DE61A2" w:rsidRPr="00ED5DA8" w:rsidRDefault="00DE61A2" w:rsidP="006B145E">
      <w:pPr>
        <w:rPr>
          <w:rFonts w:ascii="Arial" w:hAnsi="Arial" w:cs="Arial"/>
        </w:rPr>
      </w:pPr>
    </w:p>
    <w:tbl>
      <w:tblPr>
        <w:tblStyle w:val="TableGrid"/>
        <w:tblW w:w="0" w:type="auto"/>
        <w:tblLook w:val="04A0" w:firstRow="1" w:lastRow="0" w:firstColumn="1" w:lastColumn="0" w:noHBand="0" w:noVBand="1"/>
      </w:tblPr>
      <w:tblGrid>
        <w:gridCol w:w="9713"/>
      </w:tblGrid>
      <w:tr w:rsidR="006B145E" w:rsidTr="00B04725">
        <w:tc>
          <w:tcPr>
            <w:tcW w:w="9713" w:type="dxa"/>
          </w:tcPr>
          <w:p w:rsidR="00565D8E" w:rsidRDefault="00565D8E" w:rsidP="00AE782A">
            <w:pPr>
              <w:jc w:val="both"/>
              <w:rPr>
                <w:rFonts w:ascii="Arial" w:hAnsi="Arial" w:cs="Arial"/>
              </w:rPr>
            </w:pPr>
            <w:r>
              <w:rPr>
                <w:rFonts w:ascii="Arial" w:hAnsi="Arial" w:cs="Arial"/>
              </w:rPr>
              <w:t>The council and CCG have established a Care A</w:t>
            </w:r>
            <w:r w:rsidR="004C3A3E">
              <w:rPr>
                <w:rFonts w:ascii="Arial" w:hAnsi="Arial" w:cs="Arial"/>
              </w:rPr>
              <w:t>ct implementation board with an associated</w:t>
            </w:r>
            <w:r>
              <w:rPr>
                <w:rFonts w:ascii="Arial" w:hAnsi="Arial" w:cs="Arial"/>
              </w:rPr>
              <w:t xml:space="preserve"> project plan, supported by a dedicated programme manager. A number of work streams are being developed to ensure that new systems will be in place, and that the policy implications are understood and can be met.</w:t>
            </w:r>
          </w:p>
          <w:p w:rsidR="00565D8E" w:rsidRDefault="00565D8E" w:rsidP="00AE782A">
            <w:pPr>
              <w:jc w:val="both"/>
              <w:rPr>
                <w:rFonts w:ascii="Arial" w:hAnsi="Arial" w:cs="Arial"/>
              </w:rPr>
            </w:pPr>
          </w:p>
          <w:p w:rsidR="00565D8E" w:rsidRDefault="00565D8E" w:rsidP="00AE782A">
            <w:pPr>
              <w:jc w:val="both"/>
              <w:rPr>
                <w:rFonts w:ascii="Arial" w:hAnsi="Arial" w:cs="Arial"/>
              </w:rPr>
            </w:pPr>
            <w:r>
              <w:rPr>
                <w:rFonts w:ascii="Arial" w:hAnsi="Arial" w:cs="Arial"/>
              </w:rPr>
              <w:t>This work has highlighted the need for further investment in social work resource to meet the anticipated increase in demand for assessments. More detailed work is underway to identify the likely financial implications and profiling of increased expenditure that will result from the reforms.</w:t>
            </w:r>
          </w:p>
          <w:p w:rsidR="00565D8E" w:rsidRDefault="00565D8E" w:rsidP="00AE782A">
            <w:pPr>
              <w:jc w:val="both"/>
              <w:rPr>
                <w:rFonts w:ascii="Arial" w:hAnsi="Arial" w:cs="Arial"/>
              </w:rPr>
            </w:pPr>
          </w:p>
          <w:p w:rsidR="00565D8E" w:rsidRDefault="00565D8E" w:rsidP="00AE782A">
            <w:pPr>
              <w:jc w:val="both"/>
              <w:rPr>
                <w:rFonts w:ascii="Arial" w:hAnsi="Arial" w:cs="Arial"/>
              </w:rPr>
            </w:pPr>
            <w:r>
              <w:rPr>
                <w:rFonts w:ascii="Arial" w:hAnsi="Arial" w:cs="Arial"/>
              </w:rPr>
              <w:t xml:space="preserve">Significant work has already been undertaken in anticipation of the reforms to safeguarding and it is anticipated that the council and CCG will be able to discharge </w:t>
            </w:r>
            <w:r w:rsidR="00A37F2B">
              <w:rPr>
                <w:rFonts w:ascii="Arial" w:hAnsi="Arial" w:cs="Arial"/>
              </w:rPr>
              <w:t>their respective</w:t>
            </w:r>
            <w:r>
              <w:rPr>
                <w:rFonts w:ascii="Arial" w:hAnsi="Arial" w:cs="Arial"/>
              </w:rPr>
              <w:t xml:space="preserve"> responsibilities once the act is in force.</w:t>
            </w:r>
          </w:p>
          <w:p w:rsidR="00565D8E" w:rsidRDefault="00565D8E" w:rsidP="00AE782A">
            <w:pPr>
              <w:jc w:val="both"/>
              <w:rPr>
                <w:rFonts w:ascii="Arial" w:hAnsi="Arial" w:cs="Arial"/>
              </w:rPr>
            </w:pPr>
          </w:p>
          <w:p w:rsidR="00565D8E" w:rsidRDefault="00565D8E" w:rsidP="00AE782A">
            <w:pPr>
              <w:jc w:val="both"/>
              <w:rPr>
                <w:rFonts w:ascii="Arial" w:hAnsi="Arial" w:cs="Arial"/>
              </w:rPr>
            </w:pPr>
            <w:r>
              <w:rPr>
                <w:rFonts w:ascii="Arial" w:hAnsi="Arial" w:cs="Arial"/>
              </w:rPr>
              <w:t>Further work will be needed to understand how the council and CCG can ensure that the approaches currently used in NEL to manage resources can be refined and aligned to the new eligibility criteria.</w:t>
            </w:r>
          </w:p>
          <w:p w:rsidR="00565D8E" w:rsidRDefault="00565D8E" w:rsidP="00AE782A">
            <w:pPr>
              <w:jc w:val="both"/>
              <w:rPr>
                <w:rFonts w:ascii="Arial" w:hAnsi="Arial" w:cs="Arial"/>
              </w:rPr>
            </w:pPr>
          </w:p>
          <w:p w:rsidR="00565D8E" w:rsidRDefault="00565D8E" w:rsidP="00AE782A">
            <w:pPr>
              <w:jc w:val="both"/>
              <w:rPr>
                <w:rFonts w:ascii="Arial" w:hAnsi="Arial" w:cs="Arial"/>
              </w:rPr>
            </w:pPr>
            <w:r>
              <w:rPr>
                <w:rFonts w:ascii="Arial" w:hAnsi="Arial" w:cs="Arial"/>
              </w:rPr>
              <w:t>The current direction of travel and work that has been established by the partners in relation to prevention and wellbeing, advice and information those wishing to access support is very much aligned to the aspirations within the act.</w:t>
            </w:r>
            <w:r w:rsidR="00A37F2B">
              <w:rPr>
                <w:rFonts w:ascii="Arial" w:hAnsi="Arial" w:cs="Arial"/>
              </w:rPr>
              <w:t xml:space="preserve"> </w:t>
            </w:r>
          </w:p>
          <w:p w:rsidR="00A37F2B" w:rsidRDefault="00A37F2B" w:rsidP="00AE782A">
            <w:pPr>
              <w:jc w:val="both"/>
              <w:rPr>
                <w:rFonts w:ascii="Arial" w:hAnsi="Arial" w:cs="Arial"/>
              </w:rPr>
            </w:pPr>
          </w:p>
          <w:p w:rsidR="006B145E" w:rsidRDefault="009874B8" w:rsidP="008C25B5">
            <w:pPr>
              <w:jc w:val="both"/>
              <w:rPr>
                <w:rFonts w:ascii="Arial" w:hAnsi="Arial" w:cs="Arial"/>
              </w:rPr>
            </w:pPr>
            <w:r>
              <w:rPr>
                <w:rFonts w:ascii="Arial" w:hAnsi="Arial" w:cs="Arial"/>
              </w:rPr>
              <w:t>Now that</w:t>
            </w:r>
            <w:r w:rsidR="00A37F2B">
              <w:rPr>
                <w:rFonts w:ascii="Arial" w:hAnsi="Arial" w:cs="Arial"/>
              </w:rPr>
              <w:t xml:space="preserve"> the formal guidance has been issued we </w:t>
            </w:r>
            <w:r>
              <w:rPr>
                <w:rFonts w:ascii="Arial" w:hAnsi="Arial" w:cs="Arial"/>
              </w:rPr>
              <w:t>are</w:t>
            </w:r>
            <w:r w:rsidR="00A37F2B">
              <w:rPr>
                <w:rFonts w:ascii="Arial" w:hAnsi="Arial" w:cs="Arial"/>
              </w:rPr>
              <w:t xml:space="preserve"> </w:t>
            </w:r>
            <w:r w:rsidR="008C25B5">
              <w:rPr>
                <w:rFonts w:ascii="Arial" w:hAnsi="Arial" w:cs="Arial"/>
              </w:rPr>
              <w:t>i</w:t>
            </w:r>
            <w:r w:rsidR="00A37F2B">
              <w:rPr>
                <w:rFonts w:ascii="Arial" w:hAnsi="Arial" w:cs="Arial"/>
              </w:rPr>
              <w:t>n a better position to fully understand and meet the implications of the new duties.</w:t>
            </w:r>
          </w:p>
          <w:p w:rsidR="006B145E" w:rsidRDefault="006B145E" w:rsidP="00B04725">
            <w:pPr>
              <w:rPr>
                <w:rFonts w:ascii="Arial" w:hAnsi="Arial" w:cs="Arial"/>
              </w:rPr>
            </w:pPr>
          </w:p>
        </w:tc>
      </w:tr>
    </w:tbl>
    <w:p w:rsidR="006B145E" w:rsidRDefault="006B145E" w:rsidP="006B145E">
      <w:pPr>
        <w:rPr>
          <w:rFonts w:ascii="Arial" w:hAnsi="Arial" w:cs="Arial"/>
        </w:rPr>
      </w:pPr>
    </w:p>
    <w:p w:rsidR="00456986" w:rsidRPr="00ED5DA8" w:rsidRDefault="00506AD0" w:rsidP="00456986">
      <w:pPr>
        <w:rPr>
          <w:rFonts w:ascii="Arial" w:hAnsi="Arial" w:cs="Arial"/>
        </w:rPr>
      </w:pPr>
      <w:r>
        <w:rPr>
          <w:rFonts w:ascii="Arial" w:hAnsi="Arial" w:cs="Arial"/>
        </w:rPr>
        <w:t xml:space="preserve">v) </w:t>
      </w:r>
      <w:r w:rsidR="00456986" w:rsidRPr="00ED5DA8">
        <w:rPr>
          <w:rFonts w:ascii="Arial" w:hAnsi="Arial" w:cs="Arial"/>
        </w:rPr>
        <w:t>Please specify the level of resource that will be dedicated to carer-specific support</w:t>
      </w:r>
    </w:p>
    <w:tbl>
      <w:tblPr>
        <w:tblStyle w:val="TableGrid"/>
        <w:tblW w:w="0" w:type="auto"/>
        <w:tblLook w:val="04A0" w:firstRow="1" w:lastRow="0" w:firstColumn="1" w:lastColumn="0" w:noHBand="0" w:noVBand="1"/>
      </w:tblPr>
      <w:tblGrid>
        <w:gridCol w:w="9713"/>
      </w:tblGrid>
      <w:tr w:rsidR="00456986" w:rsidRPr="00ED5DA8" w:rsidTr="00B04725">
        <w:tc>
          <w:tcPr>
            <w:tcW w:w="9713" w:type="dxa"/>
          </w:tcPr>
          <w:p w:rsidR="00664004" w:rsidRPr="00DE61A2" w:rsidRDefault="00664004" w:rsidP="00664004">
            <w:pPr>
              <w:rPr>
                <w:rFonts w:ascii="Arial" w:hAnsi="Arial" w:cs="Arial"/>
              </w:rPr>
            </w:pPr>
            <w:r w:rsidRPr="00DE61A2">
              <w:rPr>
                <w:rFonts w:ascii="Arial" w:hAnsi="Arial" w:cs="Arial"/>
              </w:rPr>
              <w:t>£</w:t>
            </w:r>
            <w:r w:rsidR="00C71699">
              <w:rPr>
                <w:rFonts w:ascii="Arial" w:hAnsi="Arial" w:cs="Arial"/>
              </w:rPr>
              <w:t>0.4</w:t>
            </w:r>
            <w:r w:rsidR="00876EA1">
              <w:rPr>
                <w:rFonts w:ascii="Arial" w:hAnsi="Arial" w:cs="Arial"/>
              </w:rPr>
              <w:t>29</w:t>
            </w:r>
            <w:r w:rsidR="00C71699">
              <w:rPr>
                <w:rFonts w:ascii="Arial" w:hAnsi="Arial" w:cs="Arial"/>
              </w:rPr>
              <w:t>m</w:t>
            </w:r>
            <w:r w:rsidR="00C71699" w:rsidRPr="00DE61A2">
              <w:rPr>
                <w:rFonts w:ascii="Arial" w:hAnsi="Arial" w:cs="Arial"/>
              </w:rPr>
              <w:t xml:space="preserve"> </w:t>
            </w:r>
            <w:r w:rsidRPr="00DE61A2">
              <w:rPr>
                <w:rFonts w:ascii="Arial" w:hAnsi="Arial" w:cs="Arial"/>
              </w:rPr>
              <w:t>will be dedicated to carer specific support</w:t>
            </w:r>
          </w:p>
          <w:p w:rsidR="00664004" w:rsidRPr="00DE61A2" w:rsidRDefault="00664004" w:rsidP="005B3091">
            <w:pPr>
              <w:ind w:firstLine="720"/>
              <w:rPr>
                <w:rFonts w:ascii="Arial" w:hAnsi="Arial" w:cs="Arial"/>
              </w:rPr>
            </w:pPr>
          </w:p>
          <w:p w:rsidR="00664004" w:rsidRPr="00770CBF" w:rsidRDefault="00664004" w:rsidP="00664004">
            <w:pPr>
              <w:rPr>
                <w:rFonts w:ascii="Arial" w:hAnsi="Arial" w:cs="Arial"/>
                <w:u w:val="single"/>
              </w:rPr>
            </w:pPr>
            <w:r w:rsidRPr="00770CBF">
              <w:rPr>
                <w:rFonts w:ascii="Arial" w:hAnsi="Arial" w:cs="Arial"/>
                <w:u w:val="single"/>
              </w:rPr>
              <w:t xml:space="preserve">Carers (to carers </w:t>
            </w:r>
            <w:r w:rsidR="00106B5F">
              <w:rPr>
                <w:rFonts w:ascii="Arial" w:hAnsi="Arial" w:cs="Arial"/>
                <w:u w:val="single"/>
              </w:rPr>
              <w:t>and</w:t>
            </w:r>
            <w:r w:rsidRPr="00770CBF">
              <w:rPr>
                <w:rFonts w:ascii="Arial" w:hAnsi="Arial" w:cs="Arial"/>
                <w:u w:val="single"/>
              </w:rPr>
              <w:t xml:space="preserve"> carers centre)</w:t>
            </w:r>
            <w:r w:rsidR="005B3091" w:rsidRPr="00770CBF">
              <w:rPr>
                <w:rFonts w:ascii="Arial" w:hAnsi="Arial" w:cs="Arial"/>
                <w:u w:val="single"/>
              </w:rPr>
              <w:t xml:space="preserve"> </w:t>
            </w:r>
          </w:p>
          <w:p w:rsidR="00C71699" w:rsidRDefault="009874B8" w:rsidP="00664004">
            <w:pPr>
              <w:rPr>
                <w:rFonts w:ascii="Arial" w:hAnsi="Arial" w:cs="Arial"/>
              </w:rPr>
            </w:pPr>
            <w:r>
              <w:rPr>
                <w:rFonts w:ascii="Arial" w:hAnsi="Arial" w:cs="Arial"/>
              </w:rPr>
              <w:t>We have established a c</w:t>
            </w:r>
            <w:r w:rsidR="00C71699">
              <w:rPr>
                <w:rFonts w:ascii="Arial" w:hAnsi="Arial" w:cs="Arial"/>
              </w:rPr>
              <w:t xml:space="preserve">ontract with </w:t>
            </w:r>
            <w:r w:rsidR="00876EA1">
              <w:rPr>
                <w:rFonts w:ascii="Arial" w:hAnsi="Arial" w:cs="Arial"/>
              </w:rPr>
              <w:t>the</w:t>
            </w:r>
            <w:r w:rsidR="00C71699">
              <w:rPr>
                <w:rFonts w:ascii="Arial" w:hAnsi="Arial" w:cs="Arial"/>
              </w:rPr>
              <w:t xml:space="preserve"> Carers Support </w:t>
            </w:r>
            <w:r w:rsidR="00876EA1">
              <w:rPr>
                <w:rFonts w:ascii="Arial" w:hAnsi="Arial" w:cs="Arial"/>
              </w:rPr>
              <w:t xml:space="preserve">Centre </w:t>
            </w:r>
            <w:r w:rsidR="00C71699">
              <w:rPr>
                <w:rFonts w:ascii="Arial" w:hAnsi="Arial" w:cs="Arial"/>
              </w:rPr>
              <w:t>(to promote, support and improve the mental, physical and emotional well-being of all carers in North East Lincolnshire, so they can continue in their caring role, look after their own health and wellbeing and have a life of their own in terms of opportunities for work, training, education, leisure and social interaction</w:t>
            </w:r>
          </w:p>
          <w:p w:rsidR="00876EA1" w:rsidRPr="00876EA1" w:rsidRDefault="00876EA1" w:rsidP="00876EA1">
            <w:pPr>
              <w:rPr>
                <w:rFonts w:ascii="Arial" w:hAnsi="Arial" w:cs="Arial"/>
              </w:rPr>
            </w:pPr>
            <w:r>
              <w:rPr>
                <w:rFonts w:ascii="Arial" w:hAnsi="Arial" w:cs="Arial"/>
              </w:rPr>
              <w:t xml:space="preserve">The </w:t>
            </w:r>
            <w:r w:rsidR="00106B5F">
              <w:rPr>
                <w:rFonts w:ascii="Arial" w:hAnsi="Arial" w:cs="Arial"/>
              </w:rPr>
              <w:t>expected o</w:t>
            </w:r>
            <w:r w:rsidRPr="00876EA1">
              <w:rPr>
                <w:rFonts w:ascii="Arial" w:hAnsi="Arial" w:cs="Arial"/>
              </w:rPr>
              <w:t>utcomes</w:t>
            </w:r>
            <w:r>
              <w:rPr>
                <w:rFonts w:ascii="Arial" w:hAnsi="Arial" w:cs="Arial"/>
              </w:rPr>
              <w:t xml:space="preserve"> from the contract are:-</w:t>
            </w:r>
          </w:p>
          <w:p w:rsidR="00876EA1" w:rsidRPr="00876EA1" w:rsidRDefault="00876EA1" w:rsidP="00876EA1">
            <w:pPr>
              <w:rPr>
                <w:rFonts w:ascii="Arial" w:hAnsi="Arial" w:cs="Arial"/>
              </w:rPr>
            </w:pPr>
          </w:p>
          <w:p w:rsidR="00876EA1" w:rsidRPr="00876EA1" w:rsidRDefault="00876EA1" w:rsidP="00876EA1">
            <w:pPr>
              <w:rPr>
                <w:rFonts w:ascii="Arial" w:hAnsi="Arial" w:cs="Arial"/>
              </w:rPr>
            </w:pPr>
            <w:r w:rsidRPr="00876EA1">
              <w:rPr>
                <w:rFonts w:ascii="Arial" w:hAnsi="Arial" w:cs="Arial"/>
              </w:rPr>
              <w:t>•</w:t>
            </w:r>
            <w:r w:rsidRPr="00876EA1">
              <w:rPr>
                <w:rFonts w:ascii="Arial" w:hAnsi="Arial" w:cs="Arial"/>
              </w:rPr>
              <w:tab/>
              <w:t xml:space="preserve">Delivery of a high quality, culturally sensitive and inclusive carer led service that is delivered by appropriately trained staff &amp; volunteers to meet individual and collective carers’ needs. </w:t>
            </w:r>
          </w:p>
          <w:p w:rsidR="00876EA1" w:rsidRPr="00876EA1" w:rsidRDefault="00876EA1" w:rsidP="00876EA1">
            <w:pPr>
              <w:rPr>
                <w:rFonts w:ascii="Arial" w:hAnsi="Arial" w:cs="Arial"/>
              </w:rPr>
            </w:pPr>
            <w:r w:rsidRPr="00876EA1">
              <w:rPr>
                <w:rFonts w:ascii="Arial" w:hAnsi="Arial" w:cs="Arial"/>
              </w:rPr>
              <w:t>•</w:t>
            </w:r>
            <w:r w:rsidRPr="00876EA1">
              <w:rPr>
                <w:rFonts w:ascii="Arial" w:hAnsi="Arial" w:cs="Arial"/>
              </w:rPr>
              <w:tab/>
              <w:t xml:space="preserve">Carers of all ages, and the people who work with them, are well informed about the information, support and services available for carers. </w:t>
            </w:r>
          </w:p>
          <w:p w:rsidR="00876EA1" w:rsidRPr="00876EA1" w:rsidRDefault="00876EA1" w:rsidP="00876EA1">
            <w:pPr>
              <w:rPr>
                <w:rFonts w:ascii="Arial" w:hAnsi="Arial" w:cs="Arial"/>
              </w:rPr>
            </w:pPr>
            <w:r w:rsidRPr="00876EA1">
              <w:rPr>
                <w:rFonts w:ascii="Arial" w:hAnsi="Arial" w:cs="Arial"/>
              </w:rPr>
              <w:t>•</w:t>
            </w:r>
            <w:r w:rsidRPr="00876EA1">
              <w:rPr>
                <w:rFonts w:ascii="Arial" w:hAnsi="Arial" w:cs="Arial"/>
              </w:rPr>
              <w:tab/>
              <w:t>Effective partnership working with all local carers’ forums and wider carer participation from all carer groups to gain a strong collective carer voice that informs the development &amp; improvement of local services.</w:t>
            </w:r>
          </w:p>
          <w:p w:rsidR="00876EA1" w:rsidRPr="00876EA1" w:rsidRDefault="00876EA1" w:rsidP="00876EA1">
            <w:pPr>
              <w:rPr>
                <w:rFonts w:ascii="Arial" w:hAnsi="Arial" w:cs="Arial"/>
              </w:rPr>
            </w:pPr>
            <w:r w:rsidRPr="00876EA1">
              <w:rPr>
                <w:rFonts w:ascii="Arial" w:hAnsi="Arial" w:cs="Arial"/>
              </w:rPr>
              <w:t>•</w:t>
            </w:r>
            <w:r w:rsidRPr="00876EA1">
              <w:rPr>
                <w:rFonts w:ascii="Arial" w:hAnsi="Arial" w:cs="Arial"/>
              </w:rPr>
              <w:tab/>
              <w:t xml:space="preserve">Effective strategic partnership and working relationships with relevant organisations and agencies across the statutory, voluntary, community &amp; independent sectors to improve the overall health and wellbeing of carers residing in North East Lincolnshire. </w:t>
            </w:r>
          </w:p>
          <w:p w:rsidR="00876EA1" w:rsidRPr="00876EA1" w:rsidRDefault="00876EA1" w:rsidP="00876EA1">
            <w:pPr>
              <w:rPr>
                <w:rFonts w:ascii="Arial" w:hAnsi="Arial" w:cs="Arial"/>
              </w:rPr>
            </w:pPr>
            <w:r w:rsidRPr="00876EA1">
              <w:rPr>
                <w:rFonts w:ascii="Arial" w:hAnsi="Arial" w:cs="Arial"/>
              </w:rPr>
              <w:t>•</w:t>
            </w:r>
            <w:r w:rsidRPr="00876EA1">
              <w:rPr>
                <w:rFonts w:ascii="Arial" w:hAnsi="Arial" w:cs="Arial"/>
              </w:rPr>
              <w:tab/>
              <w:t xml:space="preserve">Secured additional funding/ resources in the form of grants, subsidies and initiatives through the development of successful bids working in partnership with carers. </w:t>
            </w:r>
          </w:p>
          <w:p w:rsidR="00876EA1" w:rsidRPr="00876EA1" w:rsidRDefault="00876EA1" w:rsidP="00876EA1">
            <w:pPr>
              <w:rPr>
                <w:rFonts w:ascii="Arial" w:hAnsi="Arial" w:cs="Arial"/>
              </w:rPr>
            </w:pPr>
            <w:r w:rsidRPr="00876EA1">
              <w:rPr>
                <w:rFonts w:ascii="Arial" w:hAnsi="Arial" w:cs="Arial"/>
              </w:rPr>
              <w:t>•</w:t>
            </w:r>
            <w:r w:rsidRPr="00876EA1">
              <w:rPr>
                <w:rFonts w:ascii="Arial" w:hAnsi="Arial" w:cs="Arial"/>
              </w:rPr>
              <w:tab/>
              <w:t xml:space="preserve">Development of a carer aware and friendly community through robust publicity, promotion, outreach and engagement activities. </w:t>
            </w:r>
          </w:p>
          <w:p w:rsidR="00876EA1" w:rsidRPr="00876EA1" w:rsidRDefault="00876EA1" w:rsidP="00876EA1">
            <w:pPr>
              <w:rPr>
                <w:rFonts w:ascii="Arial" w:hAnsi="Arial" w:cs="Arial"/>
              </w:rPr>
            </w:pPr>
            <w:r w:rsidRPr="00876EA1">
              <w:rPr>
                <w:rFonts w:ascii="Arial" w:hAnsi="Arial" w:cs="Arial"/>
              </w:rPr>
              <w:t>•</w:t>
            </w:r>
            <w:r w:rsidRPr="00876EA1">
              <w:rPr>
                <w:rFonts w:ascii="Arial" w:hAnsi="Arial" w:cs="Arial"/>
              </w:rPr>
              <w:tab/>
              <w:t xml:space="preserve">Carers of all ages including those from hard to reach carer groups are identified and registered with the Carers Centre, carers’ support service.  </w:t>
            </w:r>
          </w:p>
          <w:p w:rsidR="00876EA1" w:rsidRPr="00876EA1" w:rsidRDefault="00876EA1" w:rsidP="00876EA1">
            <w:pPr>
              <w:rPr>
                <w:rFonts w:ascii="Arial" w:hAnsi="Arial" w:cs="Arial"/>
              </w:rPr>
            </w:pPr>
            <w:r w:rsidRPr="00876EA1">
              <w:rPr>
                <w:rFonts w:ascii="Arial" w:hAnsi="Arial" w:cs="Arial"/>
              </w:rPr>
              <w:t>•</w:t>
            </w:r>
            <w:r w:rsidRPr="00876EA1">
              <w:rPr>
                <w:rFonts w:ascii="Arial" w:hAnsi="Arial" w:cs="Arial"/>
              </w:rPr>
              <w:tab/>
              <w:t xml:space="preserve">Registered carers are able to access a range of information, specialist advice and carers support services which are responsive and sensitive to their individual needs.  </w:t>
            </w:r>
          </w:p>
          <w:p w:rsidR="00876EA1" w:rsidRPr="00876EA1" w:rsidRDefault="00876EA1" w:rsidP="00876EA1">
            <w:pPr>
              <w:rPr>
                <w:rFonts w:ascii="Arial" w:hAnsi="Arial" w:cs="Arial"/>
              </w:rPr>
            </w:pPr>
            <w:r w:rsidRPr="00876EA1">
              <w:rPr>
                <w:rFonts w:ascii="Arial" w:hAnsi="Arial" w:cs="Arial"/>
              </w:rPr>
              <w:t>•</w:t>
            </w:r>
            <w:r w:rsidRPr="00876EA1">
              <w:rPr>
                <w:rFonts w:ascii="Arial" w:hAnsi="Arial" w:cs="Arial"/>
              </w:rPr>
              <w:tab/>
              <w:t>Overall the service will ensure all registered carers are seen as expert care partners, who are treated with dignity &amp; respect and are supported to:</w:t>
            </w:r>
          </w:p>
          <w:p w:rsidR="00876EA1" w:rsidRPr="00876EA1" w:rsidRDefault="00876EA1" w:rsidP="00876EA1">
            <w:pPr>
              <w:rPr>
                <w:rFonts w:ascii="Arial" w:hAnsi="Arial" w:cs="Arial"/>
              </w:rPr>
            </w:pPr>
            <w:r w:rsidRPr="00876EA1">
              <w:rPr>
                <w:rFonts w:ascii="Arial" w:hAnsi="Arial" w:cs="Arial"/>
              </w:rPr>
              <w:t>-</w:t>
            </w:r>
            <w:r w:rsidRPr="00876EA1">
              <w:rPr>
                <w:rFonts w:ascii="Arial" w:hAnsi="Arial" w:cs="Arial"/>
              </w:rPr>
              <w:tab/>
              <w:t>Feel recognised</w:t>
            </w:r>
          </w:p>
          <w:p w:rsidR="00876EA1" w:rsidRPr="00876EA1" w:rsidRDefault="00876EA1" w:rsidP="00876EA1">
            <w:pPr>
              <w:rPr>
                <w:rFonts w:ascii="Arial" w:hAnsi="Arial" w:cs="Arial"/>
              </w:rPr>
            </w:pPr>
            <w:r w:rsidRPr="00876EA1">
              <w:rPr>
                <w:rFonts w:ascii="Arial" w:hAnsi="Arial" w:cs="Arial"/>
              </w:rPr>
              <w:t>-</w:t>
            </w:r>
            <w:r w:rsidRPr="00876EA1">
              <w:rPr>
                <w:rFonts w:ascii="Arial" w:hAnsi="Arial" w:cs="Arial"/>
              </w:rPr>
              <w:tab/>
              <w:t xml:space="preserve">Feel less isolated in their caring role and are appropriately supported. </w:t>
            </w:r>
          </w:p>
          <w:p w:rsidR="00876EA1" w:rsidRPr="00876EA1" w:rsidRDefault="00876EA1" w:rsidP="00876EA1">
            <w:pPr>
              <w:rPr>
                <w:rFonts w:ascii="Arial" w:hAnsi="Arial" w:cs="Arial"/>
              </w:rPr>
            </w:pPr>
            <w:r w:rsidRPr="00876EA1">
              <w:rPr>
                <w:rFonts w:ascii="Arial" w:hAnsi="Arial" w:cs="Arial"/>
              </w:rPr>
              <w:t>-</w:t>
            </w:r>
            <w:r w:rsidRPr="00876EA1">
              <w:rPr>
                <w:rFonts w:ascii="Arial" w:hAnsi="Arial" w:cs="Arial"/>
              </w:rPr>
              <w:tab/>
              <w:t>Stay mentally and physically well.</w:t>
            </w:r>
          </w:p>
          <w:p w:rsidR="00876EA1" w:rsidRPr="00876EA1" w:rsidRDefault="00876EA1" w:rsidP="00876EA1">
            <w:pPr>
              <w:rPr>
                <w:rFonts w:ascii="Arial" w:hAnsi="Arial" w:cs="Arial"/>
              </w:rPr>
            </w:pPr>
            <w:r w:rsidRPr="00876EA1">
              <w:rPr>
                <w:rFonts w:ascii="Arial" w:hAnsi="Arial" w:cs="Arial"/>
              </w:rPr>
              <w:t>-</w:t>
            </w:r>
            <w:r w:rsidRPr="00876EA1">
              <w:rPr>
                <w:rFonts w:ascii="Arial" w:hAnsi="Arial" w:cs="Arial"/>
              </w:rPr>
              <w:tab/>
              <w:t>Have a life of their own outside of their caring role.</w:t>
            </w:r>
          </w:p>
          <w:p w:rsidR="00876EA1" w:rsidRPr="00876EA1" w:rsidRDefault="00876EA1" w:rsidP="00876EA1">
            <w:pPr>
              <w:rPr>
                <w:rFonts w:ascii="Arial" w:hAnsi="Arial" w:cs="Arial"/>
              </w:rPr>
            </w:pPr>
            <w:r w:rsidRPr="00876EA1">
              <w:rPr>
                <w:rFonts w:ascii="Arial" w:hAnsi="Arial" w:cs="Arial"/>
              </w:rPr>
              <w:t>-</w:t>
            </w:r>
            <w:r w:rsidRPr="00876EA1">
              <w:rPr>
                <w:rFonts w:ascii="Arial" w:hAnsi="Arial" w:cs="Arial"/>
              </w:rPr>
              <w:tab/>
              <w:t>Not be forced into financial hardship.</w:t>
            </w:r>
          </w:p>
          <w:p w:rsidR="00876EA1" w:rsidRPr="00876EA1" w:rsidRDefault="00876EA1" w:rsidP="00876EA1">
            <w:pPr>
              <w:rPr>
                <w:rFonts w:ascii="Arial" w:hAnsi="Arial" w:cs="Arial"/>
              </w:rPr>
            </w:pPr>
            <w:r w:rsidRPr="00876EA1">
              <w:rPr>
                <w:rFonts w:ascii="Arial" w:hAnsi="Arial" w:cs="Arial"/>
              </w:rPr>
              <w:t>-</w:t>
            </w:r>
            <w:r w:rsidRPr="00876EA1">
              <w:rPr>
                <w:rFonts w:ascii="Arial" w:hAnsi="Arial" w:cs="Arial"/>
              </w:rPr>
              <w:tab/>
              <w:t xml:space="preserve">Access training and education opportunities and gain or maintain employment. </w:t>
            </w:r>
          </w:p>
          <w:p w:rsidR="00876EA1" w:rsidRPr="00876EA1" w:rsidRDefault="00876EA1" w:rsidP="00876EA1">
            <w:pPr>
              <w:rPr>
                <w:rFonts w:ascii="Arial" w:hAnsi="Arial" w:cs="Arial"/>
              </w:rPr>
            </w:pPr>
            <w:r w:rsidRPr="00876EA1">
              <w:rPr>
                <w:rFonts w:ascii="Arial" w:hAnsi="Arial" w:cs="Arial"/>
              </w:rPr>
              <w:t>-</w:t>
            </w:r>
            <w:r w:rsidRPr="00876EA1">
              <w:rPr>
                <w:rFonts w:ascii="Arial" w:hAnsi="Arial" w:cs="Arial"/>
              </w:rPr>
              <w:tab/>
              <w:t xml:space="preserve">Feel they have learnt improved coping strategies and are better able to cope in their caring role. </w:t>
            </w:r>
          </w:p>
          <w:p w:rsidR="00876EA1" w:rsidRPr="00876EA1" w:rsidRDefault="00876EA1" w:rsidP="00876EA1">
            <w:pPr>
              <w:rPr>
                <w:rFonts w:ascii="Arial" w:hAnsi="Arial" w:cs="Arial"/>
              </w:rPr>
            </w:pPr>
            <w:r w:rsidRPr="00876EA1">
              <w:rPr>
                <w:rFonts w:ascii="Arial" w:hAnsi="Arial" w:cs="Arial"/>
              </w:rPr>
              <w:t>-</w:t>
            </w:r>
            <w:r w:rsidRPr="00876EA1">
              <w:rPr>
                <w:rFonts w:ascii="Arial" w:hAnsi="Arial" w:cs="Arial"/>
              </w:rPr>
              <w:tab/>
              <w:t>Avert crisis situations.</w:t>
            </w:r>
          </w:p>
          <w:p w:rsidR="00876EA1" w:rsidRPr="00876EA1" w:rsidRDefault="00876EA1" w:rsidP="00876EA1">
            <w:pPr>
              <w:rPr>
                <w:rFonts w:ascii="Arial" w:hAnsi="Arial" w:cs="Arial"/>
              </w:rPr>
            </w:pPr>
            <w:r w:rsidRPr="00876EA1">
              <w:rPr>
                <w:rFonts w:ascii="Arial" w:hAnsi="Arial" w:cs="Arial"/>
              </w:rPr>
              <w:lastRenderedPageBreak/>
              <w:t>-</w:t>
            </w:r>
            <w:r w:rsidRPr="00876EA1">
              <w:rPr>
                <w:rFonts w:ascii="Arial" w:hAnsi="Arial" w:cs="Arial"/>
              </w:rPr>
              <w:tab/>
              <w:t>Provide feedback on the carers support service and wider carers services on an on-going basis through a variety of mechanisms.</w:t>
            </w:r>
          </w:p>
          <w:p w:rsidR="00876EA1" w:rsidRPr="00876EA1" w:rsidRDefault="00876EA1" w:rsidP="00876EA1">
            <w:pPr>
              <w:rPr>
                <w:rFonts w:ascii="Arial" w:hAnsi="Arial" w:cs="Arial"/>
              </w:rPr>
            </w:pPr>
            <w:r w:rsidRPr="00876EA1">
              <w:rPr>
                <w:rFonts w:ascii="Arial" w:hAnsi="Arial" w:cs="Arial"/>
              </w:rPr>
              <w:t>•</w:t>
            </w:r>
            <w:r w:rsidRPr="00876EA1">
              <w:rPr>
                <w:rFonts w:ascii="Arial" w:hAnsi="Arial" w:cs="Arial"/>
              </w:rPr>
              <w:tab/>
              <w:t>In addition adult and parent carers will be supported to:</w:t>
            </w:r>
          </w:p>
          <w:p w:rsidR="00876EA1" w:rsidRPr="00876EA1" w:rsidRDefault="00876EA1" w:rsidP="00876EA1">
            <w:pPr>
              <w:rPr>
                <w:rFonts w:ascii="Arial" w:hAnsi="Arial" w:cs="Arial"/>
              </w:rPr>
            </w:pPr>
            <w:r w:rsidRPr="00876EA1">
              <w:rPr>
                <w:rFonts w:ascii="Arial" w:hAnsi="Arial" w:cs="Arial"/>
              </w:rPr>
              <w:t>-</w:t>
            </w:r>
            <w:r w:rsidRPr="00876EA1">
              <w:rPr>
                <w:rFonts w:ascii="Arial" w:hAnsi="Arial" w:cs="Arial"/>
              </w:rPr>
              <w:tab/>
              <w:t xml:space="preserve">Have a low level carer’s assessment of need by the provider and at least an annual review. </w:t>
            </w:r>
          </w:p>
          <w:p w:rsidR="00876EA1" w:rsidRPr="00876EA1" w:rsidRDefault="00876EA1" w:rsidP="00876EA1">
            <w:pPr>
              <w:rPr>
                <w:rFonts w:ascii="Arial" w:hAnsi="Arial" w:cs="Arial"/>
              </w:rPr>
            </w:pPr>
            <w:r w:rsidRPr="00876EA1">
              <w:rPr>
                <w:rFonts w:ascii="Arial" w:hAnsi="Arial" w:cs="Arial"/>
              </w:rPr>
              <w:t>-</w:t>
            </w:r>
            <w:r w:rsidRPr="00876EA1">
              <w:rPr>
                <w:rFonts w:ascii="Arial" w:hAnsi="Arial" w:cs="Arial"/>
              </w:rPr>
              <w:tab/>
              <w:t xml:space="preserve">Be referred where appropriate for a full carer’s assessment of need. </w:t>
            </w:r>
          </w:p>
          <w:p w:rsidR="00C71699" w:rsidRDefault="00876EA1" w:rsidP="00876EA1">
            <w:pPr>
              <w:rPr>
                <w:rFonts w:ascii="Arial" w:hAnsi="Arial" w:cs="Arial"/>
              </w:rPr>
            </w:pPr>
            <w:r w:rsidRPr="00876EA1">
              <w:rPr>
                <w:rFonts w:ascii="Arial" w:hAnsi="Arial" w:cs="Arial"/>
              </w:rPr>
              <w:t>Record how they are feeling using a locally agreed tool, at appropriate and agreed intervals so that any improvement in outcomes can be recorded.</w:t>
            </w:r>
          </w:p>
          <w:p w:rsidR="00876EA1" w:rsidRDefault="00876EA1" w:rsidP="00664004">
            <w:pPr>
              <w:rPr>
                <w:rFonts w:ascii="Arial" w:hAnsi="Arial" w:cs="Arial"/>
              </w:rPr>
            </w:pPr>
          </w:p>
          <w:p w:rsidR="00876EA1" w:rsidRDefault="00876EA1" w:rsidP="00664004">
            <w:pPr>
              <w:rPr>
                <w:rFonts w:ascii="Arial" w:hAnsi="Arial" w:cs="Arial"/>
              </w:rPr>
            </w:pPr>
            <w:r>
              <w:rPr>
                <w:rFonts w:ascii="Arial" w:hAnsi="Arial" w:cs="Arial"/>
              </w:rPr>
              <w:t>Care Act Implementation £162k</w:t>
            </w:r>
          </w:p>
          <w:p w:rsidR="00876EA1" w:rsidRPr="00DE61A2" w:rsidRDefault="00876EA1" w:rsidP="00664004">
            <w:pPr>
              <w:rPr>
                <w:rFonts w:ascii="Arial" w:hAnsi="Arial" w:cs="Arial"/>
              </w:rPr>
            </w:pPr>
            <w:r>
              <w:rPr>
                <w:rFonts w:ascii="Arial" w:hAnsi="Arial" w:cs="Arial"/>
              </w:rPr>
              <w:t xml:space="preserve">Funding has been set aside for the estimated costs related to carers as a result of the care act, this covers:- </w:t>
            </w:r>
          </w:p>
          <w:p w:rsidR="00664004" w:rsidRPr="00770CBF" w:rsidRDefault="00664004" w:rsidP="00770CBF">
            <w:pPr>
              <w:pStyle w:val="ListParagraph"/>
              <w:numPr>
                <w:ilvl w:val="0"/>
                <w:numId w:val="53"/>
              </w:numPr>
              <w:rPr>
                <w:rFonts w:ascii="Arial" w:hAnsi="Arial" w:cs="Arial"/>
              </w:rPr>
            </w:pPr>
            <w:r w:rsidRPr="00770CBF">
              <w:rPr>
                <w:rFonts w:ascii="Arial" w:hAnsi="Arial" w:cs="Arial"/>
              </w:rPr>
              <w:t>Put carers on a par with users for assessment.</w:t>
            </w:r>
            <w:r w:rsidR="005B3091" w:rsidRPr="00770CBF">
              <w:rPr>
                <w:rFonts w:ascii="Arial" w:hAnsi="Arial" w:cs="Arial"/>
              </w:rPr>
              <w:t xml:space="preserve"> </w:t>
            </w:r>
            <w:r w:rsidRPr="00770CBF">
              <w:rPr>
                <w:rFonts w:ascii="Arial" w:hAnsi="Arial" w:cs="Arial"/>
              </w:rPr>
              <w:t xml:space="preserve"> £54k </w:t>
            </w:r>
          </w:p>
          <w:p w:rsidR="00664004" w:rsidRPr="00770CBF" w:rsidRDefault="00973C48" w:rsidP="00770CBF">
            <w:pPr>
              <w:pStyle w:val="ListParagraph"/>
              <w:numPr>
                <w:ilvl w:val="0"/>
                <w:numId w:val="53"/>
              </w:numPr>
              <w:rPr>
                <w:rFonts w:ascii="Arial" w:hAnsi="Arial" w:cs="Arial"/>
              </w:rPr>
            </w:pPr>
            <w:r>
              <w:rPr>
                <w:rFonts w:ascii="Arial" w:hAnsi="Arial" w:cs="Arial"/>
              </w:rPr>
              <w:t xml:space="preserve">  </w:t>
            </w:r>
            <w:r w:rsidR="00664004" w:rsidRPr="00770CBF">
              <w:rPr>
                <w:rFonts w:ascii="Arial" w:hAnsi="Arial" w:cs="Arial"/>
              </w:rPr>
              <w:t>Introduce a new duty to provide support for carers</w:t>
            </w:r>
            <w:r w:rsidR="005B3091" w:rsidRPr="00770CBF">
              <w:rPr>
                <w:rFonts w:ascii="Arial" w:hAnsi="Arial" w:cs="Arial"/>
              </w:rPr>
              <w:t xml:space="preserve"> </w:t>
            </w:r>
            <w:r w:rsidR="00664004" w:rsidRPr="00770CBF">
              <w:rPr>
                <w:rFonts w:ascii="Arial" w:hAnsi="Arial" w:cs="Arial"/>
              </w:rPr>
              <w:t xml:space="preserve"> £108k</w:t>
            </w:r>
          </w:p>
          <w:p w:rsidR="00456986" w:rsidRPr="00DE61A2" w:rsidRDefault="00456986" w:rsidP="005B3091">
            <w:pPr>
              <w:rPr>
                <w:rFonts w:ascii="Arial" w:hAnsi="Arial" w:cs="Arial"/>
              </w:rPr>
            </w:pPr>
          </w:p>
        </w:tc>
      </w:tr>
    </w:tbl>
    <w:p w:rsidR="00456986" w:rsidRDefault="00456986" w:rsidP="00456986">
      <w:pPr>
        <w:rPr>
          <w:rFonts w:ascii="Arial" w:hAnsi="Arial" w:cs="Arial"/>
        </w:rPr>
      </w:pPr>
    </w:p>
    <w:p w:rsidR="00F35862" w:rsidRPr="00F35862" w:rsidRDefault="00506AD0" w:rsidP="00F35862">
      <w:pPr>
        <w:spacing w:after="200" w:line="276" w:lineRule="auto"/>
        <w:rPr>
          <w:rFonts w:ascii="Arial" w:hAnsi="Arial" w:cs="Arial"/>
        </w:rPr>
      </w:pPr>
      <w:proofErr w:type="gramStart"/>
      <w:r>
        <w:rPr>
          <w:rFonts w:ascii="Arial" w:hAnsi="Arial" w:cs="Arial"/>
        </w:rPr>
        <w:t xml:space="preserve">vi) </w:t>
      </w:r>
      <w:r w:rsidR="00D8574B">
        <w:rPr>
          <w:rFonts w:ascii="Arial" w:hAnsi="Arial" w:cs="Arial"/>
        </w:rPr>
        <w:t>Please</w:t>
      </w:r>
      <w:proofErr w:type="gramEnd"/>
      <w:r w:rsidR="00D8574B">
        <w:rPr>
          <w:rFonts w:ascii="Arial" w:hAnsi="Arial" w:cs="Arial"/>
        </w:rPr>
        <w:t xml:space="preserve"> explain t</w:t>
      </w:r>
      <w:r w:rsidR="00F35862" w:rsidRPr="00F35862">
        <w:rPr>
          <w:rFonts w:ascii="Arial" w:hAnsi="Arial" w:cs="Arial"/>
        </w:rPr>
        <w:t>o what extent has the local authority’s budget been affected against what was originally forecast with the original BCF plan</w:t>
      </w:r>
      <w:r w:rsidR="00D8574B">
        <w:rPr>
          <w:rFonts w:ascii="Arial" w:hAnsi="Arial" w:cs="Arial"/>
        </w:rPr>
        <w:t>?</w:t>
      </w:r>
      <w:r w:rsidR="00F35862" w:rsidRPr="00F35862">
        <w:rPr>
          <w:rFonts w:ascii="Arial" w:hAnsi="Arial" w:cs="Arial"/>
        </w:rPr>
        <w:t xml:space="preserve"> </w:t>
      </w:r>
    </w:p>
    <w:tbl>
      <w:tblPr>
        <w:tblStyle w:val="TableGrid"/>
        <w:tblW w:w="0" w:type="auto"/>
        <w:tblLook w:val="04A0" w:firstRow="1" w:lastRow="0" w:firstColumn="1" w:lastColumn="0" w:noHBand="0" w:noVBand="1"/>
      </w:tblPr>
      <w:tblGrid>
        <w:gridCol w:w="9713"/>
      </w:tblGrid>
      <w:tr w:rsidR="00F35862" w:rsidRPr="00ED5DA8" w:rsidTr="00B04725">
        <w:tc>
          <w:tcPr>
            <w:tcW w:w="9713" w:type="dxa"/>
          </w:tcPr>
          <w:p w:rsidR="00664004" w:rsidRPr="00DE61A2" w:rsidRDefault="00664004" w:rsidP="00664004">
            <w:pPr>
              <w:rPr>
                <w:rFonts w:ascii="Arial" w:hAnsi="Arial" w:cs="Arial"/>
              </w:rPr>
            </w:pPr>
            <w:r w:rsidRPr="00DE61A2">
              <w:rPr>
                <w:rFonts w:ascii="Arial" w:hAnsi="Arial" w:cs="Arial"/>
              </w:rPr>
              <w:t xml:space="preserve">There has been no change to the </w:t>
            </w:r>
            <w:r w:rsidR="005B3091" w:rsidRPr="00DE61A2">
              <w:rPr>
                <w:rFonts w:ascii="Arial" w:hAnsi="Arial" w:cs="Arial"/>
              </w:rPr>
              <w:t>council’s</w:t>
            </w:r>
            <w:r w:rsidRPr="00DE61A2">
              <w:rPr>
                <w:rFonts w:ascii="Arial" w:hAnsi="Arial" w:cs="Arial"/>
              </w:rPr>
              <w:t xml:space="preserve"> budget </w:t>
            </w:r>
          </w:p>
          <w:p w:rsidR="00F35862" w:rsidRPr="00ED5DA8" w:rsidRDefault="00F35862" w:rsidP="00B04725">
            <w:pPr>
              <w:rPr>
                <w:rFonts w:ascii="Arial" w:hAnsi="Arial" w:cs="Arial"/>
              </w:rPr>
            </w:pPr>
          </w:p>
        </w:tc>
      </w:tr>
    </w:tbl>
    <w:p w:rsidR="00A968E2" w:rsidRDefault="00A968E2" w:rsidP="00456986">
      <w:pPr>
        <w:rPr>
          <w:rFonts w:ascii="Arial" w:hAnsi="Arial" w:cs="Arial"/>
        </w:rPr>
      </w:pPr>
    </w:p>
    <w:p w:rsidR="006B145E" w:rsidRPr="00EE06F1" w:rsidRDefault="006B145E" w:rsidP="00BA22E6">
      <w:pPr>
        <w:pStyle w:val="ListParagraph"/>
        <w:numPr>
          <w:ilvl w:val="0"/>
          <w:numId w:val="3"/>
        </w:numPr>
        <w:ind w:left="284" w:hanging="284"/>
        <w:rPr>
          <w:rFonts w:ascii="Arial" w:hAnsi="Arial" w:cs="Arial"/>
          <w:b/>
        </w:rPr>
      </w:pPr>
      <w:r>
        <w:rPr>
          <w:rFonts w:ascii="Arial" w:hAnsi="Arial" w:cs="Arial"/>
          <w:b/>
        </w:rPr>
        <w:t>7 day services to support discharge</w:t>
      </w:r>
    </w:p>
    <w:p w:rsidR="00506AD0" w:rsidRDefault="00506AD0" w:rsidP="006B145E">
      <w:pPr>
        <w:rPr>
          <w:rFonts w:ascii="Arial" w:hAnsi="Arial" w:cs="Arial"/>
        </w:rPr>
      </w:pPr>
    </w:p>
    <w:p w:rsidR="006B145E" w:rsidRDefault="006B145E" w:rsidP="006B145E">
      <w:pPr>
        <w:rPr>
          <w:rFonts w:ascii="Arial" w:hAnsi="Arial" w:cs="Arial"/>
        </w:rPr>
      </w:pPr>
      <w:r w:rsidRPr="00EE06F1">
        <w:rPr>
          <w:rFonts w:ascii="Arial" w:hAnsi="Arial" w:cs="Arial"/>
        </w:rPr>
        <w:t xml:space="preserve">Please describe your agreed local plans for implementing seven day services in health and social care to support patients being discharged and </w:t>
      </w:r>
      <w:r w:rsidR="00A968E2">
        <w:rPr>
          <w:rFonts w:ascii="Arial" w:hAnsi="Arial" w:cs="Arial"/>
        </w:rPr>
        <w:t xml:space="preserve">to </w:t>
      </w:r>
      <w:r w:rsidRPr="00EE06F1">
        <w:rPr>
          <w:rFonts w:ascii="Arial" w:hAnsi="Arial" w:cs="Arial"/>
        </w:rPr>
        <w:t>prevent unn</w:t>
      </w:r>
      <w:r>
        <w:rPr>
          <w:rFonts w:ascii="Arial" w:hAnsi="Arial" w:cs="Arial"/>
        </w:rPr>
        <w:t>ecessary admissions at weekends</w:t>
      </w:r>
    </w:p>
    <w:p w:rsidR="00506AD0" w:rsidRDefault="00506AD0" w:rsidP="006B145E">
      <w:pPr>
        <w:rPr>
          <w:rFonts w:ascii="Arial" w:hAnsi="Arial" w:cs="Arial"/>
        </w:rPr>
      </w:pPr>
    </w:p>
    <w:tbl>
      <w:tblPr>
        <w:tblStyle w:val="TableGrid"/>
        <w:tblW w:w="0" w:type="auto"/>
        <w:tblLook w:val="04A0" w:firstRow="1" w:lastRow="0" w:firstColumn="1" w:lastColumn="0" w:noHBand="0" w:noVBand="1"/>
      </w:tblPr>
      <w:tblGrid>
        <w:gridCol w:w="9713"/>
      </w:tblGrid>
      <w:tr w:rsidR="006B145E" w:rsidTr="00B04725">
        <w:tc>
          <w:tcPr>
            <w:tcW w:w="9713" w:type="dxa"/>
          </w:tcPr>
          <w:p w:rsidR="00323B90" w:rsidRPr="00253D90" w:rsidRDefault="00323B90" w:rsidP="00AE782A">
            <w:pPr>
              <w:jc w:val="both"/>
              <w:rPr>
                <w:rFonts w:ascii="Arial" w:hAnsi="Arial" w:cs="Arial"/>
              </w:rPr>
            </w:pPr>
            <w:r w:rsidRPr="00253D90">
              <w:rPr>
                <w:rFonts w:ascii="Arial" w:hAnsi="Arial" w:cs="Arial"/>
              </w:rPr>
              <w:t xml:space="preserve">North East Lincolnshire </w:t>
            </w:r>
            <w:r w:rsidR="00DE61A2" w:rsidRPr="00253D90">
              <w:rPr>
                <w:rFonts w:ascii="Arial" w:hAnsi="Arial" w:cs="Arial"/>
              </w:rPr>
              <w:t>h</w:t>
            </w:r>
            <w:r w:rsidRPr="00253D90">
              <w:rPr>
                <w:rFonts w:ascii="Arial" w:hAnsi="Arial" w:cs="Arial"/>
              </w:rPr>
              <w:t xml:space="preserve">ealth and </w:t>
            </w:r>
            <w:r w:rsidR="00DE61A2" w:rsidRPr="00253D90">
              <w:rPr>
                <w:rFonts w:ascii="Arial" w:hAnsi="Arial" w:cs="Arial"/>
              </w:rPr>
              <w:t>s</w:t>
            </w:r>
            <w:r w:rsidRPr="00253D90">
              <w:rPr>
                <w:rFonts w:ascii="Arial" w:hAnsi="Arial" w:cs="Arial"/>
              </w:rPr>
              <w:t>ocial care community is on</w:t>
            </w:r>
            <w:r w:rsidR="00BE7581" w:rsidRPr="00253D90">
              <w:rPr>
                <w:rFonts w:ascii="Arial" w:hAnsi="Arial" w:cs="Arial"/>
              </w:rPr>
              <w:t>e</w:t>
            </w:r>
            <w:r w:rsidRPr="00253D90">
              <w:rPr>
                <w:rFonts w:ascii="Arial" w:hAnsi="Arial" w:cs="Arial"/>
              </w:rPr>
              <w:t xml:space="preserve"> of the national pilot sites working with the NHSIQ to deliver 7 day services where needed.  There is a 7 day steering group that has been established which has representation on it from both Health and social care commissioners and the providers.</w:t>
            </w:r>
          </w:p>
          <w:p w:rsidR="00323B90" w:rsidRPr="00253D90" w:rsidRDefault="00323B90" w:rsidP="00AE782A">
            <w:pPr>
              <w:jc w:val="both"/>
              <w:rPr>
                <w:rFonts w:ascii="Arial" w:hAnsi="Arial" w:cs="Arial"/>
              </w:rPr>
            </w:pPr>
          </w:p>
          <w:p w:rsidR="00323B90" w:rsidRPr="00253D90" w:rsidRDefault="00323B90" w:rsidP="00AE782A">
            <w:pPr>
              <w:jc w:val="both"/>
              <w:rPr>
                <w:rFonts w:ascii="Arial" w:hAnsi="Arial" w:cs="Arial"/>
              </w:rPr>
            </w:pPr>
            <w:r w:rsidRPr="00253D90">
              <w:rPr>
                <w:rFonts w:ascii="Arial" w:hAnsi="Arial" w:cs="Arial"/>
              </w:rPr>
              <w:t>North East Lincolnshire</w:t>
            </w:r>
            <w:r w:rsidR="00BE7581" w:rsidRPr="00253D90">
              <w:rPr>
                <w:rFonts w:ascii="Arial" w:hAnsi="Arial" w:cs="Arial"/>
              </w:rPr>
              <w:t>’</w:t>
            </w:r>
            <w:r w:rsidRPr="00253D90">
              <w:rPr>
                <w:rFonts w:ascii="Arial" w:hAnsi="Arial" w:cs="Arial"/>
              </w:rPr>
              <w:t>s 7 day services programme will build on the range of existing 7 day services to make these comprehensive, of high quality and with consistent access across the population. This will reduce the dependency on in-hospital care as a catch all for the gaps and inconsistencies across 7 days of out of hospital services.</w:t>
            </w:r>
          </w:p>
          <w:p w:rsidR="00323B90" w:rsidRPr="00253D90" w:rsidRDefault="00323B90" w:rsidP="00AE782A">
            <w:pPr>
              <w:jc w:val="both"/>
              <w:rPr>
                <w:rFonts w:ascii="Arial" w:hAnsi="Arial" w:cs="Arial"/>
                <w:i/>
              </w:rPr>
            </w:pPr>
          </w:p>
          <w:p w:rsidR="00323B90" w:rsidRPr="00253D90" w:rsidRDefault="00323B90" w:rsidP="00AE782A">
            <w:pPr>
              <w:jc w:val="both"/>
              <w:rPr>
                <w:rFonts w:ascii="Arial" w:hAnsi="Arial" w:cs="Arial"/>
              </w:rPr>
            </w:pPr>
            <w:r w:rsidRPr="00253D90">
              <w:rPr>
                <w:rFonts w:ascii="Arial" w:hAnsi="Arial" w:cs="Arial"/>
              </w:rPr>
              <w:t>The programme</w:t>
            </w:r>
            <w:r w:rsidR="008C25B5" w:rsidRPr="00253D90">
              <w:rPr>
                <w:rFonts w:ascii="Arial" w:hAnsi="Arial" w:cs="Arial"/>
              </w:rPr>
              <w:t>’</w:t>
            </w:r>
            <w:r w:rsidRPr="00253D90">
              <w:rPr>
                <w:rFonts w:ascii="Arial" w:hAnsi="Arial" w:cs="Arial"/>
              </w:rPr>
              <w:t xml:space="preserve">s mission is to develop an environment where people can be supported to achieve their maximum health and wellbeing in their own home 7 days a week. </w:t>
            </w:r>
            <w:proofErr w:type="gramStart"/>
            <w:r w:rsidRPr="00253D90">
              <w:rPr>
                <w:rFonts w:ascii="Arial" w:hAnsi="Arial" w:cs="Arial"/>
              </w:rPr>
              <w:t>The  initial</w:t>
            </w:r>
            <w:proofErr w:type="gramEnd"/>
            <w:r w:rsidRPr="00253D90">
              <w:rPr>
                <w:rFonts w:ascii="Arial" w:hAnsi="Arial" w:cs="Arial"/>
              </w:rPr>
              <w:t xml:space="preserve"> focus will be the elderly, including </w:t>
            </w:r>
            <w:r w:rsidR="008C25B5" w:rsidRPr="00253D90">
              <w:rPr>
                <w:rFonts w:ascii="Arial" w:hAnsi="Arial" w:cs="Arial"/>
              </w:rPr>
              <w:t>those who are frail</w:t>
            </w:r>
            <w:r w:rsidRPr="00253D90">
              <w:rPr>
                <w:rFonts w:ascii="Arial" w:hAnsi="Arial" w:cs="Arial"/>
              </w:rPr>
              <w:t xml:space="preserve">. In North East Lincolnshire currently £77 million is spent on the over 85’s health and social care for approximately 3,900 people. It is our belief is this can be delivered in a more comprehensive and consistent way across the 7-day week at a reduced cost. Often these people end up as admissions to hospital especially at weekends when there </w:t>
            </w:r>
            <w:r w:rsidR="008C25B5" w:rsidRPr="00253D90">
              <w:rPr>
                <w:rFonts w:ascii="Arial" w:hAnsi="Arial" w:cs="Arial"/>
              </w:rPr>
              <w:t xml:space="preserve">is a </w:t>
            </w:r>
            <w:r w:rsidRPr="00253D90">
              <w:rPr>
                <w:rFonts w:ascii="Arial" w:hAnsi="Arial" w:cs="Arial"/>
              </w:rPr>
              <w:t>reduced level of health and care services and hospital placement is a safety net to prevent harm.</w:t>
            </w:r>
          </w:p>
          <w:p w:rsidR="00323B90" w:rsidRPr="00253D90" w:rsidRDefault="00323B90" w:rsidP="00AE782A">
            <w:pPr>
              <w:jc w:val="both"/>
              <w:rPr>
                <w:rFonts w:ascii="Arial" w:hAnsi="Arial" w:cs="Arial"/>
              </w:rPr>
            </w:pPr>
          </w:p>
          <w:p w:rsidR="00323B90" w:rsidRPr="00253D90" w:rsidRDefault="00323B90" w:rsidP="00AE782A">
            <w:pPr>
              <w:jc w:val="both"/>
              <w:rPr>
                <w:rFonts w:ascii="Arial" w:hAnsi="Arial" w:cs="Arial"/>
              </w:rPr>
            </w:pPr>
            <w:r w:rsidRPr="00253D90">
              <w:rPr>
                <w:rFonts w:ascii="Arial" w:hAnsi="Arial" w:cs="Arial"/>
              </w:rPr>
              <w:t>We aim to achieve the following across the 7-day week:</w:t>
            </w:r>
          </w:p>
          <w:p w:rsidR="00323B90" w:rsidRPr="00253D90" w:rsidRDefault="00323B90" w:rsidP="00AE782A">
            <w:pPr>
              <w:jc w:val="both"/>
              <w:rPr>
                <w:rFonts w:ascii="Arial" w:hAnsi="Arial" w:cs="Arial"/>
              </w:rPr>
            </w:pPr>
          </w:p>
          <w:p w:rsidR="00323B90" w:rsidRPr="00253D90" w:rsidRDefault="00323B90" w:rsidP="00D85FC9">
            <w:pPr>
              <w:pStyle w:val="ListParagraph"/>
              <w:numPr>
                <w:ilvl w:val="0"/>
                <w:numId w:val="30"/>
              </w:numPr>
              <w:jc w:val="both"/>
              <w:rPr>
                <w:rFonts w:ascii="Arial" w:hAnsi="Arial" w:cs="Arial"/>
              </w:rPr>
            </w:pPr>
            <w:r w:rsidRPr="00253D90">
              <w:rPr>
                <w:rFonts w:ascii="Arial" w:hAnsi="Arial" w:cs="Arial"/>
              </w:rPr>
              <w:t>Reduced isolation</w:t>
            </w:r>
          </w:p>
          <w:p w:rsidR="00323B90" w:rsidRPr="00253D90" w:rsidRDefault="00323B90" w:rsidP="00D85FC9">
            <w:pPr>
              <w:pStyle w:val="ListParagraph"/>
              <w:numPr>
                <w:ilvl w:val="0"/>
                <w:numId w:val="30"/>
              </w:numPr>
              <w:jc w:val="both"/>
              <w:rPr>
                <w:rFonts w:ascii="Arial" w:hAnsi="Arial" w:cs="Arial"/>
              </w:rPr>
            </w:pPr>
            <w:r w:rsidRPr="00253D90">
              <w:rPr>
                <w:rFonts w:ascii="Arial" w:hAnsi="Arial" w:cs="Arial"/>
              </w:rPr>
              <w:t xml:space="preserve">Immediate and consistent access to support through triage out of hospital </w:t>
            </w:r>
          </w:p>
          <w:p w:rsidR="00323B90" w:rsidRPr="00253D90" w:rsidRDefault="00323B90" w:rsidP="00D85FC9">
            <w:pPr>
              <w:pStyle w:val="ListParagraph"/>
              <w:numPr>
                <w:ilvl w:val="0"/>
                <w:numId w:val="30"/>
              </w:numPr>
              <w:jc w:val="both"/>
              <w:rPr>
                <w:rFonts w:ascii="Arial" w:hAnsi="Arial" w:cs="Arial"/>
              </w:rPr>
            </w:pPr>
            <w:r w:rsidRPr="00253D90">
              <w:rPr>
                <w:rFonts w:ascii="Arial" w:hAnsi="Arial" w:cs="Arial"/>
              </w:rPr>
              <w:lastRenderedPageBreak/>
              <w:t>An integrated team response to health and care issues as they arise to support maintenance of the individual in the home</w:t>
            </w:r>
          </w:p>
          <w:p w:rsidR="00323B90" w:rsidRPr="00253D90" w:rsidRDefault="00323B90" w:rsidP="00D85FC9">
            <w:pPr>
              <w:pStyle w:val="ListParagraph"/>
              <w:numPr>
                <w:ilvl w:val="0"/>
                <w:numId w:val="30"/>
              </w:numPr>
              <w:jc w:val="both"/>
              <w:rPr>
                <w:rFonts w:ascii="Arial" w:hAnsi="Arial" w:cs="Arial"/>
              </w:rPr>
            </w:pPr>
            <w:r w:rsidRPr="00253D90">
              <w:rPr>
                <w:rFonts w:ascii="Arial" w:hAnsi="Arial" w:cs="Arial"/>
              </w:rPr>
              <w:t>Technology enabled care wherever possible</w:t>
            </w:r>
          </w:p>
          <w:p w:rsidR="00323B90" w:rsidRPr="00253D90" w:rsidRDefault="00323B90" w:rsidP="00D85FC9">
            <w:pPr>
              <w:pStyle w:val="ListParagraph"/>
              <w:numPr>
                <w:ilvl w:val="0"/>
                <w:numId w:val="30"/>
              </w:numPr>
              <w:jc w:val="both"/>
              <w:rPr>
                <w:rFonts w:ascii="Arial" w:hAnsi="Arial" w:cs="Arial"/>
              </w:rPr>
            </w:pPr>
            <w:r w:rsidRPr="00253D90">
              <w:rPr>
                <w:rFonts w:ascii="Arial" w:hAnsi="Arial" w:cs="Arial"/>
              </w:rPr>
              <w:t>Access to relevant information for all through a shared care record</w:t>
            </w:r>
          </w:p>
          <w:p w:rsidR="00323B90" w:rsidRPr="00253D90" w:rsidRDefault="00323B90" w:rsidP="00D85FC9">
            <w:pPr>
              <w:pStyle w:val="ListParagraph"/>
              <w:numPr>
                <w:ilvl w:val="0"/>
                <w:numId w:val="30"/>
              </w:numPr>
              <w:jc w:val="both"/>
              <w:rPr>
                <w:rFonts w:ascii="Arial" w:hAnsi="Arial" w:cs="Arial"/>
              </w:rPr>
            </w:pPr>
            <w:r w:rsidRPr="00253D90">
              <w:rPr>
                <w:rFonts w:ascii="Arial" w:hAnsi="Arial" w:cs="Arial"/>
              </w:rPr>
              <w:t>Support to Carers as appropriate to maintain individual independence</w:t>
            </w:r>
          </w:p>
          <w:p w:rsidR="00323B90" w:rsidRPr="00253D90" w:rsidRDefault="00323B90" w:rsidP="00D85FC9">
            <w:pPr>
              <w:pStyle w:val="ListParagraph"/>
              <w:numPr>
                <w:ilvl w:val="0"/>
                <w:numId w:val="30"/>
              </w:numPr>
              <w:jc w:val="both"/>
              <w:rPr>
                <w:rFonts w:ascii="Arial" w:hAnsi="Arial" w:cs="Arial"/>
              </w:rPr>
            </w:pPr>
            <w:r w:rsidRPr="00253D90">
              <w:rPr>
                <w:rFonts w:ascii="Arial" w:hAnsi="Arial" w:cs="Arial"/>
              </w:rPr>
              <w:t>Devolved accountability and decision-making across organisations to the individual identified to deliver care</w:t>
            </w:r>
          </w:p>
          <w:p w:rsidR="00323B90" w:rsidRPr="00253D90" w:rsidRDefault="00323B90" w:rsidP="00D85FC9">
            <w:pPr>
              <w:pStyle w:val="ListParagraph"/>
              <w:numPr>
                <w:ilvl w:val="0"/>
                <w:numId w:val="30"/>
              </w:numPr>
              <w:jc w:val="both"/>
              <w:rPr>
                <w:rFonts w:ascii="Arial" w:hAnsi="Arial" w:cs="Arial"/>
              </w:rPr>
            </w:pPr>
            <w:r w:rsidRPr="00253D90">
              <w:rPr>
                <w:rFonts w:ascii="Arial" w:hAnsi="Arial" w:cs="Arial"/>
              </w:rPr>
              <w:t>Improvement against all 5 domains of the national outcomes framework</w:t>
            </w:r>
          </w:p>
          <w:p w:rsidR="00323B90" w:rsidRPr="00253D90" w:rsidRDefault="00323B90" w:rsidP="00D85FC9">
            <w:pPr>
              <w:pStyle w:val="ListParagraph"/>
              <w:numPr>
                <w:ilvl w:val="0"/>
                <w:numId w:val="30"/>
              </w:numPr>
              <w:jc w:val="both"/>
              <w:rPr>
                <w:rFonts w:ascii="Arial" w:hAnsi="Arial" w:cs="Arial"/>
              </w:rPr>
            </w:pPr>
            <w:r w:rsidRPr="00253D90">
              <w:rPr>
                <w:rFonts w:ascii="Arial" w:hAnsi="Arial" w:cs="Arial"/>
              </w:rPr>
              <w:t>Reduction in overall costs to commissioners from existing spend</w:t>
            </w:r>
          </w:p>
          <w:p w:rsidR="00323B90" w:rsidRPr="00253D90" w:rsidRDefault="00323B90" w:rsidP="00AE782A">
            <w:pPr>
              <w:jc w:val="both"/>
              <w:rPr>
                <w:rFonts w:ascii="Arial" w:hAnsi="Arial" w:cs="Arial"/>
                <w:i/>
              </w:rPr>
            </w:pPr>
          </w:p>
          <w:p w:rsidR="00323B90" w:rsidRPr="00253D90" w:rsidRDefault="00323B90" w:rsidP="00AE782A">
            <w:pPr>
              <w:jc w:val="both"/>
              <w:rPr>
                <w:rFonts w:ascii="Arial" w:hAnsi="Arial" w:cs="Arial"/>
              </w:rPr>
            </w:pPr>
            <w:r w:rsidRPr="00253D90">
              <w:rPr>
                <w:rFonts w:ascii="Arial" w:hAnsi="Arial" w:cs="Arial"/>
              </w:rPr>
              <w:t>The measurements we have identified for success will be:</w:t>
            </w:r>
          </w:p>
          <w:p w:rsidR="00323B90" w:rsidRPr="00253D90" w:rsidRDefault="00323B90" w:rsidP="00D85FC9">
            <w:pPr>
              <w:pStyle w:val="ListParagraph"/>
              <w:numPr>
                <w:ilvl w:val="0"/>
                <w:numId w:val="31"/>
              </w:numPr>
              <w:jc w:val="both"/>
              <w:rPr>
                <w:rFonts w:ascii="Arial" w:hAnsi="Arial" w:cs="Arial"/>
              </w:rPr>
            </w:pPr>
            <w:r w:rsidRPr="00253D90">
              <w:rPr>
                <w:rFonts w:ascii="Arial" w:hAnsi="Arial" w:cs="Arial"/>
              </w:rPr>
              <w:t>An individual improvement in self-reliance and wellbeing</w:t>
            </w:r>
          </w:p>
          <w:p w:rsidR="00323B90" w:rsidRPr="00253D90" w:rsidRDefault="00323B90" w:rsidP="00D85FC9">
            <w:pPr>
              <w:pStyle w:val="ListParagraph"/>
              <w:numPr>
                <w:ilvl w:val="1"/>
                <w:numId w:val="31"/>
              </w:numPr>
              <w:jc w:val="both"/>
              <w:rPr>
                <w:rFonts w:ascii="Arial" w:hAnsi="Arial" w:cs="Arial"/>
              </w:rPr>
            </w:pPr>
            <w:r w:rsidRPr="00253D90">
              <w:rPr>
                <w:rFonts w:ascii="Arial" w:hAnsi="Arial" w:cs="Arial"/>
              </w:rPr>
              <w:t>Satisfaction surveys</w:t>
            </w:r>
          </w:p>
          <w:p w:rsidR="00323B90" w:rsidRPr="00253D90" w:rsidRDefault="00323B90" w:rsidP="00D85FC9">
            <w:pPr>
              <w:pStyle w:val="ListParagraph"/>
              <w:numPr>
                <w:ilvl w:val="1"/>
                <w:numId w:val="31"/>
              </w:numPr>
              <w:jc w:val="both"/>
              <w:rPr>
                <w:rFonts w:ascii="Arial" w:hAnsi="Arial" w:cs="Arial"/>
              </w:rPr>
            </w:pPr>
            <w:r w:rsidRPr="00253D90">
              <w:rPr>
                <w:rFonts w:ascii="Arial" w:hAnsi="Arial" w:cs="Arial"/>
              </w:rPr>
              <w:t>Friends and family test</w:t>
            </w:r>
          </w:p>
          <w:p w:rsidR="00323B90" w:rsidRPr="00253D90" w:rsidRDefault="00323B90" w:rsidP="00D85FC9">
            <w:pPr>
              <w:pStyle w:val="ListParagraph"/>
              <w:numPr>
                <w:ilvl w:val="1"/>
                <w:numId w:val="31"/>
              </w:numPr>
              <w:jc w:val="both"/>
              <w:rPr>
                <w:rFonts w:ascii="Arial" w:hAnsi="Arial" w:cs="Arial"/>
              </w:rPr>
            </w:pPr>
            <w:r w:rsidRPr="00253D90">
              <w:rPr>
                <w:rFonts w:ascii="Arial" w:hAnsi="Arial" w:cs="Arial"/>
              </w:rPr>
              <w:t>Patient/carer listening events</w:t>
            </w:r>
          </w:p>
          <w:p w:rsidR="00323B90" w:rsidRPr="00253D90" w:rsidRDefault="00323B90" w:rsidP="00D85FC9">
            <w:pPr>
              <w:pStyle w:val="ListParagraph"/>
              <w:numPr>
                <w:ilvl w:val="1"/>
                <w:numId w:val="31"/>
              </w:numPr>
              <w:jc w:val="both"/>
              <w:rPr>
                <w:rFonts w:ascii="Arial" w:hAnsi="Arial" w:cs="Arial"/>
              </w:rPr>
            </w:pPr>
            <w:r w:rsidRPr="00253D90">
              <w:rPr>
                <w:rFonts w:ascii="Arial" w:hAnsi="Arial" w:cs="Arial"/>
              </w:rPr>
              <w:t>Reduction in the elderly (over 75) Average length of stay in hospital</w:t>
            </w:r>
          </w:p>
          <w:p w:rsidR="00323B90" w:rsidRPr="00253D90" w:rsidRDefault="00323B90" w:rsidP="00D85FC9">
            <w:pPr>
              <w:pStyle w:val="ListParagraph"/>
              <w:numPr>
                <w:ilvl w:val="0"/>
                <w:numId w:val="31"/>
              </w:numPr>
              <w:jc w:val="both"/>
              <w:rPr>
                <w:rFonts w:ascii="Arial" w:hAnsi="Arial" w:cs="Arial"/>
              </w:rPr>
            </w:pPr>
            <w:r w:rsidRPr="00253D90">
              <w:rPr>
                <w:rFonts w:ascii="Arial" w:hAnsi="Arial" w:cs="Arial"/>
              </w:rPr>
              <w:t>A reduction in institutional bed base across north east Lincolnshire</w:t>
            </w:r>
          </w:p>
          <w:p w:rsidR="00CC3C35" w:rsidRPr="0062222B" w:rsidRDefault="00323B90" w:rsidP="0062222B">
            <w:pPr>
              <w:pStyle w:val="ListParagraph"/>
              <w:numPr>
                <w:ilvl w:val="1"/>
                <w:numId w:val="31"/>
              </w:numPr>
              <w:jc w:val="both"/>
              <w:rPr>
                <w:rFonts w:ascii="Arial" w:hAnsi="Arial" w:cs="Arial"/>
              </w:rPr>
            </w:pPr>
            <w:r w:rsidRPr="00253D90">
              <w:rPr>
                <w:rFonts w:ascii="Arial" w:hAnsi="Arial" w:cs="Arial"/>
              </w:rPr>
              <w:t>Baseline measurement with year on year target reductions</w:t>
            </w:r>
          </w:p>
          <w:p w:rsidR="00F4583D" w:rsidRPr="00253D90" w:rsidRDefault="00323B90" w:rsidP="00D85FC9">
            <w:pPr>
              <w:pStyle w:val="ListParagraph"/>
              <w:numPr>
                <w:ilvl w:val="0"/>
                <w:numId w:val="31"/>
              </w:numPr>
              <w:jc w:val="both"/>
              <w:rPr>
                <w:rFonts w:ascii="Arial" w:hAnsi="Arial" w:cs="Arial"/>
              </w:rPr>
            </w:pPr>
            <w:r w:rsidRPr="00253D90">
              <w:rPr>
                <w:rFonts w:ascii="Arial" w:hAnsi="Arial" w:cs="Arial"/>
              </w:rPr>
              <w:t xml:space="preserve">An improvement in the overall SHMI score – especially where factors are affected </w:t>
            </w:r>
            <w:r w:rsidR="00F4583D" w:rsidRPr="00253D90">
              <w:rPr>
                <w:rFonts w:ascii="Arial" w:hAnsi="Arial" w:cs="Arial"/>
              </w:rPr>
              <w:t>by out of hospital care</w:t>
            </w:r>
          </w:p>
          <w:p w:rsidR="00F4583D" w:rsidRPr="00253D90" w:rsidRDefault="00F4583D" w:rsidP="00D85FC9">
            <w:pPr>
              <w:pStyle w:val="ListParagraph"/>
              <w:numPr>
                <w:ilvl w:val="1"/>
                <w:numId w:val="31"/>
              </w:numPr>
              <w:jc w:val="both"/>
              <w:rPr>
                <w:rFonts w:ascii="Arial" w:hAnsi="Arial" w:cs="Arial"/>
              </w:rPr>
            </w:pPr>
            <w:r w:rsidRPr="00253D90">
              <w:rPr>
                <w:rFonts w:ascii="Arial" w:hAnsi="Arial" w:cs="Arial"/>
              </w:rPr>
              <w:t>Baseline measurement and quarterly score improvement targets</w:t>
            </w:r>
          </w:p>
          <w:p w:rsidR="00F4583D" w:rsidRPr="00253D90" w:rsidRDefault="00F4583D" w:rsidP="00D85FC9">
            <w:pPr>
              <w:pStyle w:val="ListParagraph"/>
              <w:numPr>
                <w:ilvl w:val="0"/>
                <w:numId w:val="31"/>
              </w:numPr>
              <w:jc w:val="both"/>
              <w:rPr>
                <w:rFonts w:ascii="Arial" w:hAnsi="Arial" w:cs="Arial"/>
              </w:rPr>
            </w:pPr>
            <w:r w:rsidRPr="00253D90">
              <w:rPr>
                <w:rFonts w:ascii="Arial" w:hAnsi="Arial" w:cs="Arial"/>
              </w:rPr>
              <w:t>An increase in patient centred co-ordinated response from a reduced number of interventions/organisations</w:t>
            </w:r>
          </w:p>
          <w:p w:rsidR="00F4583D" w:rsidRPr="00253D90" w:rsidRDefault="00F4583D" w:rsidP="00D85FC9">
            <w:pPr>
              <w:pStyle w:val="ListParagraph"/>
              <w:numPr>
                <w:ilvl w:val="1"/>
                <w:numId w:val="31"/>
              </w:numPr>
              <w:jc w:val="both"/>
              <w:rPr>
                <w:rFonts w:ascii="Arial" w:hAnsi="Arial" w:cs="Arial"/>
              </w:rPr>
            </w:pPr>
            <w:r w:rsidRPr="00253D90">
              <w:rPr>
                <w:rFonts w:ascii="Arial" w:hAnsi="Arial" w:cs="Arial"/>
              </w:rPr>
              <w:t>Measurement of the number of interventions and the number of organisations involved in care</w:t>
            </w:r>
          </w:p>
          <w:p w:rsidR="00F4583D" w:rsidRPr="00253D90" w:rsidRDefault="00F4583D" w:rsidP="00D85FC9">
            <w:pPr>
              <w:pStyle w:val="ListParagraph"/>
              <w:numPr>
                <w:ilvl w:val="0"/>
                <w:numId w:val="31"/>
              </w:numPr>
              <w:jc w:val="both"/>
              <w:rPr>
                <w:rFonts w:ascii="Arial" w:hAnsi="Arial" w:cs="Arial"/>
              </w:rPr>
            </w:pPr>
            <w:r w:rsidRPr="00253D90">
              <w:rPr>
                <w:rFonts w:ascii="Arial" w:hAnsi="Arial" w:cs="Arial"/>
              </w:rPr>
              <w:t>A reduction in the duplication of information</w:t>
            </w:r>
          </w:p>
          <w:p w:rsidR="00F4583D" w:rsidRPr="00253D90" w:rsidRDefault="00F4583D" w:rsidP="00D85FC9">
            <w:pPr>
              <w:pStyle w:val="ListParagraph"/>
              <w:numPr>
                <w:ilvl w:val="1"/>
                <w:numId w:val="31"/>
              </w:numPr>
              <w:jc w:val="both"/>
              <w:rPr>
                <w:rFonts w:ascii="Arial" w:hAnsi="Arial" w:cs="Arial"/>
              </w:rPr>
            </w:pPr>
            <w:r w:rsidRPr="00253D90">
              <w:rPr>
                <w:rFonts w:ascii="Arial" w:hAnsi="Arial" w:cs="Arial"/>
              </w:rPr>
              <w:t>Measurement of the number of times information requested from individuals</w:t>
            </w:r>
          </w:p>
          <w:p w:rsidR="00F4583D" w:rsidRPr="00253D90" w:rsidRDefault="00F4583D" w:rsidP="00D85FC9">
            <w:pPr>
              <w:pStyle w:val="ListParagraph"/>
              <w:numPr>
                <w:ilvl w:val="1"/>
                <w:numId w:val="31"/>
              </w:numPr>
              <w:jc w:val="both"/>
              <w:rPr>
                <w:rFonts w:ascii="Arial" w:hAnsi="Arial" w:cs="Arial"/>
              </w:rPr>
            </w:pPr>
            <w:r w:rsidRPr="00253D90">
              <w:rPr>
                <w:rFonts w:ascii="Arial" w:hAnsi="Arial" w:cs="Arial"/>
              </w:rPr>
              <w:t>Measurement of the number of different organisational systems data is held on for individuals</w:t>
            </w:r>
          </w:p>
          <w:p w:rsidR="00F4583D" w:rsidRPr="00253D90" w:rsidRDefault="00F4583D" w:rsidP="00D85FC9">
            <w:pPr>
              <w:pStyle w:val="ListParagraph"/>
              <w:numPr>
                <w:ilvl w:val="0"/>
                <w:numId w:val="31"/>
              </w:numPr>
              <w:jc w:val="both"/>
              <w:rPr>
                <w:rFonts w:ascii="Arial" w:hAnsi="Arial" w:cs="Arial"/>
              </w:rPr>
            </w:pPr>
            <w:r w:rsidRPr="00253D90">
              <w:rPr>
                <w:rFonts w:ascii="Arial" w:hAnsi="Arial" w:cs="Arial"/>
              </w:rPr>
              <w:t>An increase in the use of centralised triage to provide a co-ordinated response</w:t>
            </w:r>
          </w:p>
          <w:p w:rsidR="00F4583D" w:rsidRPr="00253D90" w:rsidRDefault="00F4583D" w:rsidP="00D85FC9">
            <w:pPr>
              <w:pStyle w:val="ListParagraph"/>
              <w:numPr>
                <w:ilvl w:val="1"/>
                <w:numId w:val="31"/>
              </w:numPr>
              <w:jc w:val="both"/>
              <w:rPr>
                <w:rFonts w:ascii="Arial" w:hAnsi="Arial" w:cs="Arial"/>
              </w:rPr>
            </w:pPr>
            <w:r w:rsidRPr="00253D90">
              <w:rPr>
                <w:rFonts w:ascii="Arial" w:hAnsi="Arial" w:cs="Arial"/>
              </w:rPr>
              <w:t>Reduction in A&amp;E attendances measured on each day of the week</w:t>
            </w:r>
          </w:p>
          <w:p w:rsidR="00F4583D" w:rsidRPr="00253D90" w:rsidRDefault="00F4583D" w:rsidP="00D85FC9">
            <w:pPr>
              <w:pStyle w:val="ListParagraph"/>
              <w:numPr>
                <w:ilvl w:val="1"/>
                <w:numId w:val="31"/>
              </w:numPr>
              <w:jc w:val="both"/>
              <w:rPr>
                <w:rFonts w:ascii="Arial" w:hAnsi="Arial" w:cs="Arial"/>
              </w:rPr>
            </w:pPr>
            <w:r w:rsidRPr="00253D90">
              <w:rPr>
                <w:rFonts w:ascii="Arial" w:hAnsi="Arial" w:cs="Arial"/>
              </w:rPr>
              <w:t>Reduction in emergency admissions measured on each day of the week</w:t>
            </w:r>
          </w:p>
          <w:p w:rsidR="00F4583D" w:rsidRPr="00253D90" w:rsidRDefault="00F4583D" w:rsidP="00D85FC9">
            <w:pPr>
              <w:pStyle w:val="ListParagraph"/>
              <w:numPr>
                <w:ilvl w:val="1"/>
                <w:numId w:val="31"/>
              </w:numPr>
              <w:jc w:val="both"/>
              <w:rPr>
                <w:rFonts w:ascii="Arial" w:hAnsi="Arial" w:cs="Arial"/>
              </w:rPr>
            </w:pPr>
            <w:r w:rsidRPr="00253D90">
              <w:rPr>
                <w:rFonts w:ascii="Arial" w:hAnsi="Arial" w:cs="Arial"/>
              </w:rPr>
              <w:t>Reduction in A&amp;E attendances and emergency admissions from care and nursing homes</w:t>
            </w:r>
          </w:p>
          <w:p w:rsidR="00F4583D" w:rsidRPr="00253D90" w:rsidRDefault="00F4583D" w:rsidP="00D85FC9">
            <w:pPr>
              <w:pStyle w:val="ListParagraph"/>
              <w:numPr>
                <w:ilvl w:val="1"/>
                <w:numId w:val="31"/>
              </w:numPr>
              <w:jc w:val="both"/>
              <w:rPr>
                <w:rFonts w:ascii="Arial" w:hAnsi="Arial" w:cs="Arial"/>
              </w:rPr>
            </w:pPr>
            <w:r w:rsidRPr="00253D90">
              <w:rPr>
                <w:rFonts w:ascii="Arial" w:hAnsi="Arial" w:cs="Arial"/>
              </w:rPr>
              <w:t>Reduction in 999 calls measured by day of the week</w:t>
            </w:r>
          </w:p>
          <w:p w:rsidR="00F4583D" w:rsidRPr="00253D90" w:rsidRDefault="00F4583D" w:rsidP="00D85FC9">
            <w:pPr>
              <w:pStyle w:val="ListParagraph"/>
              <w:numPr>
                <w:ilvl w:val="1"/>
                <w:numId w:val="31"/>
              </w:numPr>
              <w:jc w:val="both"/>
              <w:rPr>
                <w:rFonts w:ascii="Arial" w:hAnsi="Arial" w:cs="Arial"/>
              </w:rPr>
            </w:pPr>
            <w:r w:rsidRPr="00253D90">
              <w:rPr>
                <w:rFonts w:ascii="Arial" w:hAnsi="Arial" w:cs="Arial"/>
              </w:rPr>
              <w:t>Monitoring of the number of people who have bypassed the triage system</w:t>
            </w:r>
          </w:p>
          <w:p w:rsidR="00F4583D" w:rsidRPr="00253D90" w:rsidRDefault="00F4583D" w:rsidP="00D85FC9">
            <w:pPr>
              <w:pStyle w:val="ListParagraph"/>
              <w:numPr>
                <w:ilvl w:val="0"/>
                <w:numId w:val="31"/>
              </w:numPr>
              <w:jc w:val="both"/>
              <w:rPr>
                <w:rFonts w:ascii="Arial" w:hAnsi="Arial" w:cs="Arial"/>
              </w:rPr>
            </w:pPr>
            <w:r w:rsidRPr="00253D90">
              <w:rPr>
                <w:rFonts w:ascii="Arial" w:hAnsi="Arial" w:cs="Arial"/>
              </w:rPr>
              <w:t>Innovative commissioning to support integrated delivery</w:t>
            </w:r>
          </w:p>
          <w:p w:rsidR="00F4583D" w:rsidRPr="00253D90" w:rsidRDefault="00F4583D" w:rsidP="00D85FC9">
            <w:pPr>
              <w:pStyle w:val="ListParagraph"/>
              <w:numPr>
                <w:ilvl w:val="1"/>
                <w:numId w:val="31"/>
              </w:numPr>
              <w:jc w:val="both"/>
              <w:rPr>
                <w:rFonts w:ascii="Arial" w:hAnsi="Arial" w:cs="Arial"/>
              </w:rPr>
            </w:pPr>
            <w:r w:rsidRPr="00253D90">
              <w:rPr>
                <w:rFonts w:ascii="Arial" w:hAnsi="Arial" w:cs="Arial"/>
              </w:rPr>
              <w:t>Development of commissioner outcome integrated contract across providers</w:t>
            </w:r>
          </w:p>
          <w:p w:rsidR="00F4583D" w:rsidRPr="00253D90" w:rsidRDefault="00F4583D" w:rsidP="00D85FC9">
            <w:pPr>
              <w:pStyle w:val="ListParagraph"/>
              <w:numPr>
                <w:ilvl w:val="0"/>
                <w:numId w:val="31"/>
              </w:numPr>
              <w:jc w:val="both"/>
              <w:rPr>
                <w:rFonts w:ascii="Arial" w:hAnsi="Arial" w:cs="Arial"/>
              </w:rPr>
            </w:pPr>
            <w:r w:rsidRPr="00253D90">
              <w:rPr>
                <w:rFonts w:ascii="Arial" w:hAnsi="Arial" w:cs="Arial"/>
              </w:rPr>
              <w:t>A reduction in commissioner spend</w:t>
            </w:r>
          </w:p>
          <w:p w:rsidR="00F4583D" w:rsidRPr="00253D90" w:rsidRDefault="00F4583D" w:rsidP="00D85FC9">
            <w:pPr>
              <w:pStyle w:val="ListParagraph"/>
              <w:numPr>
                <w:ilvl w:val="1"/>
                <w:numId w:val="31"/>
              </w:numPr>
              <w:jc w:val="both"/>
              <w:rPr>
                <w:rFonts w:ascii="Arial" w:hAnsi="Arial" w:cs="Arial"/>
              </w:rPr>
            </w:pPr>
            <w:proofErr w:type="gramStart"/>
            <w:r w:rsidRPr="00253D90">
              <w:rPr>
                <w:rFonts w:ascii="Arial" w:hAnsi="Arial" w:cs="Arial"/>
              </w:rPr>
              <w:t>Baseline spend</w:t>
            </w:r>
            <w:proofErr w:type="gramEnd"/>
            <w:r w:rsidRPr="00253D90">
              <w:rPr>
                <w:rFonts w:ascii="Arial" w:hAnsi="Arial" w:cs="Arial"/>
              </w:rPr>
              <w:t xml:space="preserve"> 12/13 on over 85’s on health and social care and an agreed cost reduction each year for next 5 years.</w:t>
            </w:r>
          </w:p>
          <w:p w:rsidR="00F4583D" w:rsidRPr="00253D90" w:rsidRDefault="00F4583D" w:rsidP="00AE782A">
            <w:pPr>
              <w:ind w:left="1080"/>
              <w:jc w:val="both"/>
              <w:rPr>
                <w:rFonts w:ascii="Arial" w:hAnsi="Arial" w:cs="Arial"/>
              </w:rPr>
            </w:pPr>
          </w:p>
          <w:p w:rsidR="00F4583D" w:rsidRPr="00253D90" w:rsidRDefault="00F4583D" w:rsidP="00AE782A">
            <w:pPr>
              <w:jc w:val="both"/>
              <w:rPr>
                <w:rFonts w:ascii="Arial" w:hAnsi="Arial" w:cs="Arial"/>
              </w:rPr>
            </w:pPr>
            <w:r w:rsidRPr="00253D90">
              <w:rPr>
                <w:rFonts w:ascii="Arial" w:hAnsi="Arial" w:cs="Arial"/>
              </w:rPr>
              <w:t>The 7 day service programme has undertaken an assessment of the services that are currently working 7 days and what additionally needs to be provided.  One of the key elements of success will be to have faster access to senior clinical decision-makers in the community to support rapid diagnosis and management of the elderly to improve their outcomes.</w:t>
            </w:r>
          </w:p>
          <w:p w:rsidR="00F4583D" w:rsidRPr="00253D90" w:rsidRDefault="00F4583D" w:rsidP="00AE782A">
            <w:pPr>
              <w:jc w:val="both"/>
              <w:rPr>
                <w:rFonts w:ascii="Arial" w:hAnsi="Arial" w:cs="Arial"/>
              </w:rPr>
            </w:pPr>
          </w:p>
          <w:p w:rsidR="00F4583D" w:rsidRDefault="00BB40DA" w:rsidP="00AE782A">
            <w:pPr>
              <w:jc w:val="both"/>
              <w:rPr>
                <w:rFonts w:ascii="Arial" w:hAnsi="Arial" w:cs="Arial"/>
              </w:rPr>
            </w:pPr>
            <w:r>
              <w:rPr>
                <w:rFonts w:ascii="Arial" w:hAnsi="Arial" w:cs="Arial"/>
              </w:rPr>
              <w:t xml:space="preserve">A range of </w:t>
            </w:r>
            <w:proofErr w:type="spellStart"/>
            <w:r>
              <w:rPr>
                <w:rFonts w:ascii="Arial" w:hAnsi="Arial" w:cs="Arial"/>
              </w:rPr>
              <w:t>workstreams</w:t>
            </w:r>
            <w:proofErr w:type="spellEnd"/>
            <w:r>
              <w:rPr>
                <w:rFonts w:ascii="Arial" w:hAnsi="Arial" w:cs="Arial"/>
              </w:rPr>
              <w:t xml:space="preserve"> have been established/are under development which will be </w:t>
            </w:r>
            <w:r>
              <w:rPr>
                <w:rFonts w:ascii="Arial" w:hAnsi="Arial" w:cs="Arial"/>
              </w:rPr>
              <w:lastRenderedPageBreak/>
              <w:t>delivered over 2 years as described below</w:t>
            </w:r>
            <w:r w:rsidR="00F4583D" w:rsidRPr="00253D90">
              <w:rPr>
                <w:rFonts w:ascii="Arial" w:hAnsi="Arial" w:cs="Arial"/>
              </w:rPr>
              <w:t>:</w:t>
            </w:r>
          </w:p>
          <w:p w:rsidR="00BB40DA" w:rsidRDefault="00BB40DA" w:rsidP="00AE782A">
            <w:pPr>
              <w:jc w:val="both"/>
              <w:rPr>
                <w:rFonts w:ascii="Arial" w:hAnsi="Arial" w:cs="Arial"/>
              </w:rPr>
            </w:pPr>
          </w:p>
          <w:p w:rsidR="00BB40DA" w:rsidRPr="00253D90" w:rsidRDefault="00BB40DA" w:rsidP="00AE782A">
            <w:pPr>
              <w:jc w:val="both"/>
              <w:rPr>
                <w:rFonts w:ascii="Arial" w:hAnsi="Arial" w:cs="Arial"/>
              </w:rPr>
            </w:pPr>
            <w:proofErr w:type="spellStart"/>
            <w:r>
              <w:rPr>
                <w:rFonts w:ascii="Arial" w:hAnsi="Arial" w:cs="Arial"/>
              </w:rPr>
              <w:t>Workstreams</w:t>
            </w:r>
            <w:proofErr w:type="spellEnd"/>
            <w:r>
              <w:rPr>
                <w:rFonts w:ascii="Arial" w:hAnsi="Arial" w:cs="Arial"/>
              </w:rPr>
              <w:t xml:space="preserve"> commencing in year 1(2014/15)</w:t>
            </w:r>
          </w:p>
          <w:p w:rsidR="00F4583D" w:rsidRPr="00253D90" w:rsidRDefault="00F4583D" w:rsidP="00D85FC9">
            <w:pPr>
              <w:pStyle w:val="ListParagraph"/>
              <w:numPr>
                <w:ilvl w:val="0"/>
                <w:numId w:val="32"/>
              </w:numPr>
              <w:jc w:val="both"/>
              <w:rPr>
                <w:rFonts w:ascii="Arial" w:hAnsi="Arial" w:cs="Arial"/>
              </w:rPr>
            </w:pPr>
            <w:r w:rsidRPr="00253D90">
              <w:rPr>
                <w:rFonts w:ascii="Arial" w:hAnsi="Arial" w:cs="Arial"/>
              </w:rPr>
              <w:t xml:space="preserve">Increased </w:t>
            </w:r>
            <w:r w:rsidR="00DE61A2" w:rsidRPr="00253D90">
              <w:rPr>
                <w:rFonts w:ascii="Arial" w:hAnsi="Arial" w:cs="Arial"/>
              </w:rPr>
              <w:t>g</w:t>
            </w:r>
            <w:r w:rsidRPr="00253D90">
              <w:rPr>
                <w:rFonts w:ascii="Arial" w:hAnsi="Arial" w:cs="Arial"/>
              </w:rPr>
              <w:t xml:space="preserve">eneral </w:t>
            </w:r>
            <w:r w:rsidR="00DE61A2" w:rsidRPr="00253D90">
              <w:rPr>
                <w:rFonts w:ascii="Arial" w:hAnsi="Arial" w:cs="Arial"/>
              </w:rPr>
              <w:t>p</w:t>
            </w:r>
            <w:r w:rsidRPr="00253D90">
              <w:rPr>
                <w:rFonts w:ascii="Arial" w:hAnsi="Arial" w:cs="Arial"/>
              </w:rPr>
              <w:t>ractice opening from 8-8 across our primary care centres geographically located, which any resident can access</w:t>
            </w:r>
          </w:p>
          <w:p w:rsidR="00F4583D" w:rsidRPr="00253D90" w:rsidRDefault="00F4583D" w:rsidP="00D85FC9">
            <w:pPr>
              <w:pStyle w:val="ListParagraph"/>
              <w:numPr>
                <w:ilvl w:val="0"/>
                <w:numId w:val="32"/>
              </w:numPr>
              <w:jc w:val="both"/>
              <w:rPr>
                <w:rFonts w:ascii="Arial" w:hAnsi="Arial" w:cs="Arial"/>
              </w:rPr>
            </w:pPr>
            <w:r w:rsidRPr="00253D90">
              <w:rPr>
                <w:rFonts w:ascii="Arial" w:hAnsi="Arial" w:cs="Arial"/>
              </w:rPr>
              <w:t>Enhanced 8-8 community services</w:t>
            </w:r>
          </w:p>
          <w:p w:rsidR="00F4583D" w:rsidRPr="00253D90" w:rsidRDefault="00BB40DA" w:rsidP="00D85FC9">
            <w:pPr>
              <w:pStyle w:val="ListParagraph"/>
              <w:numPr>
                <w:ilvl w:val="0"/>
                <w:numId w:val="32"/>
              </w:numPr>
              <w:jc w:val="both"/>
              <w:rPr>
                <w:rFonts w:ascii="Arial" w:hAnsi="Arial" w:cs="Arial"/>
              </w:rPr>
            </w:pPr>
            <w:r>
              <w:rPr>
                <w:rFonts w:ascii="Arial" w:hAnsi="Arial" w:cs="Arial"/>
              </w:rPr>
              <w:t>Development of a primary care strategy and vision for the future</w:t>
            </w:r>
          </w:p>
          <w:p w:rsidR="00F4583D" w:rsidRPr="00253D90" w:rsidRDefault="00F4583D" w:rsidP="00D85FC9">
            <w:pPr>
              <w:pStyle w:val="ListParagraph"/>
              <w:numPr>
                <w:ilvl w:val="0"/>
                <w:numId w:val="33"/>
              </w:numPr>
              <w:jc w:val="both"/>
              <w:rPr>
                <w:rFonts w:ascii="Arial" w:hAnsi="Arial" w:cs="Arial"/>
              </w:rPr>
            </w:pPr>
            <w:r w:rsidRPr="00253D90">
              <w:rPr>
                <w:rFonts w:ascii="Arial" w:hAnsi="Arial" w:cs="Arial"/>
              </w:rPr>
              <w:t>Chronic disease management support including access to specialist nurses</w:t>
            </w:r>
          </w:p>
          <w:p w:rsidR="00F4583D" w:rsidRPr="00253D90" w:rsidRDefault="00F4583D" w:rsidP="00D85FC9">
            <w:pPr>
              <w:pStyle w:val="ListParagraph"/>
              <w:numPr>
                <w:ilvl w:val="0"/>
                <w:numId w:val="33"/>
              </w:numPr>
              <w:jc w:val="both"/>
              <w:rPr>
                <w:rFonts w:ascii="Arial" w:hAnsi="Arial" w:cs="Arial"/>
              </w:rPr>
            </w:pPr>
            <w:r w:rsidRPr="00253D90">
              <w:rPr>
                <w:rFonts w:ascii="Arial" w:hAnsi="Arial" w:cs="Arial"/>
              </w:rPr>
              <w:t xml:space="preserve">GP front ending of </w:t>
            </w:r>
            <w:r w:rsidR="00DE61A2" w:rsidRPr="00253D90">
              <w:rPr>
                <w:rFonts w:ascii="Arial" w:hAnsi="Arial" w:cs="Arial"/>
              </w:rPr>
              <w:t>accident and emergency services</w:t>
            </w:r>
            <w:r w:rsidRPr="00253D90">
              <w:rPr>
                <w:rFonts w:ascii="Arial" w:hAnsi="Arial" w:cs="Arial"/>
              </w:rPr>
              <w:t xml:space="preserve"> with community and mental health support</w:t>
            </w:r>
          </w:p>
          <w:p w:rsidR="00F4583D" w:rsidRPr="00253D90" w:rsidRDefault="00F4583D" w:rsidP="00D85FC9">
            <w:pPr>
              <w:pStyle w:val="ListParagraph"/>
              <w:numPr>
                <w:ilvl w:val="0"/>
                <w:numId w:val="34"/>
              </w:numPr>
              <w:jc w:val="both"/>
              <w:rPr>
                <w:rFonts w:ascii="Arial" w:hAnsi="Arial" w:cs="Arial"/>
              </w:rPr>
            </w:pPr>
            <w:r w:rsidRPr="00253D90">
              <w:rPr>
                <w:rFonts w:ascii="Arial" w:hAnsi="Arial" w:cs="Arial"/>
              </w:rPr>
              <w:t>Re-</w:t>
            </w:r>
            <w:proofErr w:type="spellStart"/>
            <w:r w:rsidRPr="00253D90">
              <w:rPr>
                <w:rFonts w:ascii="Arial" w:hAnsi="Arial" w:cs="Arial"/>
              </w:rPr>
              <w:t>ablement</w:t>
            </w:r>
            <w:proofErr w:type="spellEnd"/>
            <w:r w:rsidRPr="00253D90">
              <w:rPr>
                <w:rFonts w:ascii="Arial" w:hAnsi="Arial" w:cs="Arial"/>
              </w:rPr>
              <w:t xml:space="preserve"> support following the intensive support using community nursing, community mental health team and therapies such as </w:t>
            </w:r>
            <w:r w:rsidR="00DE61A2" w:rsidRPr="00253D90">
              <w:rPr>
                <w:rFonts w:ascii="Arial" w:hAnsi="Arial" w:cs="Arial"/>
              </w:rPr>
              <w:t>b</w:t>
            </w:r>
            <w:r w:rsidRPr="00253D90">
              <w:rPr>
                <w:rFonts w:ascii="Arial" w:hAnsi="Arial" w:cs="Arial"/>
              </w:rPr>
              <w:t xml:space="preserve">rief intervention, OT and </w:t>
            </w:r>
            <w:r w:rsidR="00DE61A2" w:rsidRPr="00253D90">
              <w:rPr>
                <w:rFonts w:ascii="Arial" w:hAnsi="Arial" w:cs="Arial"/>
              </w:rPr>
              <w:t>p</w:t>
            </w:r>
            <w:r w:rsidRPr="00253D90">
              <w:rPr>
                <w:rFonts w:ascii="Arial" w:hAnsi="Arial" w:cs="Arial"/>
              </w:rPr>
              <w:t>hysiotherapy</w:t>
            </w:r>
          </w:p>
          <w:p w:rsidR="00F4583D" w:rsidRPr="00253D90" w:rsidRDefault="00F4583D" w:rsidP="00D85FC9">
            <w:pPr>
              <w:pStyle w:val="ListParagraph"/>
              <w:numPr>
                <w:ilvl w:val="0"/>
                <w:numId w:val="34"/>
              </w:numPr>
              <w:jc w:val="both"/>
              <w:rPr>
                <w:rFonts w:ascii="Arial" w:hAnsi="Arial" w:cs="Arial"/>
              </w:rPr>
            </w:pPr>
            <w:r w:rsidRPr="00253D90">
              <w:rPr>
                <w:rFonts w:ascii="Arial" w:hAnsi="Arial" w:cs="Arial"/>
              </w:rPr>
              <w:t>Developing a 7-day home loan system to support people in their own home with a 4 hour response time</w:t>
            </w:r>
          </w:p>
          <w:p w:rsidR="006B145E" w:rsidRDefault="006B145E" w:rsidP="00BB40DA">
            <w:pPr>
              <w:pStyle w:val="ListParagraph"/>
              <w:jc w:val="both"/>
              <w:rPr>
                <w:rFonts w:ascii="Arial" w:hAnsi="Arial" w:cs="Arial"/>
              </w:rPr>
            </w:pPr>
          </w:p>
          <w:p w:rsidR="00BB40DA" w:rsidRDefault="00BB40DA" w:rsidP="00BB40DA">
            <w:pPr>
              <w:jc w:val="both"/>
              <w:rPr>
                <w:rFonts w:ascii="Arial" w:hAnsi="Arial" w:cs="Arial"/>
              </w:rPr>
            </w:pPr>
            <w:proofErr w:type="spellStart"/>
            <w:r>
              <w:rPr>
                <w:rFonts w:ascii="Arial" w:hAnsi="Arial" w:cs="Arial"/>
              </w:rPr>
              <w:t>Workstreams</w:t>
            </w:r>
            <w:proofErr w:type="spellEnd"/>
            <w:r>
              <w:rPr>
                <w:rFonts w:ascii="Arial" w:hAnsi="Arial" w:cs="Arial"/>
              </w:rPr>
              <w:t xml:space="preserve"> commencing in Year 2 (2015/16)</w:t>
            </w:r>
          </w:p>
          <w:p w:rsidR="00BB40DA" w:rsidRDefault="00BB40DA" w:rsidP="00BB40DA">
            <w:pPr>
              <w:jc w:val="both"/>
              <w:rPr>
                <w:rFonts w:ascii="Arial" w:hAnsi="Arial" w:cs="Arial"/>
              </w:rPr>
            </w:pPr>
          </w:p>
          <w:p w:rsidR="00BB40DA" w:rsidRPr="00BB40DA" w:rsidRDefault="00BB40DA" w:rsidP="00BB40DA">
            <w:pPr>
              <w:pStyle w:val="ListParagraph"/>
              <w:numPr>
                <w:ilvl w:val="0"/>
                <w:numId w:val="34"/>
              </w:numPr>
              <w:jc w:val="both"/>
              <w:rPr>
                <w:rFonts w:ascii="Arial" w:hAnsi="Arial" w:cs="Arial"/>
              </w:rPr>
            </w:pPr>
            <w:r w:rsidRPr="00BB40DA">
              <w:rPr>
                <w:rFonts w:ascii="Arial" w:hAnsi="Arial" w:cs="Arial"/>
              </w:rPr>
              <w:t>A 7-day clinically supported centralised triage phone service that builds on our existing arrangements with the single point of access. We will particularly target nursing and care homes to use this number instead of 999 and through vulnerable elderly checks in primary care ensure that their family and carers have the number. This will be managed by the social care and nursing teams of call handlers as now with additional GP support 7 days a week.</w:t>
            </w:r>
          </w:p>
          <w:p w:rsidR="00BB40DA" w:rsidRPr="00BB40DA" w:rsidRDefault="00BB40DA" w:rsidP="00BB40DA">
            <w:pPr>
              <w:pStyle w:val="ListParagraph"/>
              <w:numPr>
                <w:ilvl w:val="0"/>
                <w:numId w:val="34"/>
              </w:numPr>
              <w:jc w:val="both"/>
              <w:rPr>
                <w:rFonts w:ascii="Arial" w:hAnsi="Arial" w:cs="Arial"/>
              </w:rPr>
            </w:pPr>
            <w:r w:rsidRPr="00BB40DA">
              <w:rPr>
                <w:rFonts w:ascii="Arial" w:hAnsi="Arial" w:cs="Arial"/>
              </w:rPr>
              <w:t xml:space="preserve">7-day support to the centralised triage by rapid response (health &amp; social care), mental health crisis team, voluntary organisation support such as befriending, shopping and emergency home repairs to provide intensive support to maintain the individual in their place of residence. </w:t>
            </w:r>
          </w:p>
          <w:p w:rsidR="00BB40DA" w:rsidRPr="00BB40DA" w:rsidRDefault="00BB40DA" w:rsidP="00BB40DA">
            <w:pPr>
              <w:pStyle w:val="ListParagraph"/>
              <w:numPr>
                <w:ilvl w:val="0"/>
                <w:numId w:val="34"/>
              </w:numPr>
              <w:jc w:val="both"/>
              <w:rPr>
                <w:rFonts w:ascii="Arial" w:hAnsi="Arial" w:cs="Arial"/>
              </w:rPr>
            </w:pPr>
            <w:r w:rsidRPr="00BB40DA">
              <w:rPr>
                <w:rFonts w:ascii="Arial" w:hAnsi="Arial" w:cs="Arial"/>
              </w:rPr>
              <w:t xml:space="preserve">A shared care record to support the transfer of information and this is expected to be </w:t>
            </w:r>
            <w:proofErr w:type="spellStart"/>
            <w:r w:rsidRPr="00BB40DA">
              <w:rPr>
                <w:rFonts w:ascii="Arial" w:hAnsi="Arial" w:cs="Arial"/>
                <w:i/>
              </w:rPr>
              <w:t>Systemone</w:t>
            </w:r>
            <w:proofErr w:type="spellEnd"/>
            <w:r w:rsidRPr="00BB40DA">
              <w:rPr>
                <w:rFonts w:ascii="Arial" w:hAnsi="Arial" w:cs="Arial"/>
              </w:rPr>
              <w:t>.</w:t>
            </w:r>
          </w:p>
          <w:p w:rsidR="00BB40DA" w:rsidRPr="00BB40DA" w:rsidRDefault="00BB40DA" w:rsidP="00BB40DA">
            <w:pPr>
              <w:pStyle w:val="ListParagraph"/>
              <w:numPr>
                <w:ilvl w:val="0"/>
                <w:numId w:val="34"/>
              </w:numPr>
              <w:jc w:val="both"/>
              <w:rPr>
                <w:rFonts w:ascii="Arial" w:hAnsi="Arial" w:cs="Arial"/>
              </w:rPr>
            </w:pPr>
            <w:r w:rsidRPr="00BB40DA">
              <w:rPr>
                <w:rFonts w:ascii="Arial" w:hAnsi="Arial" w:cs="Arial"/>
              </w:rPr>
              <w:t xml:space="preserve">Where possible support will be technology enabled, we already have access to </w:t>
            </w:r>
            <w:proofErr w:type="spellStart"/>
            <w:r w:rsidRPr="00BB40DA">
              <w:rPr>
                <w:rFonts w:ascii="Arial" w:hAnsi="Arial" w:cs="Arial"/>
              </w:rPr>
              <w:t>tele</w:t>
            </w:r>
            <w:proofErr w:type="spellEnd"/>
            <w:r w:rsidRPr="00BB40DA">
              <w:rPr>
                <w:rFonts w:ascii="Arial" w:hAnsi="Arial" w:cs="Arial"/>
              </w:rPr>
              <w:t>-care/</w:t>
            </w:r>
            <w:proofErr w:type="spellStart"/>
            <w:r w:rsidRPr="00BB40DA">
              <w:rPr>
                <w:rFonts w:ascii="Arial" w:hAnsi="Arial" w:cs="Arial"/>
              </w:rPr>
              <w:t>tele</w:t>
            </w:r>
            <w:proofErr w:type="spellEnd"/>
            <w:r w:rsidRPr="00BB40DA">
              <w:rPr>
                <w:rFonts w:ascii="Arial" w:hAnsi="Arial" w:cs="Arial"/>
              </w:rPr>
              <w:t>-health and this will be used to maintain people in their place of residence if necessary. Response time will be within 24 hours.</w:t>
            </w:r>
          </w:p>
          <w:p w:rsidR="00BB40DA" w:rsidRPr="001F6719" w:rsidRDefault="00BB40DA" w:rsidP="00BB40DA">
            <w:pPr>
              <w:ind w:left="360"/>
              <w:jc w:val="both"/>
              <w:rPr>
                <w:rFonts w:ascii="Arial" w:hAnsi="Arial" w:cs="Arial"/>
                <w:color w:val="FABF8F" w:themeColor="accent6" w:themeTint="99"/>
              </w:rPr>
            </w:pPr>
          </w:p>
          <w:p w:rsidR="00BB40DA" w:rsidRPr="00BB40DA" w:rsidRDefault="00BB40DA" w:rsidP="00BB40DA">
            <w:pPr>
              <w:jc w:val="both"/>
              <w:rPr>
                <w:rFonts w:ascii="Arial" w:hAnsi="Arial" w:cs="Arial"/>
              </w:rPr>
            </w:pPr>
          </w:p>
        </w:tc>
      </w:tr>
    </w:tbl>
    <w:p w:rsidR="006B145E" w:rsidRDefault="006B145E" w:rsidP="006B145E">
      <w:pPr>
        <w:rPr>
          <w:rFonts w:ascii="Arial" w:hAnsi="Arial" w:cs="Arial"/>
        </w:rPr>
      </w:pPr>
    </w:p>
    <w:p w:rsidR="006B145E" w:rsidRPr="00EE06F1" w:rsidRDefault="006B145E" w:rsidP="00BA22E6">
      <w:pPr>
        <w:pStyle w:val="ListParagraph"/>
        <w:numPr>
          <w:ilvl w:val="0"/>
          <w:numId w:val="3"/>
        </w:numPr>
        <w:ind w:left="284" w:hanging="284"/>
        <w:rPr>
          <w:rFonts w:ascii="Arial" w:hAnsi="Arial" w:cs="Arial"/>
          <w:b/>
        </w:rPr>
      </w:pPr>
      <w:r>
        <w:rPr>
          <w:rFonts w:ascii="Arial" w:hAnsi="Arial" w:cs="Arial"/>
          <w:b/>
        </w:rPr>
        <w:t>Data sharing</w:t>
      </w:r>
    </w:p>
    <w:p w:rsidR="00506AD0" w:rsidRDefault="00506AD0" w:rsidP="006B145E">
      <w:pPr>
        <w:rPr>
          <w:rFonts w:ascii="Arial" w:hAnsi="Arial" w:cs="Arial"/>
        </w:rPr>
      </w:pPr>
    </w:p>
    <w:p w:rsidR="00506AD0" w:rsidRDefault="00506AD0" w:rsidP="006B145E">
      <w:pPr>
        <w:rPr>
          <w:rFonts w:ascii="Arial" w:hAnsi="Arial" w:cs="Arial"/>
        </w:rPr>
      </w:pPr>
      <w:r>
        <w:rPr>
          <w:rFonts w:ascii="Arial" w:hAnsi="Arial" w:cs="Arial"/>
        </w:rPr>
        <w:t xml:space="preserve">i) </w:t>
      </w:r>
      <w:r w:rsidR="006B145E" w:rsidRPr="00EE06F1">
        <w:rPr>
          <w:rFonts w:ascii="Arial" w:hAnsi="Arial" w:cs="Arial"/>
        </w:rPr>
        <w:t xml:space="preserve">Please </w:t>
      </w:r>
      <w:r w:rsidR="002C534F">
        <w:rPr>
          <w:rFonts w:ascii="Arial" w:hAnsi="Arial" w:cs="Arial"/>
        </w:rPr>
        <w:t xml:space="preserve">set out the plans you have in place for </w:t>
      </w:r>
      <w:r w:rsidR="006B145E" w:rsidRPr="00EE06F1">
        <w:rPr>
          <w:rFonts w:ascii="Arial" w:hAnsi="Arial" w:cs="Arial"/>
        </w:rPr>
        <w:t>using the NHS Number as the primary identifier for correspondence acro</w:t>
      </w:r>
      <w:r>
        <w:rPr>
          <w:rFonts w:ascii="Arial" w:hAnsi="Arial" w:cs="Arial"/>
        </w:rPr>
        <w:t>ss all health and care services</w:t>
      </w:r>
    </w:p>
    <w:p w:rsidR="006B145E" w:rsidRDefault="006B145E" w:rsidP="006B145E">
      <w:pPr>
        <w:rPr>
          <w:rFonts w:ascii="Arial" w:hAnsi="Arial" w:cs="Arial"/>
        </w:rPr>
      </w:pPr>
      <w:r w:rsidRPr="00EE06F1">
        <w:rPr>
          <w:rFonts w:ascii="Arial" w:hAnsi="Arial" w:cs="Arial"/>
        </w:rPr>
        <w:t xml:space="preserve"> </w:t>
      </w:r>
    </w:p>
    <w:tbl>
      <w:tblPr>
        <w:tblStyle w:val="TableGrid"/>
        <w:tblW w:w="0" w:type="auto"/>
        <w:tblLook w:val="04A0" w:firstRow="1" w:lastRow="0" w:firstColumn="1" w:lastColumn="0" w:noHBand="0" w:noVBand="1"/>
      </w:tblPr>
      <w:tblGrid>
        <w:gridCol w:w="9713"/>
      </w:tblGrid>
      <w:tr w:rsidR="006B145E" w:rsidTr="00B04725">
        <w:tc>
          <w:tcPr>
            <w:tcW w:w="9713" w:type="dxa"/>
          </w:tcPr>
          <w:p w:rsidR="008A660B" w:rsidRPr="008A660B" w:rsidRDefault="008A660B" w:rsidP="008A660B">
            <w:pPr>
              <w:jc w:val="both"/>
              <w:rPr>
                <w:rFonts w:ascii="Arial" w:hAnsi="Arial" w:cs="Arial"/>
              </w:rPr>
            </w:pPr>
            <w:r w:rsidRPr="008A660B">
              <w:rPr>
                <w:rFonts w:ascii="Arial" w:hAnsi="Arial" w:cs="Arial"/>
              </w:rPr>
              <w:t xml:space="preserve">We have previously invested significant time &amp; resource in the provision of an integrated health and adult social care record. </w:t>
            </w:r>
          </w:p>
          <w:p w:rsidR="008A660B" w:rsidRPr="008A660B" w:rsidRDefault="008A660B" w:rsidP="008A660B">
            <w:pPr>
              <w:jc w:val="both"/>
              <w:rPr>
                <w:rFonts w:ascii="Arial" w:hAnsi="Arial" w:cs="Arial"/>
              </w:rPr>
            </w:pPr>
            <w:r w:rsidRPr="008A660B">
              <w:rPr>
                <w:rFonts w:ascii="Arial" w:hAnsi="Arial" w:cs="Arial"/>
              </w:rPr>
              <w:t xml:space="preserve">An important element in this was the insurance that an accurate NHS number was provided on all service user\patient record. </w:t>
            </w:r>
          </w:p>
          <w:p w:rsidR="008A660B" w:rsidRPr="008A660B" w:rsidRDefault="008A660B" w:rsidP="008A660B">
            <w:pPr>
              <w:jc w:val="both"/>
              <w:rPr>
                <w:rFonts w:ascii="Arial" w:hAnsi="Arial" w:cs="Arial"/>
              </w:rPr>
            </w:pPr>
            <w:r w:rsidRPr="008A660B">
              <w:rPr>
                <w:rFonts w:ascii="Arial" w:hAnsi="Arial" w:cs="Arial"/>
              </w:rPr>
              <w:t>This provided the backbone for being able to use the NHS number as the single guaranteed identifier for all records.</w:t>
            </w:r>
          </w:p>
          <w:p w:rsidR="008A660B" w:rsidRPr="008A660B" w:rsidRDefault="008A660B" w:rsidP="008A660B">
            <w:pPr>
              <w:jc w:val="both"/>
              <w:rPr>
                <w:rFonts w:ascii="Arial" w:hAnsi="Arial" w:cs="Arial"/>
              </w:rPr>
            </w:pPr>
          </w:p>
          <w:p w:rsidR="008A660B" w:rsidRPr="008A660B" w:rsidRDefault="008A660B" w:rsidP="008A660B">
            <w:pPr>
              <w:jc w:val="both"/>
              <w:rPr>
                <w:rFonts w:ascii="Arial" w:hAnsi="Arial" w:cs="Arial"/>
              </w:rPr>
            </w:pPr>
            <w:r w:rsidRPr="008A660B">
              <w:rPr>
                <w:rFonts w:ascii="Arial" w:hAnsi="Arial" w:cs="Arial"/>
              </w:rPr>
              <w:t xml:space="preserve">All the known population has an electronic record with NHS number, which allows for optimum data sharing across services and also the quick identification of citizens accessing the integrated North East Lincolnshire single point of access. </w:t>
            </w:r>
          </w:p>
          <w:p w:rsidR="008A660B" w:rsidRPr="008A660B" w:rsidRDefault="008A660B" w:rsidP="008A660B">
            <w:pPr>
              <w:jc w:val="both"/>
              <w:rPr>
                <w:rFonts w:ascii="Arial" w:hAnsi="Arial" w:cs="Arial"/>
              </w:rPr>
            </w:pPr>
            <w:r w:rsidRPr="008A660B">
              <w:rPr>
                <w:rFonts w:ascii="Arial" w:hAnsi="Arial" w:cs="Arial"/>
              </w:rPr>
              <w:lastRenderedPageBreak/>
              <w:t>Having spent several years implementing an information management technology strategy focused</w:t>
            </w:r>
            <w:proofErr w:type="gramStart"/>
            <w:r w:rsidRPr="008A660B">
              <w:rPr>
                <w:rFonts w:ascii="Arial" w:hAnsi="Arial" w:cs="Arial"/>
              </w:rPr>
              <w:t>  on</w:t>
            </w:r>
            <w:proofErr w:type="gramEnd"/>
            <w:r w:rsidRPr="008A660B">
              <w:rPr>
                <w:rFonts w:ascii="Arial" w:hAnsi="Arial" w:cs="Arial"/>
              </w:rPr>
              <w:t xml:space="preserve"> a minimum number of centralised electronic systems, NELCCG are in a strong position to use the NHS number as a primary identifier as both of the locally used Primary &amp; Adult Social Care systems have the NHS number listed as a mandatory field, and with an integrated link to national patient lookup facilities the NHS number is embedded into the system. </w:t>
            </w:r>
          </w:p>
          <w:p w:rsidR="008A660B" w:rsidRPr="008A660B" w:rsidRDefault="008A660B" w:rsidP="008A660B">
            <w:pPr>
              <w:jc w:val="both"/>
              <w:rPr>
                <w:rFonts w:ascii="Arial" w:hAnsi="Arial" w:cs="Arial"/>
              </w:rPr>
            </w:pPr>
            <w:r w:rsidRPr="008A660B">
              <w:rPr>
                <w:rFonts w:ascii="Arial" w:hAnsi="Arial" w:cs="Arial"/>
              </w:rPr>
              <w:t>There is no further work to be completed for the CCG systems to be NHS number compliant</w:t>
            </w:r>
          </w:p>
          <w:p w:rsidR="008A660B" w:rsidRPr="008A660B" w:rsidRDefault="008A660B" w:rsidP="008A660B">
            <w:pPr>
              <w:jc w:val="both"/>
              <w:rPr>
                <w:rFonts w:ascii="Arial" w:hAnsi="Arial" w:cs="Arial"/>
              </w:rPr>
            </w:pPr>
          </w:p>
          <w:p w:rsidR="008A660B" w:rsidRPr="008A660B" w:rsidRDefault="008A660B" w:rsidP="008A660B">
            <w:pPr>
              <w:jc w:val="both"/>
              <w:rPr>
                <w:rFonts w:ascii="Arial" w:hAnsi="Arial" w:cs="Arial"/>
              </w:rPr>
            </w:pPr>
            <w:r w:rsidRPr="008A660B">
              <w:rPr>
                <w:rFonts w:ascii="Arial" w:hAnsi="Arial" w:cs="Arial"/>
              </w:rPr>
              <w:t>In addition the North East Lincolnshire health community has a shared system for Primary care (70% GP coverage), Community care (100% Coverage) &amp; Adult social care (100% Coverage</w:t>
            </w:r>
            <w:proofErr w:type="gramStart"/>
            <w:r w:rsidRPr="008A660B">
              <w:rPr>
                <w:rFonts w:ascii="Arial" w:hAnsi="Arial" w:cs="Arial"/>
              </w:rPr>
              <w:t>)  allowing</w:t>
            </w:r>
            <w:proofErr w:type="gramEnd"/>
            <w:r w:rsidRPr="008A660B">
              <w:rPr>
                <w:rFonts w:ascii="Arial" w:hAnsi="Arial" w:cs="Arial"/>
              </w:rPr>
              <w:t xml:space="preserve"> for true interoperability and record sharing integrated into the system. This ensures a level of record and policy consistency across all systems.</w:t>
            </w:r>
          </w:p>
          <w:p w:rsidR="006B145E" w:rsidRPr="008A660B" w:rsidRDefault="006B145E" w:rsidP="008A660B">
            <w:pPr>
              <w:jc w:val="both"/>
              <w:rPr>
                <w:rFonts w:ascii="Arial" w:hAnsi="Arial" w:cs="Arial"/>
                <w:b/>
              </w:rPr>
            </w:pPr>
          </w:p>
        </w:tc>
      </w:tr>
    </w:tbl>
    <w:p w:rsidR="006B145E" w:rsidRDefault="006B145E" w:rsidP="006B145E">
      <w:pPr>
        <w:rPr>
          <w:rFonts w:ascii="Arial" w:hAnsi="Arial" w:cs="Arial"/>
          <w:b/>
        </w:rPr>
      </w:pPr>
    </w:p>
    <w:p w:rsidR="006B145E" w:rsidRPr="00BB40DA" w:rsidRDefault="006B145E" w:rsidP="00BB40DA">
      <w:pPr>
        <w:pStyle w:val="ListParagraph"/>
        <w:numPr>
          <w:ilvl w:val="0"/>
          <w:numId w:val="51"/>
        </w:numPr>
        <w:rPr>
          <w:rFonts w:ascii="Arial" w:hAnsi="Arial" w:cs="Arial"/>
        </w:rPr>
      </w:pPr>
      <w:r w:rsidRPr="00BB40DA">
        <w:rPr>
          <w:rFonts w:ascii="Arial" w:hAnsi="Arial" w:cs="Arial"/>
        </w:rPr>
        <w:t xml:space="preserve">Please explain your approach for adopting systems that are based upon Open APIs (Application Programming Interface) and Open Standards (i.e. secure email standards, interoperability standards (ITK)) </w:t>
      </w:r>
    </w:p>
    <w:p w:rsidR="00DE61A2" w:rsidRDefault="00DE61A2" w:rsidP="006B145E">
      <w:pPr>
        <w:rPr>
          <w:rFonts w:ascii="Arial" w:hAnsi="Arial" w:cs="Arial"/>
        </w:rPr>
      </w:pPr>
    </w:p>
    <w:tbl>
      <w:tblPr>
        <w:tblStyle w:val="TableGrid"/>
        <w:tblW w:w="0" w:type="auto"/>
        <w:tblLook w:val="04A0" w:firstRow="1" w:lastRow="0" w:firstColumn="1" w:lastColumn="0" w:noHBand="0" w:noVBand="1"/>
      </w:tblPr>
      <w:tblGrid>
        <w:gridCol w:w="9713"/>
      </w:tblGrid>
      <w:tr w:rsidR="006B145E" w:rsidRPr="0062222B" w:rsidTr="00B04725">
        <w:tc>
          <w:tcPr>
            <w:tcW w:w="9713" w:type="dxa"/>
          </w:tcPr>
          <w:p w:rsidR="00DB7B9C" w:rsidRPr="0062222B" w:rsidRDefault="00DB7B9C" w:rsidP="00DB7B9C">
            <w:pPr>
              <w:jc w:val="both"/>
              <w:rPr>
                <w:rFonts w:ascii="Arial" w:hAnsi="Arial" w:cs="Arial"/>
              </w:rPr>
            </w:pPr>
            <w:r w:rsidRPr="0062222B">
              <w:rPr>
                <w:rFonts w:ascii="Arial" w:hAnsi="Arial" w:cs="Arial"/>
              </w:rPr>
              <w:t>Our Primary Integrated Health &amp; Adult Social Care Solution (</w:t>
            </w:r>
            <w:proofErr w:type="spellStart"/>
            <w:r w:rsidRPr="0062222B">
              <w:rPr>
                <w:rFonts w:ascii="Arial" w:hAnsi="Arial" w:cs="Arial"/>
              </w:rPr>
              <w:t>SystmOne</w:t>
            </w:r>
            <w:proofErr w:type="spellEnd"/>
            <w:r w:rsidRPr="0062222B">
              <w:rPr>
                <w:rFonts w:ascii="Arial" w:hAnsi="Arial" w:cs="Arial"/>
              </w:rPr>
              <w:t xml:space="preserve">) provides a Clint Side API which has been used to provide integration with specialist solutions. This API has previously been utilised to provide interoperability with Dermatology and Voice recognition solutions. </w:t>
            </w:r>
            <w:proofErr w:type="spellStart"/>
            <w:r w:rsidRPr="0062222B">
              <w:rPr>
                <w:rFonts w:ascii="Arial" w:hAnsi="Arial" w:cs="Arial"/>
              </w:rPr>
              <w:t>SystmOne</w:t>
            </w:r>
            <w:proofErr w:type="spellEnd"/>
            <w:r w:rsidRPr="0062222B">
              <w:rPr>
                <w:rFonts w:ascii="Arial" w:hAnsi="Arial" w:cs="Arial"/>
              </w:rPr>
              <w:t xml:space="preserve"> also supports the use of data synchronisation over the use of defined web interfaces allowing the real time </w:t>
            </w:r>
            <w:proofErr w:type="spellStart"/>
            <w:r w:rsidRPr="0062222B">
              <w:rPr>
                <w:rFonts w:ascii="Arial" w:hAnsi="Arial" w:cs="Arial"/>
              </w:rPr>
              <w:t>dta</w:t>
            </w:r>
            <w:proofErr w:type="spellEnd"/>
            <w:r w:rsidRPr="0062222B">
              <w:rPr>
                <w:rFonts w:ascii="Arial" w:hAnsi="Arial" w:cs="Arial"/>
              </w:rPr>
              <w:t xml:space="preserve"> transfer between Care and finance systems. </w:t>
            </w:r>
          </w:p>
          <w:p w:rsidR="00DB7B9C" w:rsidRPr="0062222B" w:rsidRDefault="00DB7B9C" w:rsidP="00DB7B9C">
            <w:pPr>
              <w:jc w:val="both"/>
              <w:rPr>
                <w:rFonts w:ascii="Arial" w:hAnsi="Arial" w:cs="Arial"/>
              </w:rPr>
            </w:pPr>
          </w:p>
          <w:p w:rsidR="00DB7B9C" w:rsidRDefault="00DB7B9C" w:rsidP="00DB7B9C">
            <w:pPr>
              <w:jc w:val="both"/>
              <w:rPr>
                <w:rFonts w:ascii="Arial" w:hAnsi="Arial" w:cs="Arial"/>
              </w:rPr>
            </w:pPr>
            <w:r w:rsidRPr="0062222B">
              <w:rPr>
                <w:rFonts w:ascii="Arial" w:hAnsi="Arial" w:cs="Arial"/>
              </w:rPr>
              <w:t xml:space="preserve">As part of an integrated approach to data, we are committed to investigating the adoption of </w:t>
            </w:r>
            <w:proofErr w:type="gramStart"/>
            <w:r w:rsidRPr="0062222B">
              <w:rPr>
                <w:rFonts w:ascii="Arial" w:hAnsi="Arial" w:cs="Arial"/>
              </w:rPr>
              <w:t>a uniform</w:t>
            </w:r>
            <w:proofErr w:type="gramEnd"/>
            <w:r w:rsidRPr="0062222B">
              <w:rPr>
                <w:rFonts w:ascii="Arial" w:hAnsi="Arial" w:cs="Arial"/>
              </w:rPr>
              <w:t xml:space="preserve"> information architecture across the integrated services commissioned by NELCCG. </w:t>
            </w:r>
          </w:p>
          <w:p w:rsidR="0062222B" w:rsidRPr="0062222B" w:rsidRDefault="0062222B" w:rsidP="00DB7B9C">
            <w:pPr>
              <w:jc w:val="both"/>
              <w:rPr>
                <w:rFonts w:ascii="Arial" w:hAnsi="Arial" w:cs="Arial"/>
              </w:rPr>
            </w:pPr>
          </w:p>
          <w:p w:rsidR="00DB7B9C" w:rsidRPr="0062222B" w:rsidRDefault="00DB7B9C" w:rsidP="00DB7B9C">
            <w:pPr>
              <w:jc w:val="both"/>
              <w:rPr>
                <w:rFonts w:ascii="Arial" w:hAnsi="Arial" w:cs="Arial"/>
              </w:rPr>
            </w:pPr>
            <w:r w:rsidRPr="0062222B">
              <w:rPr>
                <w:rFonts w:ascii="Arial" w:hAnsi="Arial" w:cs="Arial"/>
              </w:rPr>
              <w:t xml:space="preserve">To support this all future Provider and Supplier contracts will specify the requirement to provide a compatible, well defined architecture to supports data transfer across the entirety of the patient\service </w:t>
            </w:r>
            <w:proofErr w:type="gramStart"/>
            <w:r w:rsidRPr="0062222B">
              <w:rPr>
                <w:rFonts w:ascii="Arial" w:hAnsi="Arial" w:cs="Arial"/>
              </w:rPr>
              <w:t>users</w:t>
            </w:r>
            <w:proofErr w:type="gramEnd"/>
            <w:r w:rsidRPr="0062222B">
              <w:rPr>
                <w:rFonts w:ascii="Arial" w:hAnsi="Arial" w:cs="Arial"/>
              </w:rPr>
              <w:t xml:space="preserve"> journey or to support key KPI’s.    </w:t>
            </w:r>
          </w:p>
          <w:p w:rsidR="00DB7B9C" w:rsidRPr="0062222B" w:rsidRDefault="00DB7B9C" w:rsidP="00DB7B9C">
            <w:pPr>
              <w:jc w:val="both"/>
              <w:rPr>
                <w:rFonts w:ascii="Arial" w:hAnsi="Arial" w:cs="Arial"/>
              </w:rPr>
            </w:pPr>
          </w:p>
          <w:p w:rsidR="00DB7B9C" w:rsidRPr="0062222B" w:rsidRDefault="00DB7B9C" w:rsidP="00DB7B9C">
            <w:pPr>
              <w:jc w:val="both"/>
              <w:rPr>
                <w:rFonts w:ascii="Arial" w:hAnsi="Arial" w:cs="Arial"/>
              </w:rPr>
            </w:pPr>
            <w:r w:rsidRPr="0062222B">
              <w:rPr>
                <w:rFonts w:ascii="Arial" w:hAnsi="Arial" w:cs="Arial"/>
              </w:rPr>
              <w:t xml:space="preserve">It is the preferred approach for the North East Lincolnshire health community to utilise national recognised systems with proven API or interoperability backgrounds.   </w:t>
            </w:r>
          </w:p>
          <w:p w:rsidR="00DB7B9C" w:rsidRPr="0062222B" w:rsidRDefault="00DB7B9C" w:rsidP="00DB7B9C">
            <w:pPr>
              <w:jc w:val="both"/>
              <w:rPr>
                <w:rFonts w:ascii="Arial" w:hAnsi="Arial" w:cs="Arial"/>
              </w:rPr>
            </w:pPr>
          </w:p>
          <w:p w:rsidR="00DB7B9C" w:rsidRPr="0062222B" w:rsidRDefault="00DB7B9C" w:rsidP="00DB7B9C">
            <w:pPr>
              <w:jc w:val="both"/>
              <w:rPr>
                <w:rFonts w:ascii="Arial" w:hAnsi="Arial" w:cs="Arial"/>
              </w:rPr>
            </w:pPr>
            <w:r w:rsidRPr="0062222B">
              <w:rPr>
                <w:rFonts w:ascii="Arial" w:hAnsi="Arial" w:cs="Arial"/>
              </w:rPr>
              <w:t>The North East Lincolnshire Health Community has already undertaken a programme of system rationalisation, where the majority of providers already have access to a single shared solution with a centralised record system.</w:t>
            </w:r>
          </w:p>
          <w:p w:rsidR="00DB7B9C" w:rsidRPr="0062222B" w:rsidRDefault="00DB7B9C" w:rsidP="00DB7B9C">
            <w:pPr>
              <w:jc w:val="both"/>
              <w:rPr>
                <w:rFonts w:ascii="Arial" w:hAnsi="Arial" w:cs="Arial"/>
              </w:rPr>
            </w:pPr>
            <w:r w:rsidRPr="0062222B">
              <w:rPr>
                <w:rFonts w:ascii="Arial" w:hAnsi="Arial" w:cs="Arial"/>
              </w:rPr>
              <w:t xml:space="preserve">However, where possible, continue to investigate options to reduce the number of bespoke none integrated systems replacing them with integrated, interoperable or interfaced systems, supported by Open API’s, Portal Interfaces or shared data sources. </w:t>
            </w:r>
          </w:p>
          <w:p w:rsidR="00DB7B9C" w:rsidRPr="0062222B" w:rsidRDefault="00DB7B9C" w:rsidP="00DB7B9C">
            <w:pPr>
              <w:rPr>
                <w:rFonts w:ascii="Arial" w:hAnsi="Arial" w:cs="Arial"/>
                <w:sz w:val="22"/>
                <w:szCs w:val="22"/>
              </w:rPr>
            </w:pPr>
          </w:p>
          <w:p w:rsidR="00DB7B9C" w:rsidRPr="0062222B" w:rsidRDefault="00DB7B9C" w:rsidP="00DB7B9C">
            <w:pPr>
              <w:rPr>
                <w:rFonts w:ascii="Arial" w:hAnsi="Arial" w:cs="Arial"/>
              </w:rPr>
            </w:pPr>
            <w:r w:rsidRPr="0062222B">
              <w:rPr>
                <w:rFonts w:ascii="Arial" w:hAnsi="Arial" w:cs="Arial"/>
              </w:rPr>
              <w:t xml:space="preserve">To support the intelligent use of the rich data available within our share care records North East Lincolnshire will continue to support further development of Business Intelligence systems with Open APIs\Interfaces to provide key information to key people on demand. </w:t>
            </w:r>
          </w:p>
          <w:p w:rsidR="008A660B" w:rsidRPr="0062222B" w:rsidRDefault="008A660B" w:rsidP="008A660B">
            <w:pPr>
              <w:jc w:val="both"/>
              <w:rPr>
                <w:rFonts w:ascii="Arial" w:hAnsi="Arial" w:cs="Arial"/>
              </w:rPr>
            </w:pPr>
          </w:p>
          <w:p w:rsidR="008A660B" w:rsidRPr="0062222B" w:rsidRDefault="008A660B" w:rsidP="008A660B">
            <w:pPr>
              <w:jc w:val="both"/>
              <w:rPr>
                <w:rFonts w:ascii="Arial" w:hAnsi="Arial" w:cs="Arial"/>
              </w:rPr>
            </w:pPr>
            <w:r w:rsidRPr="0062222B">
              <w:rPr>
                <w:rFonts w:ascii="Arial" w:hAnsi="Arial" w:cs="Arial"/>
              </w:rPr>
              <w:t xml:space="preserve">ALL CCG trusted partners must be able to prove that they meet the nationally recommended level of IG </w:t>
            </w:r>
            <w:proofErr w:type="gramStart"/>
            <w:r w:rsidRPr="0062222B">
              <w:rPr>
                <w:rFonts w:ascii="Arial" w:hAnsi="Arial" w:cs="Arial"/>
              </w:rPr>
              <w:t>Compliance,</w:t>
            </w:r>
            <w:proofErr w:type="gramEnd"/>
            <w:r w:rsidRPr="0062222B">
              <w:rPr>
                <w:rFonts w:ascii="Arial" w:hAnsi="Arial" w:cs="Arial"/>
              </w:rPr>
              <w:t xml:space="preserve"> this is managed on behalf of the CCG by Y&amp;H </w:t>
            </w:r>
            <w:r w:rsidRPr="0062222B">
              <w:rPr>
                <w:rFonts w:ascii="Arial" w:hAnsi="Arial" w:cs="Arial"/>
              </w:rPr>
              <w:lastRenderedPageBreak/>
              <w:t>CSU.</w:t>
            </w:r>
          </w:p>
          <w:p w:rsidR="006B145E" w:rsidRPr="0062222B" w:rsidRDefault="006B145E" w:rsidP="008A660B">
            <w:pPr>
              <w:jc w:val="both"/>
              <w:rPr>
                <w:rFonts w:ascii="Arial" w:hAnsi="Arial" w:cs="Arial"/>
              </w:rPr>
            </w:pPr>
          </w:p>
        </w:tc>
      </w:tr>
    </w:tbl>
    <w:p w:rsidR="006B145E" w:rsidRPr="0062222B" w:rsidRDefault="006B145E" w:rsidP="006B145E">
      <w:pPr>
        <w:rPr>
          <w:rFonts w:ascii="Arial" w:hAnsi="Arial" w:cs="Arial"/>
        </w:rPr>
      </w:pPr>
    </w:p>
    <w:p w:rsidR="006B145E" w:rsidRPr="0062222B" w:rsidRDefault="006B145E" w:rsidP="006B145E">
      <w:pPr>
        <w:rPr>
          <w:rFonts w:ascii="Arial" w:hAnsi="Arial" w:cs="Arial"/>
        </w:rPr>
      </w:pPr>
      <w:r w:rsidRPr="0062222B">
        <w:rPr>
          <w:rFonts w:ascii="Arial" w:hAnsi="Arial" w:cs="Arial"/>
        </w:rPr>
        <w:t>Please explain your approach for ensuring that the appropriate IG Controls will be in place. These will need to cover NHS Standard Contract requirements, IG Toolkit requirements</w:t>
      </w:r>
      <w:r w:rsidR="00A968E2" w:rsidRPr="0062222B">
        <w:rPr>
          <w:rFonts w:ascii="Arial" w:hAnsi="Arial" w:cs="Arial"/>
        </w:rPr>
        <w:t xml:space="preserve">, </w:t>
      </w:r>
      <w:r w:rsidR="003036AD" w:rsidRPr="0062222B">
        <w:rPr>
          <w:rFonts w:ascii="Arial" w:hAnsi="Arial" w:cs="Arial"/>
        </w:rPr>
        <w:t>and professional</w:t>
      </w:r>
      <w:r w:rsidR="00A968E2" w:rsidRPr="0062222B">
        <w:rPr>
          <w:rFonts w:ascii="Arial" w:hAnsi="Arial" w:cs="Arial"/>
        </w:rPr>
        <w:t xml:space="preserve"> clinical practic</w:t>
      </w:r>
      <w:r w:rsidRPr="0062222B">
        <w:rPr>
          <w:rFonts w:ascii="Arial" w:hAnsi="Arial" w:cs="Arial"/>
        </w:rPr>
        <w:t xml:space="preserve">e and in particular requirements set out in </w:t>
      </w:r>
      <w:proofErr w:type="spellStart"/>
      <w:r w:rsidRPr="0062222B">
        <w:rPr>
          <w:rFonts w:ascii="Arial" w:hAnsi="Arial" w:cs="Arial"/>
        </w:rPr>
        <w:t>Caldicott</w:t>
      </w:r>
      <w:proofErr w:type="spellEnd"/>
      <w:r w:rsidRPr="0062222B">
        <w:rPr>
          <w:rFonts w:ascii="Arial" w:hAnsi="Arial" w:cs="Arial"/>
        </w:rPr>
        <w:t xml:space="preserve"> 2.</w:t>
      </w:r>
    </w:p>
    <w:p w:rsidR="00DE61A2" w:rsidRPr="0062222B" w:rsidRDefault="00DE61A2" w:rsidP="006B145E">
      <w:pPr>
        <w:rPr>
          <w:rFonts w:ascii="Arial" w:hAnsi="Arial" w:cs="Arial"/>
        </w:rPr>
      </w:pPr>
    </w:p>
    <w:tbl>
      <w:tblPr>
        <w:tblStyle w:val="TableGrid"/>
        <w:tblW w:w="0" w:type="auto"/>
        <w:tblLook w:val="04A0" w:firstRow="1" w:lastRow="0" w:firstColumn="1" w:lastColumn="0" w:noHBand="0" w:noVBand="1"/>
      </w:tblPr>
      <w:tblGrid>
        <w:gridCol w:w="9713"/>
      </w:tblGrid>
      <w:tr w:rsidR="006B145E" w:rsidRPr="0062222B" w:rsidTr="00B04725">
        <w:tc>
          <w:tcPr>
            <w:tcW w:w="9713" w:type="dxa"/>
          </w:tcPr>
          <w:p w:rsidR="004E3B76" w:rsidRPr="0062222B" w:rsidRDefault="004E3B76" w:rsidP="00AE782A">
            <w:pPr>
              <w:jc w:val="both"/>
              <w:rPr>
                <w:rFonts w:ascii="Arial" w:hAnsi="Arial" w:cs="Arial"/>
              </w:rPr>
            </w:pPr>
            <w:r w:rsidRPr="0062222B">
              <w:rPr>
                <w:rFonts w:ascii="Arial" w:hAnsi="Arial" w:cs="Arial"/>
              </w:rPr>
              <w:t>NHS NEL CCG employ</w:t>
            </w:r>
            <w:r w:rsidR="008C25B5" w:rsidRPr="0062222B">
              <w:rPr>
                <w:rFonts w:ascii="Arial" w:hAnsi="Arial" w:cs="Arial"/>
              </w:rPr>
              <w:t>s</w:t>
            </w:r>
            <w:r w:rsidRPr="0062222B">
              <w:rPr>
                <w:rFonts w:ascii="Arial" w:hAnsi="Arial" w:cs="Arial"/>
              </w:rPr>
              <w:t xml:space="preserve"> the expert services of North Yorkshire and Humber Commissioning Support Unit to provide support, guidance </w:t>
            </w:r>
            <w:r w:rsidR="00E1632D" w:rsidRPr="0062222B">
              <w:rPr>
                <w:rFonts w:ascii="Arial" w:hAnsi="Arial" w:cs="Arial"/>
              </w:rPr>
              <w:t>and</w:t>
            </w:r>
            <w:r w:rsidRPr="0062222B">
              <w:rPr>
                <w:rFonts w:ascii="Arial" w:hAnsi="Arial" w:cs="Arial"/>
              </w:rPr>
              <w:t xml:space="preserve"> governance for all IG relevant issues.  </w:t>
            </w:r>
          </w:p>
          <w:p w:rsidR="004E3B76" w:rsidRPr="0062222B" w:rsidRDefault="004E3B76" w:rsidP="00AE782A">
            <w:pPr>
              <w:jc w:val="both"/>
              <w:rPr>
                <w:rFonts w:ascii="Arial" w:hAnsi="Arial" w:cs="Arial"/>
              </w:rPr>
            </w:pPr>
          </w:p>
          <w:p w:rsidR="004E3B76" w:rsidRPr="0062222B" w:rsidRDefault="004E3B76" w:rsidP="00AE782A">
            <w:pPr>
              <w:jc w:val="both"/>
              <w:rPr>
                <w:rFonts w:ascii="Arial" w:hAnsi="Arial" w:cs="Arial"/>
              </w:rPr>
            </w:pPr>
            <w:r w:rsidRPr="0062222B">
              <w:rPr>
                <w:rFonts w:ascii="Arial" w:hAnsi="Arial" w:cs="Arial"/>
              </w:rPr>
              <w:t xml:space="preserve">All existing systems </w:t>
            </w:r>
            <w:r w:rsidR="00CE2CA3" w:rsidRPr="0062222B">
              <w:rPr>
                <w:rFonts w:ascii="Arial" w:hAnsi="Arial" w:cs="Arial"/>
              </w:rPr>
              <w:t xml:space="preserve">are frequently audited against </w:t>
            </w:r>
            <w:r w:rsidRPr="0062222B">
              <w:rPr>
                <w:rFonts w:ascii="Arial" w:hAnsi="Arial" w:cs="Arial"/>
              </w:rPr>
              <w:t xml:space="preserve">the required NHS IG Standards and all new systems have to pass IG approval before purchased or implemented. </w:t>
            </w:r>
          </w:p>
          <w:p w:rsidR="006B145E" w:rsidRPr="0062222B" w:rsidRDefault="006B145E" w:rsidP="00B04725">
            <w:pPr>
              <w:rPr>
                <w:rFonts w:ascii="Arial" w:hAnsi="Arial" w:cs="Arial"/>
              </w:rPr>
            </w:pPr>
          </w:p>
        </w:tc>
      </w:tr>
    </w:tbl>
    <w:p w:rsidR="006B145E" w:rsidRDefault="006B145E" w:rsidP="006B145E">
      <w:pPr>
        <w:rPr>
          <w:rFonts w:ascii="Arial" w:hAnsi="Arial" w:cs="Arial"/>
        </w:rPr>
      </w:pPr>
    </w:p>
    <w:p w:rsidR="006B145E" w:rsidRPr="00EE06F1" w:rsidRDefault="006B145E" w:rsidP="00BA22E6">
      <w:pPr>
        <w:pStyle w:val="ListParagraph"/>
        <w:numPr>
          <w:ilvl w:val="0"/>
          <w:numId w:val="3"/>
        </w:numPr>
        <w:ind w:left="284" w:hanging="284"/>
        <w:rPr>
          <w:rFonts w:ascii="Arial" w:hAnsi="Arial" w:cs="Arial"/>
          <w:b/>
        </w:rPr>
      </w:pPr>
      <w:r>
        <w:rPr>
          <w:rFonts w:ascii="Arial" w:hAnsi="Arial" w:cs="Arial"/>
          <w:b/>
        </w:rPr>
        <w:t>Joint assessment and accountable lead professional</w:t>
      </w:r>
      <w:r w:rsidR="00B85943">
        <w:rPr>
          <w:rFonts w:ascii="Arial" w:hAnsi="Arial" w:cs="Arial"/>
          <w:b/>
        </w:rPr>
        <w:t xml:space="preserve"> for high risk populations</w:t>
      </w:r>
    </w:p>
    <w:p w:rsidR="00506AD0" w:rsidRDefault="00506AD0" w:rsidP="006B145E">
      <w:pPr>
        <w:rPr>
          <w:rFonts w:ascii="Arial" w:hAnsi="Arial" w:cs="Arial"/>
        </w:rPr>
      </w:pPr>
    </w:p>
    <w:p w:rsidR="00B85943" w:rsidRPr="000447FA" w:rsidRDefault="00B85943" w:rsidP="00D85FC9">
      <w:pPr>
        <w:pStyle w:val="ListParagraph"/>
        <w:numPr>
          <w:ilvl w:val="0"/>
          <w:numId w:val="14"/>
        </w:numPr>
        <w:rPr>
          <w:rFonts w:ascii="Arial" w:hAnsi="Arial" w:cs="Arial"/>
        </w:rPr>
      </w:pPr>
      <w:r w:rsidRPr="000447FA">
        <w:rPr>
          <w:rFonts w:ascii="Arial" w:hAnsi="Arial" w:cs="Arial"/>
        </w:rPr>
        <w:t>Please specify what proportion of the adult population are identified as at high risk of hospital admission, and what approach to risk stratification was used to identify them</w:t>
      </w:r>
    </w:p>
    <w:p w:rsidR="00506AD0" w:rsidRDefault="00506AD0" w:rsidP="00506AD0">
      <w:pPr>
        <w:rPr>
          <w:rFonts w:ascii="Arial" w:hAnsi="Arial" w:cs="Arial"/>
        </w:rPr>
      </w:pPr>
    </w:p>
    <w:tbl>
      <w:tblPr>
        <w:tblStyle w:val="TableGrid"/>
        <w:tblW w:w="0" w:type="auto"/>
        <w:tblLook w:val="04A0" w:firstRow="1" w:lastRow="0" w:firstColumn="1" w:lastColumn="0" w:noHBand="0" w:noVBand="1"/>
      </w:tblPr>
      <w:tblGrid>
        <w:gridCol w:w="9713"/>
      </w:tblGrid>
      <w:tr w:rsidR="00506AD0" w:rsidTr="00B04725">
        <w:tc>
          <w:tcPr>
            <w:tcW w:w="9713" w:type="dxa"/>
          </w:tcPr>
          <w:p w:rsidR="00710E5C" w:rsidRPr="00710E5C" w:rsidRDefault="00710E5C" w:rsidP="00710E5C">
            <w:pPr>
              <w:jc w:val="both"/>
              <w:rPr>
                <w:rFonts w:ascii="Arial" w:hAnsi="Arial" w:cs="Arial"/>
              </w:rPr>
            </w:pPr>
            <w:r w:rsidRPr="00710E5C">
              <w:rPr>
                <w:rFonts w:ascii="Arial" w:hAnsi="Arial" w:cs="Arial"/>
              </w:rPr>
              <w:t>In 2013/14 4,700 individuals, 2.8% of the population, accounted for £53.7m, 56% of the CCG acute hospital spend.</w:t>
            </w:r>
          </w:p>
          <w:p w:rsidR="00710E5C" w:rsidRPr="00710E5C" w:rsidRDefault="00710E5C" w:rsidP="00710E5C">
            <w:pPr>
              <w:jc w:val="both"/>
              <w:rPr>
                <w:rFonts w:ascii="Arial" w:hAnsi="Arial" w:cs="Arial"/>
              </w:rPr>
            </w:pPr>
          </w:p>
          <w:p w:rsidR="00710E5C" w:rsidRPr="00710E5C" w:rsidRDefault="00710E5C" w:rsidP="00710E5C">
            <w:pPr>
              <w:jc w:val="both"/>
              <w:rPr>
                <w:rFonts w:ascii="Arial" w:hAnsi="Arial" w:cs="Arial"/>
              </w:rPr>
            </w:pPr>
            <w:r w:rsidRPr="00710E5C">
              <w:rPr>
                <w:rFonts w:ascii="Arial" w:hAnsi="Arial" w:cs="Arial"/>
              </w:rPr>
              <w:t>The CCG and Adult Social Care working with the providers are implementing a number of approaches to deal with those who are at high risk of admission to hospital.</w:t>
            </w:r>
          </w:p>
          <w:p w:rsidR="00710E5C" w:rsidRPr="00710E5C" w:rsidRDefault="00710E5C" w:rsidP="00710E5C">
            <w:pPr>
              <w:jc w:val="both"/>
              <w:rPr>
                <w:rFonts w:ascii="Arial" w:hAnsi="Arial" w:cs="Arial"/>
              </w:rPr>
            </w:pPr>
          </w:p>
          <w:p w:rsidR="00710E5C" w:rsidRPr="00710E5C" w:rsidRDefault="00710E5C" w:rsidP="00710E5C">
            <w:pPr>
              <w:jc w:val="both"/>
              <w:rPr>
                <w:rFonts w:ascii="Arial" w:hAnsi="Arial" w:cs="Arial"/>
              </w:rPr>
            </w:pPr>
            <w:r w:rsidRPr="00710E5C">
              <w:rPr>
                <w:rFonts w:ascii="Arial" w:hAnsi="Arial" w:cs="Arial"/>
              </w:rPr>
              <w:t xml:space="preserve">As part of the 7 day services initiative an </w:t>
            </w:r>
            <w:proofErr w:type="spellStart"/>
            <w:r w:rsidRPr="00710E5C">
              <w:rPr>
                <w:rFonts w:ascii="Arial" w:hAnsi="Arial" w:cs="Arial"/>
              </w:rPr>
              <w:t>M</w:t>
            </w:r>
            <w:r w:rsidR="00BB40DA">
              <w:rPr>
                <w:rFonts w:ascii="Arial" w:hAnsi="Arial" w:cs="Arial"/>
              </w:rPr>
              <w:t xml:space="preserve">ulti </w:t>
            </w:r>
            <w:r w:rsidRPr="00710E5C">
              <w:rPr>
                <w:rFonts w:ascii="Arial" w:hAnsi="Arial" w:cs="Arial"/>
              </w:rPr>
              <w:t>D</w:t>
            </w:r>
            <w:r w:rsidR="00BB40DA">
              <w:rPr>
                <w:rFonts w:ascii="Arial" w:hAnsi="Arial" w:cs="Arial"/>
              </w:rPr>
              <w:t>isciplinary</w:t>
            </w:r>
            <w:proofErr w:type="spellEnd"/>
            <w:r w:rsidR="00BB40DA">
              <w:rPr>
                <w:rFonts w:ascii="Arial" w:hAnsi="Arial" w:cs="Arial"/>
              </w:rPr>
              <w:t xml:space="preserve"> </w:t>
            </w:r>
            <w:r w:rsidRPr="00710E5C">
              <w:rPr>
                <w:rFonts w:ascii="Arial" w:hAnsi="Arial" w:cs="Arial"/>
              </w:rPr>
              <w:t>T</w:t>
            </w:r>
            <w:r w:rsidR="00BB40DA">
              <w:rPr>
                <w:rFonts w:ascii="Arial" w:hAnsi="Arial" w:cs="Arial"/>
              </w:rPr>
              <w:t>eam</w:t>
            </w:r>
            <w:r w:rsidRPr="00710E5C">
              <w:rPr>
                <w:rFonts w:ascii="Arial" w:hAnsi="Arial" w:cs="Arial"/>
              </w:rPr>
              <w:t xml:space="preserve"> has been established For those individuals who are frequently attending A&amp;E, which is working with those frequent attenders to understand why the individual is accessing A&amp;E &amp; then working with them to:</w:t>
            </w:r>
          </w:p>
          <w:p w:rsidR="00710E5C" w:rsidRPr="00710E5C" w:rsidRDefault="00710E5C" w:rsidP="00710E5C">
            <w:pPr>
              <w:jc w:val="both"/>
              <w:rPr>
                <w:rFonts w:ascii="Arial" w:hAnsi="Arial" w:cs="Arial"/>
              </w:rPr>
            </w:pPr>
            <w:r w:rsidRPr="00710E5C">
              <w:rPr>
                <w:rFonts w:ascii="Arial" w:hAnsi="Arial" w:cs="Arial"/>
              </w:rPr>
              <w:t>•</w:t>
            </w:r>
            <w:r w:rsidRPr="00710E5C">
              <w:rPr>
                <w:rFonts w:ascii="Arial" w:hAnsi="Arial" w:cs="Arial"/>
              </w:rPr>
              <w:tab/>
              <w:t>Ensure they have a better understanding of their condition,</w:t>
            </w:r>
          </w:p>
          <w:p w:rsidR="00710E5C" w:rsidRPr="00710E5C" w:rsidRDefault="00710E5C" w:rsidP="00710E5C">
            <w:pPr>
              <w:jc w:val="both"/>
              <w:rPr>
                <w:rFonts w:ascii="Arial" w:hAnsi="Arial" w:cs="Arial"/>
              </w:rPr>
            </w:pPr>
            <w:r w:rsidRPr="00710E5C">
              <w:rPr>
                <w:rFonts w:ascii="Arial" w:hAnsi="Arial" w:cs="Arial"/>
              </w:rPr>
              <w:t>•</w:t>
            </w:r>
            <w:r w:rsidRPr="00710E5C">
              <w:rPr>
                <w:rFonts w:ascii="Arial" w:hAnsi="Arial" w:cs="Arial"/>
              </w:rPr>
              <w:tab/>
              <w:t>Agree with the individual a care plan</w:t>
            </w:r>
          </w:p>
          <w:p w:rsidR="00710E5C" w:rsidRPr="00710E5C" w:rsidRDefault="00710E5C" w:rsidP="00710E5C">
            <w:pPr>
              <w:jc w:val="both"/>
              <w:rPr>
                <w:rFonts w:ascii="Arial" w:hAnsi="Arial" w:cs="Arial"/>
              </w:rPr>
            </w:pPr>
            <w:r w:rsidRPr="00710E5C">
              <w:rPr>
                <w:rFonts w:ascii="Arial" w:hAnsi="Arial" w:cs="Arial"/>
              </w:rPr>
              <w:t>•</w:t>
            </w:r>
            <w:r w:rsidRPr="00710E5C">
              <w:rPr>
                <w:rFonts w:ascii="Arial" w:hAnsi="Arial" w:cs="Arial"/>
              </w:rPr>
              <w:tab/>
              <w:t>Provide them coping mechanisms so that they no longer need to attend A&amp;E</w:t>
            </w:r>
          </w:p>
          <w:p w:rsidR="00710E5C" w:rsidRPr="00710E5C" w:rsidRDefault="00710E5C" w:rsidP="00710E5C">
            <w:pPr>
              <w:jc w:val="both"/>
              <w:rPr>
                <w:rFonts w:ascii="Arial" w:hAnsi="Arial" w:cs="Arial"/>
              </w:rPr>
            </w:pPr>
            <w:r w:rsidRPr="00710E5C">
              <w:rPr>
                <w:rFonts w:ascii="Arial" w:hAnsi="Arial" w:cs="Arial"/>
              </w:rPr>
              <w:t>•</w:t>
            </w:r>
            <w:r w:rsidRPr="00710E5C">
              <w:rPr>
                <w:rFonts w:ascii="Arial" w:hAnsi="Arial" w:cs="Arial"/>
              </w:rPr>
              <w:tab/>
              <w:t>Ensure any additional services required for the individuals care are put in place.</w:t>
            </w:r>
          </w:p>
          <w:p w:rsidR="00710E5C" w:rsidRPr="00710E5C" w:rsidRDefault="00710E5C" w:rsidP="00710E5C">
            <w:pPr>
              <w:jc w:val="both"/>
              <w:rPr>
                <w:rFonts w:ascii="Arial" w:hAnsi="Arial" w:cs="Arial"/>
              </w:rPr>
            </w:pPr>
          </w:p>
          <w:p w:rsidR="00710E5C" w:rsidRPr="00710E5C" w:rsidRDefault="00710E5C" w:rsidP="00710E5C">
            <w:pPr>
              <w:jc w:val="both"/>
              <w:rPr>
                <w:rFonts w:ascii="Arial" w:hAnsi="Arial" w:cs="Arial"/>
              </w:rPr>
            </w:pPr>
            <w:r w:rsidRPr="00710E5C">
              <w:rPr>
                <w:rFonts w:ascii="Arial" w:hAnsi="Arial" w:cs="Arial"/>
              </w:rPr>
              <w:t>NEL is also in the process of implementing the “</w:t>
            </w:r>
            <w:proofErr w:type="spellStart"/>
            <w:r w:rsidRPr="00710E5C">
              <w:rPr>
                <w:rFonts w:ascii="Arial" w:hAnsi="Arial" w:cs="Arial"/>
              </w:rPr>
              <w:t>extensivist</w:t>
            </w:r>
            <w:proofErr w:type="spellEnd"/>
            <w:r w:rsidRPr="00710E5C">
              <w:rPr>
                <w:rFonts w:ascii="Arial" w:hAnsi="Arial" w:cs="Arial"/>
              </w:rPr>
              <w:t>” model of care, which will work specifically with those consuming the most Health and social care resource to:</w:t>
            </w:r>
          </w:p>
          <w:p w:rsidR="00710E5C" w:rsidRPr="008C25B5" w:rsidRDefault="00710E5C" w:rsidP="008C25B5">
            <w:pPr>
              <w:pStyle w:val="ListParagraph"/>
              <w:numPr>
                <w:ilvl w:val="0"/>
                <w:numId w:val="45"/>
              </w:numPr>
              <w:jc w:val="both"/>
              <w:rPr>
                <w:rFonts w:ascii="Arial" w:hAnsi="Arial" w:cs="Arial"/>
              </w:rPr>
            </w:pPr>
            <w:r w:rsidRPr="008C25B5">
              <w:rPr>
                <w:rFonts w:ascii="Arial" w:hAnsi="Arial" w:cs="Arial"/>
              </w:rPr>
              <w:t>Ensure that individuals have a better outcome for a longer period of time</w:t>
            </w:r>
          </w:p>
          <w:p w:rsidR="00710E5C" w:rsidRPr="008C25B5" w:rsidRDefault="00710E5C" w:rsidP="008C25B5">
            <w:pPr>
              <w:pStyle w:val="ListParagraph"/>
              <w:numPr>
                <w:ilvl w:val="0"/>
                <w:numId w:val="45"/>
              </w:numPr>
              <w:jc w:val="both"/>
              <w:rPr>
                <w:rFonts w:ascii="Arial" w:hAnsi="Arial" w:cs="Arial"/>
              </w:rPr>
            </w:pPr>
            <w:r w:rsidRPr="008C25B5">
              <w:rPr>
                <w:rFonts w:ascii="Arial" w:hAnsi="Arial" w:cs="Arial"/>
              </w:rPr>
              <w:t>Individual and family are satisfied with the care that the individual has received.</w:t>
            </w:r>
          </w:p>
          <w:p w:rsidR="00710E5C" w:rsidRPr="008C25B5" w:rsidRDefault="00710E5C" w:rsidP="008C25B5">
            <w:pPr>
              <w:pStyle w:val="ListParagraph"/>
              <w:numPr>
                <w:ilvl w:val="0"/>
                <w:numId w:val="45"/>
              </w:numPr>
              <w:jc w:val="both"/>
              <w:rPr>
                <w:rFonts w:ascii="Arial" w:hAnsi="Arial" w:cs="Arial"/>
              </w:rPr>
            </w:pPr>
            <w:r w:rsidRPr="008C25B5">
              <w:rPr>
                <w:rFonts w:ascii="Arial" w:hAnsi="Arial" w:cs="Arial"/>
              </w:rPr>
              <w:t>Reduced cost of the individual to the system</w:t>
            </w:r>
          </w:p>
          <w:p w:rsidR="00710E5C" w:rsidRPr="008C25B5" w:rsidRDefault="00BB40DA" w:rsidP="008C25B5">
            <w:pPr>
              <w:pStyle w:val="ListParagraph"/>
              <w:numPr>
                <w:ilvl w:val="0"/>
                <w:numId w:val="45"/>
              </w:numPr>
              <w:jc w:val="both"/>
              <w:rPr>
                <w:rFonts w:ascii="Arial" w:hAnsi="Arial" w:cs="Arial"/>
              </w:rPr>
            </w:pPr>
            <w:r>
              <w:rPr>
                <w:rFonts w:ascii="Arial" w:hAnsi="Arial" w:cs="Arial"/>
              </w:rPr>
              <w:t xml:space="preserve">Reduced A and </w:t>
            </w:r>
            <w:r w:rsidR="00710E5C" w:rsidRPr="008C25B5">
              <w:rPr>
                <w:rFonts w:ascii="Arial" w:hAnsi="Arial" w:cs="Arial"/>
              </w:rPr>
              <w:t>E attendances</w:t>
            </w:r>
          </w:p>
          <w:p w:rsidR="00710E5C" w:rsidRPr="008C25B5" w:rsidRDefault="00710E5C" w:rsidP="008C25B5">
            <w:pPr>
              <w:pStyle w:val="ListParagraph"/>
              <w:numPr>
                <w:ilvl w:val="0"/>
                <w:numId w:val="45"/>
              </w:numPr>
              <w:jc w:val="both"/>
              <w:rPr>
                <w:rFonts w:ascii="Arial" w:hAnsi="Arial" w:cs="Arial"/>
              </w:rPr>
            </w:pPr>
            <w:r w:rsidRPr="008C25B5">
              <w:rPr>
                <w:rFonts w:ascii="Arial" w:hAnsi="Arial" w:cs="Arial"/>
              </w:rPr>
              <w:t>Reduced Urgent admissions</w:t>
            </w:r>
          </w:p>
          <w:p w:rsidR="00710E5C" w:rsidRPr="008C25B5" w:rsidRDefault="00710E5C" w:rsidP="008C25B5">
            <w:pPr>
              <w:pStyle w:val="ListParagraph"/>
              <w:numPr>
                <w:ilvl w:val="0"/>
                <w:numId w:val="45"/>
              </w:numPr>
              <w:jc w:val="both"/>
              <w:rPr>
                <w:rFonts w:ascii="Arial" w:hAnsi="Arial" w:cs="Arial"/>
              </w:rPr>
            </w:pPr>
            <w:r w:rsidRPr="008C25B5">
              <w:rPr>
                <w:rFonts w:ascii="Arial" w:hAnsi="Arial" w:cs="Arial"/>
              </w:rPr>
              <w:t>Reduced L</w:t>
            </w:r>
            <w:r w:rsidR="00BB40DA">
              <w:rPr>
                <w:rFonts w:ascii="Arial" w:hAnsi="Arial" w:cs="Arial"/>
              </w:rPr>
              <w:t xml:space="preserve">ength of </w:t>
            </w:r>
            <w:r w:rsidRPr="008C25B5">
              <w:rPr>
                <w:rFonts w:ascii="Arial" w:hAnsi="Arial" w:cs="Arial"/>
              </w:rPr>
              <w:t>S</w:t>
            </w:r>
            <w:r w:rsidR="00BB40DA">
              <w:rPr>
                <w:rFonts w:ascii="Arial" w:hAnsi="Arial" w:cs="Arial"/>
              </w:rPr>
              <w:t>tay</w:t>
            </w:r>
            <w:r w:rsidRPr="008C25B5">
              <w:rPr>
                <w:rFonts w:ascii="Arial" w:hAnsi="Arial" w:cs="Arial"/>
              </w:rPr>
              <w:t xml:space="preserve"> and reduced re-admissions</w:t>
            </w:r>
          </w:p>
          <w:p w:rsidR="008C25B5" w:rsidRPr="008C25B5" w:rsidRDefault="00710E5C" w:rsidP="008C25B5">
            <w:pPr>
              <w:pStyle w:val="ListParagraph"/>
              <w:numPr>
                <w:ilvl w:val="0"/>
                <w:numId w:val="45"/>
              </w:numPr>
              <w:jc w:val="both"/>
              <w:rPr>
                <w:rFonts w:ascii="Arial" w:hAnsi="Arial" w:cs="Arial"/>
              </w:rPr>
            </w:pPr>
            <w:r w:rsidRPr="008C25B5">
              <w:rPr>
                <w:rFonts w:ascii="Arial" w:hAnsi="Arial" w:cs="Arial"/>
              </w:rPr>
              <w:t xml:space="preserve">Reduced bed days per 1000 patients over 65 </w:t>
            </w:r>
          </w:p>
          <w:p w:rsidR="00710E5C" w:rsidRPr="008C25B5" w:rsidRDefault="00710E5C" w:rsidP="008C25B5">
            <w:pPr>
              <w:pStyle w:val="ListParagraph"/>
              <w:numPr>
                <w:ilvl w:val="0"/>
                <w:numId w:val="45"/>
              </w:numPr>
              <w:jc w:val="both"/>
              <w:rPr>
                <w:rFonts w:ascii="Arial" w:hAnsi="Arial" w:cs="Arial"/>
              </w:rPr>
            </w:pPr>
            <w:r w:rsidRPr="008C25B5">
              <w:rPr>
                <w:rFonts w:ascii="Arial" w:hAnsi="Arial" w:cs="Arial"/>
              </w:rPr>
              <w:t xml:space="preserve">Increased return to work for working age population for those with </w:t>
            </w:r>
            <w:r w:rsidR="00BB40DA">
              <w:rPr>
                <w:rFonts w:ascii="Arial" w:hAnsi="Arial" w:cs="Arial"/>
              </w:rPr>
              <w:t>long term conditions</w:t>
            </w:r>
          </w:p>
          <w:p w:rsidR="00710E5C" w:rsidRPr="008C25B5" w:rsidRDefault="00710E5C" w:rsidP="008C25B5">
            <w:pPr>
              <w:pStyle w:val="ListParagraph"/>
              <w:numPr>
                <w:ilvl w:val="0"/>
                <w:numId w:val="45"/>
              </w:numPr>
              <w:jc w:val="both"/>
              <w:rPr>
                <w:rFonts w:ascii="Arial" w:hAnsi="Arial" w:cs="Arial"/>
              </w:rPr>
            </w:pPr>
            <w:r w:rsidRPr="008C25B5">
              <w:rPr>
                <w:rFonts w:ascii="Arial" w:hAnsi="Arial" w:cs="Arial"/>
              </w:rPr>
              <w:t>Reduction of system pressures across all providers, including primary care</w:t>
            </w:r>
          </w:p>
          <w:p w:rsidR="00710E5C" w:rsidRPr="00710E5C" w:rsidRDefault="00710E5C" w:rsidP="00710E5C">
            <w:pPr>
              <w:jc w:val="both"/>
              <w:rPr>
                <w:rFonts w:ascii="Arial" w:hAnsi="Arial" w:cs="Arial"/>
              </w:rPr>
            </w:pPr>
          </w:p>
          <w:p w:rsidR="00710E5C" w:rsidRDefault="00A56747" w:rsidP="00AE782A">
            <w:pPr>
              <w:jc w:val="both"/>
              <w:rPr>
                <w:rFonts w:ascii="Arial" w:hAnsi="Arial" w:cs="Arial"/>
              </w:rPr>
            </w:pPr>
            <w:r>
              <w:rPr>
                <w:rFonts w:ascii="Arial" w:hAnsi="Arial" w:cs="Arial"/>
              </w:rPr>
              <w:t xml:space="preserve">The approach we have adopted as part of our multi agency risk and quality panel will be </w:t>
            </w:r>
            <w:r>
              <w:rPr>
                <w:rFonts w:ascii="Arial" w:hAnsi="Arial" w:cs="Arial"/>
              </w:rPr>
              <w:lastRenderedPageBreak/>
              <w:t>applied to the schemes above, essentially meaning that a lead professional, e.g. social worker, Nurse or mental health practitioner will be identified as the main contact for the patient/service user and will be responsible for that individual’s case management.</w:t>
            </w:r>
          </w:p>
          <w:p w:rsidR="00506AD0" w:rsidRDefault="00506AD0" w:rsidP="00B04725">
            <w:pPr>
              <w:rPr>
                <w:rFonts w:ascii="Arial" w:hAnsi="Arial" w:cs="Arial"/>
              </w:rPr>
            </w:pPr>
          </w:p>
        </w:tc>
      </w:tr>
    </w:tbl>
    <w:p w:rsidR="00C049E8" w:rsidRPr="00506AD0" w:rsidRDefault="00C049E8" w:rsidP="00506AD0">
      <w:pPr>
        <w:rPr>
          <w:rFonts w:ascii="Arial" w:hAnsi="Arial" w:cs="Arial"/>
        </w:rPr>
      </w:pPr>
    </w:p>
    <w:p w:rsidR="00506AD0" w:rsidRDefault="00506AD0" w:rsidP="00506AD0">
      <w:pPr>
        <w:rPr>
          <w:rFonts w:ascii="Arial" w:hAnsi="Arial" w:cs="Arial"/>
        </w:rPr>
      </w:pPr>
      <w:r w:rsidRPr="00506AD0">
        <w:rPr>
          <w:rFonts w:ascii="Arial" w:hAnsi="Arial" w:cs="Arial"/>
        </w:rPr>
        <w:t xml:space="preserve">ii) Please describe the joint process in place to assess risk, plan care and allocate a lead professional for this population </w:t>
      </w:r>
    </w:p>
    <w:p w:rsidR="0062222B" w:rsidRDefault="0062222B" w:rsidP="00506AD0">
      <w:pPr>
        <w:rPr>
          <w:rFonts w:ascii="Arial" w:hAnsi="Arial" w:cs="Arial"/>
        </w:rPr>
      </w:pPr>
    </w:p>
    <w:tbl>
      <w:tblPr>
        <w:tblStyle w:val="TableGrid"/>
        <w:tblW w:w="0" w:type="auto"/>
        <w:tblLook w:val="04A0" w:firstRow="1" w:lastRow="0" w:firstColumn="1" w:lastColumn="0" w:noHBand="0" w:noVBand="1"/>
      </w:tblPr>
      <w:tblGrid>
        <w:gridCol w:w="9713"/>
      </w:tblGrid>
      <w:tr w:rsidR="00506AD0" w:rsidTr="00B04725">
        <w:tc>
          <w:tcPr>
            <w:tcW w:w="9713" w:type="dxa"/>
          </w:tcPr>
          <w:p w:rsidR="003036AD" w:rsidRPr="00710E5C" w:rsidRDefault="003036AD" w:rsidP="003036AD">
            <w:pPr>
              <w:jc w:val="both"/>
              <w:rPr>
                <w:rFonts w:ascii="Arial" w:hAnsi="Arial" w:cs="Arial"/>
              </w:rPr>
            </w:pPr>
            <w:r w:rsidRPr="00710E5C">
              <w:rPr>
                <w:rFonts w:ascii="Arial" w:hAnsi="Arial" w:cs="Arial"/>
              </w:rPr>
              <w:t xml:space="preserve">The </w:t>
            </w:r>
            <w:proofErr w:type="spellStart"/>
            <w:r>
              <w:rPr>
                <w:rFonts w:ascii="Arial" w:hAnsi="Arial" w:cs="Arial"/>
              </w:rPr>
              <w:t>e</w:t>
            </w:r>
            <w:r w:rsidRPr="00710E5C">
              <w:rPr>
                <w:rFonts w:ascii="Arial" w:hAnsi="Arial" w:cs="Arial"/>
              </w:rPr>
              <w:t>xte</w:t>
            </w:r>
            <w:r w:rsidR="00BB40DA">
              <w:rPr>
                <w:rFonts w:ascii="Arial" w:hAnsi="Arial" w:cs="Arial"/>
              </w:rPr>
              <w:t>nsivist</w:t>
            </w:r>
            <w:proofErr w:type="spellEnd"/>
            <w:r w:rsidR="00BB40DA">
              <w:rPr>
                <w:rFonts w:ascii="Arial" w:hAnsi="Arial" w:cs="Arial"/>
              </w:rPr>
              <w:t xml:space="preserve"> team will consist of a c</w:t>
            </w:r>
            <w:r w:rsidRPr="00710E5C">
              <w:rPr>
                <w:rFonts w:ascii="Arial" w:hAnsi="Arial" w:cs="Arial"/>
              </w:rPr>
              <w:t xml:space="preserve">linician supported by a team comprising of a nurse, social worker and a patient navigator, who will together ensure that the individual has a detailed assessment and that they are then supported to ensure that </w:t>
            </w:r>
            <w:r w:rsidR="00B102D8">
              <w:rPr>
                <w:rFonts w:ascii="Arial" w:hAnsi="Arial" w:cs="Arial"/>
              </w:rPr>
              <w:t>can</w:t>
            </w:r>
            <w:r w:rsidRPr="00710E5C">
              <w:rPr>
                <w:rFonts w:ascii="Arial" w:hAnsi="Arial" w:cs="Arial"/>
              </w:rPr>
              <w:t xml:space="preserve"> navigate t</w:t>
            </w:r>
            <w:r w:rsidR="00B102D8">
              <w:rPr>
                <w:rFonts w:ascii="Arial" w:hAnsi="Arial" w:cs="Arial"/>
              </w:rPr>
              <w:t>he</w:t>
            </w:r>
            <w:r w:rsidRPr="00710E5C">
              <w:rPr>
                <w:rFonts w:ascii="Arial" w:hAnsi="Arial" w:cs="Arial"/>
              </w:rPr>
              <w:t xml:space="preserve"> system and access the services that they need.  This model is being fully supported by the acute trust, the mental health provider, and community services to ensure that any services identified as required by the </w:t>
            </w:r>
            <w:proofErr w:type="spellStart"/>
            <w:r w:rsidRPr="00710E5C">
              <w:rPr>
                <w:rFonts w:ascii="Arial" w:hAnsi="Arial" w:cs="Arial"/>
              </w:rPr>
              <w:t>extensivist</w:t>
            </w:r>
            <w:proofErr w:type="spellEnd"/>
            <w:r w:rsidRPr="00710E5C">
              <w:rPr>
                <w:rFonts w:ascii="Arial" w:hAnsi="Arial" w:cs="Arial"/>
              </w:rPr>
              <w:t xml:space="preserve"> team are available to them promptly.</w:t>
            </w:r>
          </w:p>
          <w:p w:rsidR="003036AD" w:rsidRPr="00710E5C" w:rsidRDefault="003036AD" w:rsidP="003036AD">
            <w:pPr>
              <w:jc w:val="both"/>
              <w:rPr>
                <w:rFonts w:ascii="Arial" w:hAnsi="Arial" w:cs="Arial"/>
              </w:rPr>
            </w:pPr>
          </w:p>
          <w:p w:rsidR="003036AD" w:rsidRPr="00710E5C" w:rsidRDefault="003036AD" w:rsidP="003036AD">
            <w:pPr>
              <w:jc w:val="both"/>
              <w:rPr>
                <w:rFonts w:ascii="Arial" w:hAnsi="Arial" w:cs="Arial"/>
              </w:rPr>
            </w:pPr>
            <w:r w:rsidRPr="00710E5C">
              <w:rPr>
                <w:rFonts w:ascii="Arial" w:hAnsi="Arial" w:cs="Arial"/>
              </w:rPr>
              <w:t>Where an indi</w:t>
            </w:r>
            <w:r w:rsidR="00B102D8">
              <w:rPr>
                <w:rFonts w:ascii="Arial" w:hAnsi="Arial" w:cs="Arial"/>
              </w:rPr>
              <w:t>vidual is identified as End of L</w:t>
            </w:r>
            <w:r w:rsidRPr="00710E5C">
              <w:rPr>
                <w:rFonts w:ascii="Arial" w:hAnsi="Arial" w:cs="Arial"/>
              </w:rPr>
              <w:t xml:space="preserve">ife by the </w:t>
            </w:r>
            <w:proofErr w:type="spellStart"/>
            <w:r w:rsidRPr="00710E5C">
              <w:rPr>
                <w:rFonts w:ascii="Arial" w:hAnsi="Arial" w:cs="Arial"/>
              </w:rPr>
              <w:t>extensivist</w:t>
            </w:r>
            <w:proofErr w:type="spellEnd"/>
            <w:r w:rsidRPr="00710E5C">
              <w:rPr>
                <w:rFonts w:ascii="Arial" w:hAnsi="Arial" w:cs="Arial"/>
              </w:rPr>
              <w:t xml:space="preserve"> team they will be </w:t>
            </w:r>
            <w:proofErr w:type="spellStart"/>
            <w:r w:rsidRPr="00710E5C">
              <w:rPr>
                <w:rFonts w:ascii="Arial" w:hAnsi="Arial" w:cs="Arial"/>
              </w:rPr>
              <w:t>passported</w:t>
            </w:r>
            <w:proofErr w:type="spellEnd"/>
            <w:r w:rsidRPr="00710E5C">
              <w:rPr>
                <w:rFonts w:ascii="Arial" w:hAnsi="Arial" w:cs="Arial"/>
              </w:rPr>
              <w:t xml:space="preserve"> though to the specialist end of life team to ensure that they are their family receive the care and support planning required.</w:t>
            </w:r>
          </w:p>
          <w:p w:rsidR="003036AD" w:rsidRPr="00710E5C" w:rsidRDefault="003036AD" w:rsidP="003036AD">
            <w:pPr>
              <w:jc w:val="both"/>
              <w:rPr>
                <w:rFonts w:ascii="Arial" w:hAnsi="Arial" w:cs="Arial"/>
              </w:rPr>
            </w:pPr>
          </w:p>
          <w:p w:rsidR="003036AD" w:rsidRPr="00710E5C" w:rsidRDefault="003036AD" w:rsidP="003036AD">
            <w:pPr>
              <w:jc w:val="both"/>
              <w:rPr>
                <w:rFonts w:ascii="Arial" w:hAnsi="Arial" w:cs="Arial"/>
              </w:rPr>
            </w:pPr>
            <w:r w:rsidRPr="00710E5C">
              <w:rPr>
                <w:rFonts w:ascii="Arial" w:hAnsi="Arial" w:cs="Arial"/>
              </w:rPr>
              <w:t>Both of the above MDTs will be supported by the GP practices who through the national &amp; local enhanced services are accountable for their top 2% of their registered list &amp; specifically the over 75s.</w:t>
            </w:r>
          </w:p>
          <w:p w:rsidR="003036AD" w:rsidRPr="00710E5C" w:rsidRDefault="003036AD" w:rsidP="003036AD">
            <w:pPr>
              <w:jc w:val="both"/>
              <w:rPr>
                <w:rFonts w:ascii="Arial" w:hAnsi="Arial" w:cs="Arial"/>
              </w:rPr>
            </w:pPr>
          </w:p>
          <w:p w:rsidR="003036AD" w:rsidRDefault="003036AD" w:rsidP="003036AD">
            <w:pPr>
              <w:jc w:val="both"/>
              <w:rPr>
                <w:rFonts w:ascii="Arial" w:hAnsi="Arial" w:cs="Arial"/>
              </w:rPr>
            </w:pPr>
            <w:r w:rsidRPr="00710E5C">
              <w:rPr>
                <w:rFonts w:ascii="Arial" w:hAnsi="Arial" w:cs="Arial"/>
              </w:rPr>
              <w:t xml:space="preserve">In addition to the above there is a well-established Risk and Quality Panel to ensure the appropriate management of those individuals who are either complex social care or </w:t>
            </w:r>
            <w:r w:rsidR="00BB40DA" w:rsidRPr="00710E5C">
              <w:rPr>
                <w:rFonts w:ascii="Arial" w:hAnsi="Arial" w:cs="Arial"/>
              </w:rPr>
              <w:t xml:space="preserve">eligible </w:t>
            </w:r>
            <w:r w:rsidR="00BB40DA">
              <w:rPr>
                <w:rFonts w:ascii="Arial" w:hAnsi="Arial" w:cs="Arial"/>
              </w:rPr>
              <w:t>for continuing h</w:t>
            </w:r>
            <w:r w:rsidRPr="00710E5C">
              <w:rPr>
                <w:rFonts w:ascii="Arial" w:hAnsi="Arial" w:cs="Arial"/>
              </w:rPr>
              <w:t>ealth care.</w:t>
            </w:r>
          </w:p>
          <w:p w:rsidR="00506AD0" w:rsidRDefault="00506AD0" w:rsidP="00B04725">
            <w:pPr>
              <w:rPr>
                <w:rFonts w:ascii="Arial" w:hAnsi="Arial" w:cs="Arial"/>
              </w:rPr>
            </w:pPr>
          </w:p>
        </w:tc>
      </w:tr>
    </w:tbl>
    <w:p w:rsidR="00B85943" w:rsidRPr="00506AD0" w:rsidRDefault="00B85943" w:rsidP="00506AD0">
      <w:pPr>
        <w:rPr>
          <w:rFonts w:ascii="Arial" w:hAnsi="Arial" w:cs="Arial"/>
        </w:rPr>
      </w:pPr>
    </w:p>
    <w:p w:rsidR="00B85943" w:rsidRPr="00E54DF9" w:rsidRDefault="00506AD0" w:rsidP="00506AD0">
      <w:pPr>
        <w:rPr>
          <w:rFonts w:ascii="Arial" w:hAnsi="Arial" w:cs="Arial"/>
        </w:rPr>
      </w:pPr>
      <w:r>
        <w:rPr>
          <w:rFonts w:ascii="Arial" w:hAnsi="Arial" w:cs="Arial"/>
        </w:rPr>
        <w:t xml:space="preserve">iii) </w:t>
      </w:r>
      <w:r w:rsidR="00B85943" w:rsidRPr="00506AD0">
        <w:rPr>
          <w:rFonts w:ascii="Arial" w:hAnsi="Arial" w:cs="Arial"/>
        </w:rPr>
        <w:t xml:space="preserve">Please state </w:t>
      </w:r>
      <w:r w:rsidR="00B85943" w:rsidRPr="00E54DF9">
        <w:rPr>
          <w:rFonts w:ascii="Arial" w:hAnsi="Arial" w:cs="Arial"/>
        </w:rPr>
        <w:t xml:space="preserve">what </w:t>
      </w:r>
      <w:r w:rsidR="00C65A41" w:rsidRPr="00E54DF9">
        <w:rPr>
          <w:rFonts w:ascii="Arial" w:hAnsi="Arial" w:cs="Arial"/>
        </w:rPr>
        <w:t>proportions of individuals at high risk already have</w:t>
      </w:r>
      <w:r w:rsidR="00B85943" w:rsidRPr="00E54DF9">
        <w:rPr>
          <w:rFonts w:ascii="Arial" w:hAnsi="Arial" w:cs="Arial"/>
        </w:rPr>
        <w:t xml:space="preserve"> a joint care plan in place </w:t>
      </w:r>
    </w:p>
    <w:p w:rsidR="00B85943" w:rsidRDefault="00B85943" w:rsidP="006B145E">
      <w:pPr>
        <w:rPr>
          <w:rFonts w:ascii="Arial" w:hAnsi="Arial" w:cs="Arial"/>
        </w:rPr>
      </w:pPr>
    </w:p>
    <w:tbl>
      <w:tblPr>
        <w:tblStyle w:val="TableGrid"/>
        <w:tblW w:w="0" w:type="auto"/>
        <w:tblLook w:val="04A0" w:firstRow="1" w:lastRow="0" w:firstColumn="1" w:lastColumn="0" w:noHBand="0" w:noVBand="1"/>
      </w:tblPr>
      <w:tblGrid>
        <w:gridCol w:w="9713"/>
      </w:tblGrid>
      <w:tr w:rsidR="006B145E" w:rsidTr="00B04725">
        <w:tc>
          <w:tcPr>
            <w:tcW w:w="9713" w:type="dxa"/>
          </w:tcPr>
          <w:p w:rsidR="006B145E" w:rsidRPr="00E54DF9" w:rsidRDefault="00747E8D" w:rsidP="00B04725">
            <w:pPr>
              <w:rPr>
                <w:rFonts w:ascii="Arial" w:hAnsi="Arial" w:cs="Arial"/>
              </w:rPr>
            </w:pPr>
            <w:r w:rsidRPr="00E54DF9">
              <w:rPr>
                <w:rFonts w:ascii="Arial" w:hAnsi="Arial" w:cs="Arial"/>
              </w:rPr>
              <w:t>From preliminary work undertaken in relation to a range of initiatives associated with BCF</w:t>
            </w:r>
            <w:r w:rsidR="00E54DF9">
              <w:rPr>
                <w:rFonts w:ascii="Arial" w:hAnsi="Arial" w:cs="Arial"/>
              </w:rPr>
              <w:t xml:space="preserve">, we are confident that all of the individuals classed as </w:t>
            </w:r>
            <w:r w:rsidR="000C55E2">
              <w:rPr>
                <w:rFonts w:ascii="Arial" w:hAnsi="Arial" w:cs="Arial"/>
              </w:rPr>
              <w:t>high risk are rec</w:t>
            </w:r>
            <w:r w:rsidR="00E54DF9">
              <w:rPr>
                <w:rFonts w:ascii="Arial" w:hAnsi="Arial" w:cs="Arial"/>
              </w:rPr>
              <w:t xml:space="preserve">eiving appropriate services and that these services may be delivered from different organisations/parts of the system. We are currently undertaking a cross referencing exercise to determine where these individuals (4700 based on population data) are being looked after under a joint care plan. </w:t>
            </w:r>
            <w:r w:rsidRPr="00E54DF9">
              <w:rPr>
                <w:rFonts w:ascii="Arial" w:hAnsi="Arial" w:cs="Arial"/>
              </w:rPr>
              <w:t xml:space="preserve"> </w:t>
            </w:r>
            <w:r w:rsidR="00916BC0">
              <w:rPr>
                <w:rFonts w:ascii="Arial" w:hAnsi="Arial" w:cs="Arial"/>
              </w:rPr>
              <w:t>We aim to complete this exercise by the end of this financial year.</w:t>
            </w:r>
          </w:p>
          <w:p w:rsidR="006B145E" w:rsidRDefault="006B145E" w:rsidP="00B04725">
            <w:pPr>
              <w:rPr>
                <w:rFonts w:ascii="Arial" w:hAnsi="Arial" w:cs="Arial"/>
              </w:rPr>
            </w:pPr>
          </w:p>
          <w:p w:rsidR="000C55E2" w:rsidRDefault="000C55E2" w:rsidP="00B04725">
            <w:pPr>
              <w:rPr>
                <w:rFonts w:ascii="Arial" w:hAnsi="Arial" w:cs="Arial"/>
              </w:rPr>
            </w:pPr>
            <w:r>
              <w:rPr>
                <w:rFonts w:ascii="Arial" w:hAnsi="Arial" w:cs="Arial"/>
              </w:rPr>
              <w:t>Given the context and history of close working between the former CTP, now CCG and the local authority in North East Lincolnshire, we have well established systems for agreeing jointly funded packages of care between adult social care and continuing health care. While these individuals have triggered the eligibility threshold and have been allocated a jointly funded package, they will not necessarily fall within the category” high risk” as described above.</w:t>
            </w:r>
          </w:p>
          <w:p w:rsidR="000C55E2" w:rsidRDefault="000C55E2" w:rsidP="00B04725">
            <w:pPr>
              <w:rPr>
                <w:rFonts w:ascii="Arial" w:hAnsi="Arial" w:cs="Arial"/>
              </w:rPr>
            </w:pPr>
          </w:p>
          <w:p w:rsidR="000C55E2" w:rsidRDefault="000C55E2" w:rsidP="00B04725">
            <w:pPr>
              <w:rPr>
                <w:rFonts w:ascii="Arial" w:hAnsi="Arial" w:cs="Arial"/>
              </w:rPr>
            </w:pPr>
            <w:r>
              <w:rPr>
                <w:rFonts w:ascii="Arial" w:hAnsi="Arial" w:cs="Arial"/>
              </w:rPr>
              <w:t>However the approach to agreeing jointly funded packages is embedded and will be applied to different cohorts of service users and patients going forward.</w:t>
            </w:r>
          </w:p>
          <w:p w:rsidR="006B145E" w:rsidRDefault="006B145E" w:rsidP="00B04725">
            <w:pPr>
              <w:rPr>
                <w:rFonts w:ascii="Arial" w:hAnsi="Arial" w:cs="Arial"/>
              </w:rPr>
            </w:pPr>
          </w:p>
        </w:tc>
      </w:tr>
    </w:tbl>
    <w:p w:rsidR="006B145E" w:rsidRDefault="006B145E" w:rsidP="006B145E">
      <w:pPr>
        <w:rPr>
          <w:rFonts w:ascii="Arial" w:hAnsi="Arial" w:cs="Arial"/>
        </w:rPr>
      </w:pPr>
    </w:p>
    <w:p w:rsidR="00F70A39" w:rsidRDefault="00F70A39" w:rsidP="0078579A">
      <w:pPr>
        <w:rPr>
          <w:rFonts w:ascii="Arial" w:hAnsi="Arial" w:cs="Arial"/>
          <w:b/>
          <w:sz w:val="32"/>
          <w:szCs w:val="32"/>
        </w:rPr>
      </w:pPr>
    </w:p>
    <w:p w:rsidR="006B145E" w:rsidRDefault="00D42FD7" w:rsidP="0078579A">
      <w:pPr>
        <w:rPr>
          <w:rFonts w:ascii="Arial" w:hAnsi="Arial" w:cs="Arial"/>
          <w:b/>
          <w:sz w:val="32"/>
          <w:szCs w:val="32"/>
        </w:rPr>
      </w:pPr>
      <w:r>
        <w:rPr>
          <w:rFonts w:ascii="Arial" w:hAnsi="Arial" w:cs="Arial"/>
          <w:b/>
          <w:sz w:val="32"/>
          <w:szCs w:val="32"/>
        </w:rPr>
        <w:lastRenderedPageBreak/>
        <w:t>8</w:t>
      </w:r>
      <w:r w:rsidR="002C534F">
        <w:rPr>
          <w:rFonts w:ascii="Arial" w:hAnsi="Arial" w:cs="Arial"/>
          <w:b/>
          <w:sz w:val="32"/>
          <w:szCs w:val="32"/>
        </w:rPr>
        <w:t>) ENGAGEMENT</w:t>
      </w:r>
    </w:p>
    <w:p w:rsidR="002C534F" w:rsidRDefault="002C534F" w:rsidP="0078579A">
      <w:pPr>
        <w:rPr>
          <w:rFonts w:ascii="Arial" w:hAnsi="Arial" w:cs="Arial"/>
          <w:b/>
          <w:sz w:val="32"/>
          <w:szCs w:val="32"/>
        </w:rPr>
      </w:pPr>
    </w:p>
    <w:p w:rsidR="002C534F" w:rsidRPr="000447FA" w:rsidRDefault="002C534F" w:rsidP="00D85FC9">
      <w:pPr>
        <w:pStyle w:val="ListParagraph"/>
        <w:numPr>
          <w:ilvl w:val="0"/>
          <w:numId w:val="15"/>
        </w:numPr>
        <w:rPr>
          <w:rFonts w:ascii="Arial" w:hAnsi="Arial" w:cs="Arial"/>
          <w:b/>
        </w:rPr>
      </w:pPr>
      <w:r w:rsidRPr="000447FA">
        <w:rPr>
          <w:rFonts w:ascii="Arial" w:hAnsi="Arial" w:cs="Arial"/>
          <w:b/>
        </w:rPr>
        <w:t>Patient, service user and public engagement</w:t>
      </w:r>
    </w:p>
    <w:p w:rsidR="00506AD0" w:rsidRDefault="00506AD0" w:rsidP="002C534F">
      <w:pPr>
        <w:rPr>
          <w:rFonts w:ascii="Arial" w:hAnsi="Arial" w:cs="Arial"/>
        </w:rPr>
      </w:pPr>
    </w:p>
    <w:p w:rsidR="00003DB5" w:rsidRDefault="002C534F" w:rsidP="002C534F">
      <w:pPr>
        <w:rPr>
          <w:rFonts w:ascii="Arial" w:hAnsi="Arial" w:cs="Arial"/>
        </w:rPr>
      </w:pPr>
      <w:r w:rsidRPr="00886CE2">
        <w:rPr>
          <w:rFonts w:ascii="Arial" w:hAnsi="Arial" w:cs="Arial"/>
        </w:rPr>
        <w:t>Please</w:t>
      </w:r>
      <w:r>
        <w:rPr>
          <w:rFonts w:ascii="Arial" w:hAnsi="Arial" w:cs="Arial"/>
        </w:rPr>
        <w:t xml:space="preserve"> describe how patients, service</w:t>
      </w:r>
      <w:r w:rsidRPr="00886CE2">
        <w:rPr>
          <w:rFonts w:ascii="Arial" w:hAnsi="Arial" w:cs="Arial"/>
        </w:rPr>
        <w:t xml:space="preserve"> users and the public have been involved in the develo</w:t>
      </w:r>
      <w:r w:rsidR="00003DB5">
        <w:rPr>
          <w:rFonts w:ascii="Arial" w:hAnsi="Arial" w:cs="Arial"/>
        </w:rPr>
        <w:t>pment of this plan</w:t>
      </w:r>
      <w:r w:rsidR="00456986">
        <w:rPr>
          <w:rFonts w:ascii="Arial" w:hAnsi="Arial" w:cs="Arial"/>
        </w:rPr>
        <w:t xml:space="preserve"> to date and will be involved in the future</w:t>
      </w:r>
      <w:r w:rsidR="00003DB5">
        <w:rPr>
          <w:rFonts w:ascii="Arial" w:hAnsi="Arial" w:cs="Arial"/>
        </w:rPr>
        <w:t xml:space="preserve"> </w:t>
      </w:r>
    </w:p>
    <w:tbl>
      <w:tblPr>
        <w:tblStyle w:val="TableGrid"/>
        <w:tblW w:w="0" w:type="auto"/>
        <w:tblLook w:val="04A0" w:firstRow="1" w:lastRow="0" w:firstColumn="1" w:lastColumn="0" w:noHBand="0" w:noVBand="1"/>
      </w:tblPr>
      <w:tblGrid>
        <w:gridCol w:w="9713"/>
      </w:tblGrid>
      <w:tr w:rsidR="002C534F" w:rsidTr="00B04725">
        <w:tc>
          <w:tcPr>
            <w:tcW w:w="9713" w:type="dxa"/>
          </w:tcPr>
          <w:p w:rsidR="002C534F" w:rsidRPr="00F02255" w:rsidRDefault="009A07E9" w:rsidP="00B04725">
            <w:pPr>
              <w:rPr>
                <w:rFonts w:ascii="Arial" w:hAnsi="Arial" w:cs="Arial"/>
              </w:rPr>
            </w:pPr>
            <w:r w:rsidRPr="00F02255">
              <w:rPr>
                <w:rFonts w:ascii="Arial" w:hAnsi="Arial" w:cs="Arial"/>
              </w:rPr>
              <w:t xml:space="preserve">Northern Lincolnshire commissioners, including North East Lincolnshire </w:t>
            </w:r>
            <w:r w:rsidR="00E1632D">
              <w:rPr>
                <w:rFonts w:ascii="Arial" w:hAnsi="Arial" w:cs="Arial"/>
              </w:rPr>
              <w:t>c</w:t>
            </w:r>
            <w:r w:rsidRPr="00F02255">
              <w:rPr>
                <w:rFonts w:ascii="Arial" w:hAnsi="Arial" w:cs="Arial"/>
              </w:rPr>
              <w:t>ouncil and North East Lincolnshire CCG have embarked on a significant transformational programme, Healthy Lives, Healthy Futures, which has been operational for the past eighteen months.</w:t>
            </w:r>
          </w:p>
          <w:p w:rsidR="002C534F" w:rsidRPr="00F02255" w:rsidRDefault="002C534F" w:rsidP="003A0987">
            <w:pPr>
              <w:jc w:val="both"/>
              <w:rPr>
                <w:rFonts w:ascii="Arial" w:hAnsi="Arial" w:cs="Arial"/>
              </w:rPr>
            </w:pPr>
          </w:p>
          <w:p w:rsidR="00F02255" w:rsidRDefault="009A07E9" w:rsidP="003A0987">
            <w:pPr>
              <w:jc w:val="both"/>
              <w:rPr>
                <w:rFonts w:ascii="Arial" w:hAnsi="Arial" w:cs="Arial"/>
              </w:rPr>
            </w:pPr>
            <w:r w:rsidRPr="00F02255">
              <w:rPr>
                <w:rFonts w:ascii="Arial" w:hAnsi="Arial" w:cs="Arial"/>
              </w:rPr>
              <w:t xml:space="preserve">Engagement on the Healthy Lives, Healthy Futures programme </w:t>
            </w:r>
            <w:r w:rsidR="004C3A3E">
              <w:rPr>
                <w:rFonts w:ascii="Arial" w:hAnsi="Arial" w:cs="Arial"/>
              </w:rPr>
              <w:t xml:space="preserve">and the development of the Adult Social Care Strategy </w:t>
            </w:r>
            <w:r w:rsidRPr="00F02255">
              <w:rPr>
                <w:rFonts w:ascii="Arial" w:hAnsi="Arial" w:cs="Arial"/>
              </w:rPr>
              <w:t xml:space="preserve">has supported the development of the local approach and development on the Better Care Fund. </w:t>
            </w:r>
            <w:r w:rsidR="00F02255" w:rsidRPr="00F02255">
              <w:rPr>
                <w:rFonts w:ascii="Arial" w:hAnsi="Arial" w:cs="Arial"/>
              </w:rPr>
              <w:t xml:space="preserve">There have been two phases </w:t>
            </w:r>
            <w:r w:rsidRPr="00F02255">
              <w:rPr>
                <w:rFonts w:ascii="Arial" w:hAnsi="Arial" w:cs="Arial"/>
              </w:rPr>
              <w:t xml:space="preserve"> of public engagement </w:t>
            </w:r>
            <w:r w:rsidR="00F02255" w:rsidRPr="00F02255">
              <w:rPr>
                <w:rFonts w:ascii="Arial" w:hAnsi="Arial" w:cs="Arial"/>
              </w:rPr>
              <w:t xml:space="preserve">firstly from </w:t>
            </w:r>
            <w:r w:rsidRPr="00F02255">
              <w:rPr>
                <w:rFonts w:ascii="Arial" w:hAnsi="Arial" w:cs="Arial"/>
              </w:rPr>
              <w:t>July 2013 to November 2013</w:t>
            </w:r>
            <w:r w:rsidR="00F02255" w:rsidRPr="00F02255">
              <w:rPr>
                <w:rFonts w:ascii="Arial" w:hAnsi="Arial" w:cs="Arial"/>
              </w:rPr>
              <w:t xml:space="preserve"> and then from January to April 2014</w:t>
            </w:r>
            <w:r w:rsidRPr="00F02255">
              <w:rPr>
                <w:rFonts w:ascii="Arial" w:hAnsi="Arial" w:cs="Arial"/>
              </w:rPr>
              <w:t xml:space="preserve"> as part of the development of the Healthy Lives, Healthy Futures </w:t>
            </w:r>
            <w:r w:rsidR="00F02255" w:rsidRPr="00F02255">
              <w:rPr>
                <w:rFonts w:ascii="Arial" w:hAnsi="Arial" w:cs="Arial"/>
              </w:rPr>
              <w:t xml:space="preserve">development of service proposals and preamble to formal consultation. </w:t>
            </w:r>
            <w:r w:rsidRPr="00F02255">
              <w:rPr>
                <w:rFonts w:ascii="Arial" w:hAnsi="Arial" w:cs="Arial"/>
              </w:rPr>
              <w:t xml:space="preserve"> </w:t>
            </w:r>
            <w:r w:rsidR="00F02255" w:rsidRPr="00F02255">
              <w:rPr>
                <w:rFonts w:ascii="Arial" w:hAnsi="Arial" w:cs="Arial"/>
              </w:rPr>
              <w:t>T</w:t>
            </w:r>
            <w:r w:rsidRPr="00F02255">
              <w:rPr>
                <w:rFonts w:ascii="Arial" w:hAnsi="Arial" w:cs="Arial"/>
              </w:rPr>
              <w:t>he Better Care Programme will contribute to and share a number of key work streams</w:t>
            </w:r>
            <w:r w:rsidR="00F02255" w:rsidRPr="00F02255">
              <w:rPr>
                <w:rFonts w:ascii="Arial" w:hAnsi="Arial" w:cs="Arial"/>
              </w:rPr>
              <w:t xml:space="preserve"> related to Healthy Lives, Healthy Futures</w:t>
            </w:r>
            <w:r w:rsidRPr="00F02255">
              <w:rPr>
                <w:rFonts w:ascii="Arial" w:hAnsi="Arial" w:cs="Arial"/>
              </w:rPr>
              <w:t xml:space="preserve">. </w:t>
            </w:r>
          </w:p>
          <w:p w:rsidR="007846A4" w:rsidRDefault="007846A4" w:rsidP="003A0987">
            <w:pPr>
              <w:jc w:val="both"/>
              <w:rPr>
                <w:rFonts w:ascii="Arial" w:hAnsi="Arial" w:cs="Arial"/>
              </w:rPr>
            </w:pPr>
          </w:p>
          <w:p w:rsidR="007846A4" w:rsidRDefault="007846A4" w:rsidP="003A0987">
            <w:pPr>
              <w:jc w:val="both"/>
              <w:rPr>
                <w:rFonts w:ascii="Arial" w:hAnsi="Arial" w:cs="Arial"/>
              </w:rPr>
            </w:pPr>
            <w:r>
              <w:rPr>
                <w:rFonts w:ascii="Arial" w:hAnsi="Arial" w:cs="Arial"/>
              </w:rPr>
              <w:t>A comprehensive exercise on engagement with the public has been undertaken over the last eighteen months in relation to Healthy Lives, Healthy Futures, full details of which (including details of specific forums, groups and stakeholders) can be accessed at</w:t>
            </w:r>
          </w:p>
          <w:p w:rsidR="007846A4" w:rsidRDefault="007846A4" w:rsidP="003A0987">
            <w:pPr>
              <w:jc w:val="both"/>
              <w:rPr>
                <w:rFonts w:ascii="Arial" w:hAnsi="Arial" w:cs="Arial"/>
              </w:rPr>
            </w:pPr>
          </w:p>
          <w:p w:rsidR="007846A4" w:rsidRDefault="0044191D" w:rsidP="003A0987">
            <w:pPr>
              <w:jc w:val="both"/>
              <w:rPr>
                <w:rFonts w:ascii="Arial" w:hAnsi="Arial" w:cs="Arial"/>
              </w:rPr>
            </w:pPr>
            <w:hyperlink r:id="rId26" w:history="1">
              <w:r w:rsidR="007846A4" w:rsidRPr="000A7EAD">
                <w:rPr>
                  <w:rStyle w:val="Hyperlink"/>
                  <w:rFonts w:ascii="Arial" w:hAnsi="Arial" w:cs="Arial"/>
                </w:rPr>
                <w:t>http://www.healthyliveshealthyfutures.nhs.uk/</w:t>
              </w:r>
            </w:hyperlink>
          </w:p>
          <w:p w:rsidR="007846A4" w:rsidRDefault="007846A4" w:rsidP="003A0987">
            <w:pPr>
              <w:jc w:val="both"/>
              <w:rPr>
                <w:rFonts w:ascii="Arial" w:hAnsi="Arial" w:cs="Arial"/>
              </w:rPr>
            </w:pPr>
          </w:p>
          <w:p w:rsidR="007846A4" w:rsidRDefault="007846A4" w:rsidP="003A0987">
            <w:pPr>
              <w:jc w:val="both"/>
              <w:rPr>
                <w:rFonts w:ascii="Arial" w:hAnsi="Arial" w:cs="Arial"/>
              </w:rPr>
            </w:pPr>
            <w:r>
              <w:rPr>
                <w:rFonts w:ascii="Arial" w:hAnsi="Arial" w:cs="Arial"/>
              </w:rPr>
              <w:t xml:space="preserve">The process undertaken and the documentation developed charts a narrative which demonstrates that patient and service user voices have been heard and modifications made as a result, for example as a result of our first engagement exercise, a transport group was established to focus on issues of service user access to care. </w:t>
            </w:r>
          </w:p>
          <w:p w:rsidR="007846A4" w:rsidRDefault="007846A4" w:rsidP="003A0987">
            <w:pPr>
              <w:jc w:val="both"/>
              <w:rPr>
                <w:rFonts w:ascii="Arial" w:hAnsi="Arial" w:cs="Arial"/>
              </w:rPr>
            </w:pPr>
          </w:p>
          <w:p w:rsidR="001231B1" w:rsidRDefault="007846A4" w:rsidP="003A0987">
            <w:pPr>
              <w:jc w:val="both"/>
              <w:rPr>
                <w:rFonts w:ascii="Arial" w:hAnsi="Arial" w:cs="Arial"/>
              </w:rPr>
            </w:pPr>
            <w:r>
              <w:rPr>
                <w:rFonts w:ascii="Arial" w:hAnsi="Arial" w:cs="Arial"/>
              </w:rPr>
              <w:t xml:space="preserve">In addition to this, we have actively reached out to traditionally marginalised groups and the Equality Impact assessment for the </w:t>
            </w:r>
            <w:r w:rsidR="001231B1">
              <w:rPr>
                <w:rFonts w:ascii="Arial" w:hAnsi="Arial" w:cs="Arial"/>
              </w:rPr>
              <w:t xml:space="preserve">service changes proposed as part of the first phase of the programme was conducted in conjunction with local groups with protected characteristics. </w:t>
            </w:r>
          </w:p>
          <w:p w:rsidR="001231B1" w:rsidRDefault="001231B1" w:rsidP="003A0987">
            <w:pPr>
              <w:jc w:val="both"/>
              <w:rPr>
                <w:rFonts w:ascii="Arial" w:hAnsi="Arial" w:cs="Arial"/>
              </w:rPr>
            </w:pPr>
          </w:p>
          <w:p w:rsidR="001231B1" w:rsidRDefault="001231B1" w:rsidP="003A0987">
            <w:pPr>
              <w:jc w:val="both"/>
              <w:rPr>
                <w:rFonts w:ascii="Arial" w:hAnsi="Arial" w:cs="Arial"/>
              </w:rPr>
            </w:pPr>
            <w:r>
              <w:rPr>
                <w:rFonts w:ascii="Arial" w:hAnsi="Arial" w:cs="Arial"/>
              </w:rPr>
              <w:t>This ethos and approach will continue as service developments emerge.</w:t>
            </w:r>
          </w:p>
          <w:p w:rsidR="001231B1" w:rsidRDefault="001231B1" w:rsidP="003A0987">
            <w:pPr>
              <w:jc w:val="both"/>
              <w:rPr>
                <w:rFonts w:ascii="Arial" w:hAnsi="Arial" w:cs="Arial"/>
              </w:rPr>
            </w:pPr>
          </w:p>
          <w:p w:rsidR="007846A4" w:rsidRDefault="007846A4" w:rsidP="003A0987">
            <w:pPr>
              <w:jc w:val="both"/>
              <w:rPr>
                <w:rFonts w:ascii="Arial" w:hAnsi="Arial" w:cs="Arial"/>
              </w:rPr>
            </w:pPr>
            <w:r>
              <w:rPr>
                <w:rFonts w:ascii="Arial" w:hAnsi="Arial" w:cs="Arial"/>
              </w:rPr>
              <w:t xml:space="preserve">The local </w:t>
            </w:r>
            <w:proofErr w:type="spellStart"/>
            <w:r>
              <w:rPr>
                <w:rFonts w:ascii="Arial" w:hAnsi="Arial" w:cs="Arial"/>
              </w:rPr>
              <w:t>Healthwatch</w:t>
            </w:r>
            <w:proofErr w:type="spellEnd"/>
            <w:r>
              <w:rPr>
                <w:rFonts w:ascii="Arial" w:hAnsi="Arial" w:cs="Arial"/>
              </w:rPr>
              <w:t xml:space="preserve"> have been actively engaged in the support and development of these initiatives and the strategic direction of travel for health and social care services locally.</w:t>
            </w:r>
          </w:p>
          <w:p w:rsidR="001231B1" w:rsidRDefault="001231B1" w:rsidP="003A0987">
            <w:pPr>
              <w:jc w:val="both"/>
              <w:rPr>
                <w:rFonts w:ascii="Arial" w:hAnsi="Arial" w:cs="Arial"/>
              </w:rPr>
            </w:pPr>
          </w:p>
          <w:p w:rsidR="001231B1" w:rsidRDefault="001231B1" w:rsidP="003A0987">
            <w:pPr>
              <w:jc w:val="both"/>
              <w:rPr>
                <w:rFonts w:ascii="Arial" w:hAnsi="Arial" w:cs="Arial"/>
              </w:rPr>
            </w:pPr>
            <w:r>
              <w:rPr>
                <w:rFonts w:ascii="Arial" w:hAnsi="Arial" w:cs="Arial"/>
              </w:rPr>
              <w:t>Service design and redesign processes are informed and shaped by the CCG “Triangles” (an innovative partnership of manager, lay representative and clinician for each service area) and our Community Forum, made up from local lay representatives. These mechanisms are embedded into CCG work and support the work of the Health and Wellbeing Board.</w:t>
            </w:r>
          </w:p>
          <w:p w:rsidR="007846A4" w:rsidRDefault="007846A4" w:rsidP="003A0987">
            <w:pPr>
              <w:jc w:val="both"/>
              <w:rPr>
                <w:rFonts w:ascii="Arial" w:hAnsi="Arial" w:cs="Arial"/>
              </w:rPr>
            </w:pPr>
          </w:p>
          <w:p w:rsidR="007846A4" w:rsidRDefault="007846A4" w:rsidP="003A0987">
            <w:pPr>
              <w:jc w:val="both"/>
              <w:rPr>
                <w:rFonts w:ascii="Arial" w:hAnsi="Arial" w:cs="Arial"/>
              </w:rPr>
            </w:pPr>
            <w:r>
              <w:rPr>
                <w:rFonts w:ascii="Arial" w:hAnsi="Arial" w:cs="Arial"/>
              </w:rPr>
              <w:t xml:space="preserve">All key local providers have been engaged as part of the Healthy </w:t>
            </w:r>
            <w:proofErr w:type="gramStart"/>
            <w:r>
              <w:rPr>
                <w:rFonts w:ascii="Arial" w:hAnsi="Arial" w:cs="Arial"/>
              </w:rPr>
              <w:t>Lives,</w:t>
            </w:r>
            <w:proofErr w:type="gramEnd"/>
            <w:r>
              <w:rPr>
                <w:rFonts w:ascii="Arial" w:hAnsi="Arial" w:cs="Arial"/>
              </w:rPr>
              <w:t xml:space="preserve"> Healthy Futures programme and continue to participate actively in its development</w:t>
            </w:r>
            <w:r w:rsidR="00F30B9A">
              <w:rPr>
                <w:rFonts w:ascii="Arial" w:hAnsi="Arial" w:cs="Arial"/>
              </w:rPr>
              <w:t>, ensuring that the direction of travel and particular schemes are embedded in their operational plans.</w:t>
            </w:r>
          </w:p>
          <w:p w:rsidR="007846A4" w:rsidRDefault="007846A4" w:rsidP="003A0987">
            <w:pPr>
              <w:jc w:val="both"/>
              <w:rPr>
                <w:rFonts w:ascii="Arial" w:hAnsi="Arial" w:cs="Arial"/>
              </w:rPr>
            </w:pPr>
          </w:p>
          <w:p w:rsidR="007846A4" w:rsidRDefault="007846A4" w:rsidP="003A0987">
            <w:pPr>
              <w:jc w:val="both"/>
              <w:rPr>
                <w:rFonts w:ascii="Arial" w:hAnsi="Arial" w:cs="Arial"/>
              </w:rPr>
            </w:pPr>
            <w:r>
              <w:rPr>
                <w:rFonts w:ascii="Arial" w:hAnsi="Arial" w:cs="Arial"/>
              </w:rPr>
              <w:t>In addition to this there is a weekly local providers’ forum which commissioners attend fortnightly and where there is local engagement regards strategic and operational delivery.</w:t>
            </w:r>
          </w:p>
          <w:p w:rsidR="007846A4" w:rsidRDefault="007846A4" w:rsidP="003A0987">
            <w:pPr>
              <w:jc w:val="both"/>
              <w:rPr>
                <w:rFonts w:ascii="Arial" w:hAnsi="Arial" w:cs="Arial"/>
              </w:rPr>
            </w:pPr>
          </w:p>
          <w:p w:rsidR="007846A4" w:rsidRDefault="007846A4" w:rsidP="003A0987">
            <w:pPr>
              <w:jc w:val="both"/>
              <w:rPr>
                <w:rFonts w:ascii="Arial" w:hAnsi="Arial" w:cs="Arial"/>
              </w:rPr>
            </w:pPr>
            <w:r>
              <w:rPr>
                <w:rFonts w:ascii="Arial" w:hAnsi="Arial" w:cs="Arial"/>
              </w:rPr>
              <w:t>I</w:t>
            </w:r>
            <w:r w:rsidR="002C61CB">
              <w:rPr>
                <w:rFonts w:ascii="Arial" w:hAnsi="Arial" w:cs="Arial"/>
              </w:rPr>
              <w:t>n line with the m</w:t>
            </w:r>
            <w:r w:rsidRPr="007846A4">
              <w:rPr>
                <w:rFonts w:ascii="Arial" w:hAnsi="Arial" w:cs="Arial"/>
              </w:rPr>
              <w:t>andate requirements on achieving parity of esteem for mental health, plans do not have a negative impact on the level and quality of mental health services.</w:t>
            </w:r>
          </w:p>
          <w:p w:rsidR="004C3A3E" w:rsidRPr="00F02255" w:rsidRDefault="004C3A3E" w:rsidP="003A0987">
            <w:pPr>
              <w:jc w:val="both"/>
              <w:rPr>
                <w:rFonts w:ascii="Arial" w:hAnsi="Arial" w:cs="Arial"/>
              </w:rPr>
            </w:pPr>
          </w:p>
          <w:p w:rsidR="002C534F" w:rsidRPr="009A07E9" w:rsidRDefault="009A07E9" w:rsidP="003A0987">
            <w:pPr>
              <w:jc w:val="both"/>
              <w:rPr>
                <w:rFonts w:ascii="Arial" w:hAnsi="Arial" w:cs="Arial"/>
              </w:rPr>
            </w:pPr>
            <w:r w:rsidRPr="00F02255">
              <w:rPr>
                <w:rFonts w:ascii="Arial" w:hAnsi="Arial" w:cs="Arial"/>
              </w:rPr>
              <w:t xml:space="preserve">The North and North East Lincolnshire CCGs have also spent the last few </w:t>
            </w:r>
            <w:r w:rsidR="00F02255" w:rsidRPr="00F02255">
              <w:rPr>
                <w:rFonts w:ascii="Arial" w:hAnsi="Arial" w:cs="Arial"/>
              </w:rPr>
              <w:t>months</w:t>
            </w:r>
            <w:r w:rsidRPr="00F02255">
              <w:rPr>
                <w:rFonts w:ascii="Arial" w:hAnsi="Arial" w:cs="Arial"/>
              </w:rPr>
              <w:t xml:space="preserve"> discussing the review with key members of our community such as MPs, councillors</w:t>
            </w:r>
            <w:r w:rsidR="00E1632D">
              <w:rPr>
                <w:rFonts w:ascii="Arial" w:hAnsi="Arial" w:cs="Arial"/>
              </w:rPr>
              <w:t xml:space="preserve">, including local health scrutiny, </w:t>
            </w:r>
            <w:r w:rsidRPr="00F02255">
              <w:rPr>
                <w:rFonts w:ascii="Arial" w:hAnsi="Arial" w:cs="Arial"/>
              </w:rPr>
              <w:t xml:space="preserve">and other NHS organisations to make sure they have had the opportunity to contribute to the work so far. Local elected members have been involved in discussions at the CCG board, the </w:t>
            </w:r>
            <w:r w:rsidR="00B102D8">
              <w:rPr>
                <w:rFonts w:ascii="Arial" w:hAnsi="Arial" w:cs="Arial"/>
              </w:rPr>
              <w:t>H</w:t>
            </w:r>
            <w:r w:rsidRPr="00F02255">
              <w:rPr>
                <w:rFonts w:ascii="Arial" w:hAnsi="Arial" w:cs="Arial"/>
              </w:rPr>
              <w:t xml:space="preserve">ealth and </w:t>
            </w:r>
            <w:r w:rsidR="00B102D8">
              <w:rPr>
                <w:rFonts w:ascii="Arial" w:hAnsi="Arial" w:cs="Arial"/>
              </w:rPr>
              <w:t>W</w:t>
            </w:r>
            <w:r w:rsidRPr="00F02255">
              <w:rPr>
                <w:rFonts w:ascii="Arial" w:hAnsi="Arial" w:cs="Arial"/>
              </w:rPr>
              <w:t xml:space="preserve">ellbeing board, </w:t>
            </w:r>
            <w:proofErr w:type="gramStart"/>
            <w:r w:rsidRPr="00F02255">
              <w:rPr>
                <w:rFonts w:ascii="Arial" w:hAnsi="Arial" w:cs="Arial"/>
              </w:rPr>
              <w:t>health</w:t>
            </w:r>
            <w:proofErr w:type="gramEnd"/>
            <w:r w:rsidRPr="00F02255">
              <w:rPr>
                <w:rFonts w:ascii="Arial" w:hAnsi="Arial" w:cs="Arial"/>
              </w:rPr>
              <w:t xml:space="preserve"> and wellbeing scrutiny and at engagement events for the wider council membership. This engagement has helped shape potential options for future service delivery and has contributed to the development of this plan.</w:t>
            </w:r>
          </w:p>
          <w:p w:rsidR="002C534F" w:rsidRPr="009A07E9" w:rsidRDefault="002C534F" w:rsidP="00B04725">
            <w:pPr>
              <w:rPr>
                <w:rFonts w:ascii="Arial" w:hAnsi="Arial" w:cs="Arial"/>
              </w:rPr>
            </w:pPr>
          </w:p>
        </w:tc>
      </w:tr>
    </w:tbl>
    <w:p w:rsidR="002C534F" w:rsidRDefault="002C534F" w:rsidP="002C534F">
      <w:pPr>
        <w:rPr>
          <w:rFonts w:ascii="Arial" w:hAnsi="Arial" w:cs="Arial"/>
          <w:b/>
        </w:rPr>
      </w:pPr>
    </w:p>
    <w:p w:rsidR="002C534F" w:rsidRPr="002C534F" w:rsidRDefault="002C534F" w:rsidP="002C534F">
      <w:pPr>
        <w:rPr>
          <w:rFonts w:ascii="Arial" w:hAnsi="Arial" w:cs="Arial"/>
          <w:b/>
        </w:rPr>
      </w:pPr>
      <w:r>
        <w:rPr>
          <w:rFonts w:ascii="Arial" w:hAnsi="Arial" w:cs="Arial"/>
          <w:b/>
        </w:rPr>
        <w:t xml:space="preserve">b) </w:t>
      </w:r>
      <w:r w:rsidRPr="002C534F">
        <w:rPr>
          <w:rFonts w:ascii="Arial" w:hAnsi="Arial" w:cs="Arial"/>
          <w:b/>
        </w:rPr>
        <w:t>Service provider engagement</w:t>
      </w:r>
    </w:p>
    <w:p w:rsidR="00506AD0" w:rsidRDefault="00506AD0" w:rsidP="002C534F">
      <w:pPr>
        <w:rPr>
          <w:rFonts w:ascii="Arial" w:hAnsi="Arial" w:cs="Arial"/>
        </w:rPr>
      </w:pPr>
    </w:p>
    <w:p w:rsidR="00E27913" w:rsidRDefault="002C534F" w:rsidP="002C534F">
      <w:pPr>
        <w:rPr>
          <w:rFonts w:ascii="Arial" w:hAnsi="Arial" w:cs="Arial"/>
        </w:rPr>
      </w:pPr>
      <w:r w:rsidRPr="00886CE2">
        <w:rPr>
          <w:rFonts w:ascii="Arial" w:hAnsi="Arial" w:cs="Arial"/>
        </w:rPr>
        <w:t xml:space="preserve">Please describe how </w:t>
      </w:r>
      <w:r w:rsidR="00BB265E">
        <w:rPr>
          <w:rFonts w:ascii="Arial" w:hAnsi="Arial" w:cs="Arial"/>
        </w:rPr>
        <w:t xml:space="preserve">the following groups of providers have been engaged in the development of the plan and the </w:t>
      </w:r>
      <w:r w:rsidRPr="002F003C">
        <w:rPr>
          <w:rFonts w:ascii="Arial" w:hAnsi="Arial" w:cs="Arial"/>
        </w:rPr>
        <w:t xml:space="preserve">extent to which </w:t>
      </w:r>
      <w:r>
        <w:rPr>
          <w:rFonts w:ascii="Arial" w:hAnsi="Arial" w:cs="Arial"/>
        </w:rPr>
        <w:t xml:space="preserve">it is aligned with their operational plans </w:t>
      </w:r>
    </w:p>
    <w:p w:rsidR="00BB265E" w:rsidRDefault="00BB265E" w:rsidP="002C534F">
      <w:pPr>
        <w:rPr>
          <w:rFonts w:ascii="Arial" w:hAnsi="Arial" w:cs="Arial"/>
        </w:rPr>
      </w:pPr>
    </w:p>
    <w:p w:rsidR="00BB265E" w:rsidRPr="000447FA" w:rsidRDefault="00BB265E" w:rsidP="00D85FC9">
      <w:pPr>
        <w:pStyle w:val="ListParagraph"/>
        <w:numPr>
          <w:ilvl w:val="0"/>
          <w:numId w:val="16"/>
        </w:numPr>
        <w:rPr>
          <w:rFonts w:ascii="Arial" w:hAnsi="Arial" w:cs="Arial"/>
        </w:rPr>
      </w:pPr>
      <w:r w:rsidRPr="000447FA">
        <w:rPr>
          <w:rFonts w:ascii="Arial" w:hAnsi="Arial" w:cs="Arial"/>
        </w:rPr>
        <w:t>NHS Foundation Trusts and NHS Trusts</w:t>
      </w:r>
    </w:p>
    <w:p w:rsidR="00BB265E" w:rsidRDefault="00BB265E" w:rsidP="00BB265E">
      <w:pPr>
        <w:rPr>
          <w:rFonts w:ascii="Arial" w:hAnsi="Arial" w:cs="Arial"/>
        </w:rPr>
      </w:pPr>
    </w:p>
    <w:tbl>
      <w:tblPr>
        <w:tblStyle w:val="TableGrid"/>
        <w:tblW w:w="0" w:type="auto"/>
        <w:tblLook w:val="04A0" w:firstRow="1" w:lastRow="0" w:firstColumn="1" w:lastColumn="0" w:noHBand="0" w:noVBand="1"/>
      </w:tblPr>
      <w:tblGrid>
        <w:gridCol w:w="9713"/>
      </w:tblGrid>
      <w:tr w:rsidR="002C534F" w:rsidTr="00B04725">
        <w:tc>
          <w:tcPr>
            <w:tcW w:w="9713" w:type="dxa"/>
          </w:tcPr>
          <w:p w:rsidR="002C534F" w:rsidRDefault="002C534F" w:rsidP="00B04725">
            <w:pPr>
              <w:rPr>
                <w:rFonts w:ascii="Arial" w:hAnsi="Arial" w:cs="Arial"/>
                <w:b/>
              </w:rPr>
            </w:pPr>
          </w:p>
          <w:p w:rsidR="009A07E9" w:rsidRPr="00177590" w:rsidRDefault="00F02255" w:rsidP="009A07E9">
            <w:pPr>
              <w:jc w:val="both"/>
              <w:rPr>
                <w:rFonts w:ascii="Arial" w:hAnsi="Arial" w:cs="Arial"/>
              </w:rPr>
            </w:pPr>
            <w:r w:rsidRPr="00177590">
              <w:rPr>
                <w:rFonts w:ascii="Arial" w:hAnsi="Arial" w:cs="Arial"/>
              </w:rPr>
              <w:t>T</w:t>
            </w:r>
            <w:r w:rsidR="009A07E9" w:rsidRPr="00177590">
              <w:rPr>
                <w:rFonts w:ascii="Arial" w:hAnsi="Arial" w:cs="Arial"/>
              </w:rPr>
              <w:t xml:space="preserve">he “Healthy Lives, Healthy Futures" (HLHF) programme has been developed and communicated through a number of formal and informal consultation and engagement events in which providers have been actively involved. </w:t>
            </w:r>
          </w:p>
          <w:p w:rsidR="00F02255" w:rsidRPr="00177590" w:rsidRDefault="00F02255" w:rsidP="009A07E9">
            <w:pPr>
              <w:jc w:val="both"/>
              <w:rPr>
                <w:rFonts w:ascii="Arial" w:hAnsi="Arial" w:cs="Arial"/>
              </w:rPr>
            </w:pPr>
          </w:p>
          <w:p w:rsidR="00F02255" w:rsidRPr="00177590" w:rsidRDefault="00F02255" w:rsidP="009A07E9">
            <w:pPr>
              <w:jc w:val="both"/>
              <w:rPr>
                <w:rFonts w:ascii="Arial" w:hAnsi="Arial" w:cs="Arial"/>
              </w:rPr>
            </w:pPr>
            <w:r w:rsidRPr="00177590">
              <w:rPr>
                <w:rFonts w:ascii="Arial" w:hAnsi="Arial" w:cs="Arial"/>
              </w:rPr>
              <w:t>Our local NHS Foundation Trust – Northern Lincolnshire and Goole NHS Foundation Trust (NLAG) is a key stakeholder on the Healthy Lives, Healthy Futures Programme Board and has been involved in all ke</w:t>
            </w:r>
            <w:r w:rsidR="00177590" w:rsidRPr="00177590">
              <w:rPr>
                <w:rFonts w:ascii="Arial" w:hAnsi="Arial" w:cs="Arial"/>
              </w:rPr>
              <w:t>y service development proposals</w:t>
            </w:r>
          </w:p>
          <w:p w:rsidR="00177590" w:rsidRPr="00177590" w:rsidRDefault="00177590" w:rsidP="009A07E9">
            <w:pPr>
              <w:jc w:val="both"/>
              <w:rPr>
                <w:rFonts w:ascii="Arial" w:hAnsi="Arial" w:cs="Arial"/>
              </w:rPr>
            </w:pPr>
          </w:p>
          <w:p w:rsidR="00177590" w:rsidRPr="00177590" w:rsidRDefault="00177590" w:rsidP="009A07E9">
            <w:pPr>
              <w:jc w:val="both"/>
              <w:rPr>
                <w:rFonts w:ascii="Arial" w:hAnsi="Arial" w:cs="Arial"/>
              </w:rPr>
            </w:pPr>
            <w:r w:rsidRPr="00177590">
              <w:rPr>
                <w:rFonts w:ascii="Arial" w:hAnsi="Arial" w:cs="Arial"/>
              </w:rPr>
              <w:t>All service development proposals have been worked up with full engagement from contracting departments from both commissioners and providers and therefore operational plans are fully aligned.</w:t>
            </w:r>
          </w:p>
          <w:p w:rsidR="009A07E9" w:rsidRPr="00177590" w:rsidRDefault="009A07E9" w:rsidP="009A07E9">
            <w:pPr>
              <w:jc w:val="both"/>
              <w:rPr>
                <w:rFonts w:ascii="Arial" w:hAnsi="Arial" w:cs="Arial"/>
              </w:rPr>
            </w:pPr>
          </w:p>
          <w:p w:rsidR="002C534F" w:rsidRDefault="009A07E9" w:rsidP="00177590">
            <w:pPr>
              <w:jc w:val="both"/>
              <w:rPr>
                <w:rFonts w:ascii="Arial" w:hAnsi="Arial" w:cs="Arial"/>
                <w:b/>
              </w:rPr>
            </w:pPr>
            <w:r w:rsidRPr="00177590">
              <w:rPr>
                <w:rFonts w:ascii="Arial" w:hAnsi="Arial" w:cs="Arial"/>
              </w:rPr>
              <w:t>All organisations are supportive of the developing plans and the CCG and LA have committed to continued engagement.</w:t>
            </w:r>
            <w:r w:rsidR="00177590">
              <w:rPr>
                <w:rFonts w:ascii="Arial" w:hAnsi="Arial" w:cs="Arial"/>
              </w:rPr>
              <w:t xml:space="preserve"> </w:t>
            </w:r>
          </w:p>
        </w:tc>
      </w:tr>
    </w:tbl>
    <w:p w:rsidR="002C534F" w:rsidRDefault="002C534F" w:rsidP="002C534F">
      <w:pPr>
        <w:rPr>
          <w:rFonts w:ascii="Arial" w:hAnsi="Arial" w:cs="Arial"/>
          <w:b/>
        </w:rPr>
      </w:pPr>
    </w:p>
    <w:p w:rsidR="00BB265E" w:rsidRDefault="00BB265E" w:rsidP="002C534F">
      <w:pPr>
        <w:rPr>
          <w:rFonts w:ascii="Arial" w:hAnsi="Arial" w:cs="Arial"/>
        </w:rPr>
      </w:pPr>
      <w:r w:rsidRPr="00BB265E">
        <w:rPr>
          <w:rFonts w:ascii="Arial" w:hAnsi="Arial" w:cs="Arial"/>
        </w:rPr>
        <w:t xml:space="preserve">ii) </w:t>
      </w:r>
      <w:proofErr w:type="gramStart"/>
      <w:r w:rsidRPr="00BB265E">
        <w:rPr>
          <w:rFonts w:ascii="Arial" w:hAnsi="Arial" w:cs="Arial"/>
        </w:rPr>
        <w:t>primary</w:t>
      </w:r>
      <w:proofErr w:type="gramEnd"/>
      <w:r w:rsidRPr="00BB265E">
        <w:rPr>
          <w:rFonts w:ascii="Arial" w:hAnsi="Arial" w:cs="Arial"/>
        </w:rPr>
        <w:t xml:space="preserve"> care providers</w:t>
      </w:r>
    </w:p>
    <w:p w:rsidR="00BB265E" w:rsidRDefault="00BB265E" w:rsidP="002C534F">
      <w:pPr>
        <w:rPr>
          <w:rFonts w:ascii="Arial" w:hAnsi="Arial" w:cs="Arial"/>
        </w:rPr>
      </w:pPr>
    </w:p>
    <w:tbl>
      <w:tblPr>
        <w:tblStyle w:val="TableGrid"/>
        <w:tblW w:w="0" w:type="auto"/>
        <w:tblLook w:val="04A0" w:firstRow="1" w:lastRow="0" w:firstColumn="1" w:lastColumn="0" w:noHBand="0" w:noVBand="1"/>
      </w:tblPr>
      <w:tblGrid>
        <w:gridCol w:w="9713"/>
      </w:tblGrid>
      <w:tr w:rsidR="00BB265E" w:rsidTr="00B04725">
        <w:tc>
          <w:tcPr>
            <w:tcW w:w="9713" w:type="dxa"/>
          </w:tcPr>
          <w:p w:rsidR="00BB265E" w:rsidRDefault="00BB265E" w:rsidP="00B04725">
            <w:pPr>
              <w:rPr>
                <w:rFonts w:ascii="Arial" w:hAnsi="Arial" w:cs="Arial"/>
                <w:b/>
              </w:rPr>
            </w:pPr>
          </w:p>
          <w:p w:rsidR="00BB265E" w:rsidRDefault="00177590" w:rsidP="003A0987">
            <w:pPr>
              <w:jc w:val="both"/>
              <w:rPr>
                <w:rFonts w:ascii="Arial" w:hAnsi="Arial" w:cs="Arial"/>
              </w:rPr>
            </w:pPr>
            <w:r w:rsidRPr="00177590">
              <w:rPr>
                <w:rFonts w:ascii="Arial" w:hAnsi="Arial" w:cs="Arial"/>
              </w:rPr>
              <w:t xml:space="preserve">The </w:t>
            </w:r>
            <w:r>
              <w:rPr>
                <w:rFonts w:ascii="Arial" w:hAnsi="Arial" w:cs="Arial"/>
              </w:rPr>
              <w:t xml:space="preserve">joint work on </w:t>
            </w:r>
            <w:r w:rsidR="004C3A3E">
              <w:rPr>
                <w:rFonts w:ascii="Arial" w:hAnsi="Arial" w:cs="Arial"/>
              </w:rPr>
              <w:t xml:space="preserve">the </w:t>
            </w:r>
            <w:r>
              <w:rPr>
                <w:rFonts w:ascii="Arial" w:hAnsi="Arial" w:cs="Arial"/>
              </w:rPr>
              <w:t xml:space="preserve">Healthy Lives, Healthy Futures </w:t>
            </w:r>
            <w:r w:rsidR="00B102D8">
              <w:rPr>
                <w:rFonts w:ascii="Arial" w:hAnsi="Arial" w:cs="Arial"/>
              </w:rPr>
              <w:t xml:space="preserve">programme </w:t>
            </w:r>
            <w:r>
              <w:rPr>
                <w:rFonts w:ascii="Arial" w:hAnsi="Arial" w:cs="Arial"/>
              </w:rPr>
              <w:t>between North East Lincolnshire CCG and North East Lincolnshire Council</w:t>
            </w:r>
            <w:r w:rsidR="004C3A3E">
              <w:rPr>
                <w:rFonts w:ascii="Arial" w:hAnsi="Arial" w:cs="Arial"/>
              </w:rPr>
              <w:t xml:space="preserve"> from which the BCF plan has been developed</w:t>
            </w:r>
            <w:r w:rsidR="00B102D8">
              <w:rPr>
                <w:rFonts w:ascii="Arial" w:hAnsi="Arial" w:cs="Arial"/>
              </w:rPr>
              <w:t>,</w:t>
            </w:r>
            <w:r>
              <w:rPr>
                <w:rFonts w:ascii="Arial" w:hAnsi="Arial" w:cs="Arial"/>
              </w:rPr>
              <w:t xml:space="preserve"> has been overseen by the NELCCG Council of Members which comprises all 30 practices in North East Lincolnshire who provide primary care.</w:t>
            </w:r>
          </w:p>
          <w:p w:rsidR="00177590" w:rsidRDefault="00177590" w:rsidP="003A0987">
            <w:pPr>
              <w:jc w:val="both"/>
              <w:rPr>
                <w:rFonts w:ascii="Arial" w:hAnsi="Arial" w:cs="Arial"/>
              </w:rPr>
            </w:pPr>
          </w:p>
          <w:p w:rsidR="00CC3C35" w:rsidRDefault="00CC3C35" w:rsidP="003A0987">
            <w:pPr>
              <w:jc w:val="both"/>
              <w:rPr>
                <w:rFonts w:ascii="Arial" w:hAnsi="Arial" w:cs="Arial"/>
              </w:rPr>
            </w:pPr>
          </w:p>
          <w:p w:rsidR="00177590" w:rsidRDefault="00177590" w:rsidP="003A0987">
            <w:pPr>
              <w:jc w:val="both"/>
              <w:rPr>
                <w:rFonts w:ascii="Arial" w:hAnsi="Arial" w:cs="Arial"/>
              </w:rPr>
            </w:pPr>
            <w:r>
              <w:rPr>
                <w:rFonts w:ascii="Arial" w:hAnsi="Arial" w:cs="Arial"/>
              </w:rPr>
              <w:t xml:space="preserve">The Council of Members has been full engaged in the design, development and delivery </w:t>
            </w:r>
            <w:r>
              <w:rPr>
                <w:rFonts w:ascii="Arial" w:hAnsi="Arial" w:cs="Arial"/>
              </w:rPr>
              <w:lastRenderedPageBreak/>
              <w:t>of the transformation programme and has overseen and ratified all key decisions associated with the work.</w:t>
            </w:r>
          </w:p>
          <w:p w:rsidR="00177590" w:rsidRDefault="00177590" w:rsidP="003A0987">
            <w:pPr>
              <w:jc w:val="both"/>
              <w:rPr>
                <w:rFonts w:ascii="Arial" w:hAnsi="Arial" w:cs="Arial"/>
              </w:rPr>
            </w:pPr>
          </w:p>
          <w:p w:rsidR="00BB265E" w:rsidRDefault="00177590" w:rsidP="003A0987">
            <w:pPr>
              <w:jc w:val="both"/>
              <w:rPr>
                <w:rFonts w:ascii="Arial" w:hAnsi="Arial" w:cs="Arial"/>
                <w:b/>
              </w:rPr>
            </w:pPr>
            <w:r>
              <w:rPr>
                <w:rFonts w:ascii="Arial" w:hAnsi="Arial" w:cs="Arial"/>
              </w:rPr>
              <w:t xml:space="preserve">It has also engaged with the Local Pharmacy Network and the local primary care eye care providers to ensure that where service transformation needs to be supported by grass roots delivery, local providers are geared up for different ways of working. </w:t>
            </w:r>
          </w:p>
          <w:p w:rsidR="00BB265E" w:rsidRDefault="00BB265E" w:rsidP="00B04725">
            <w:pPr>
              <w:rPr>
                <w:rFonts w:ascii="Arial" w:hAnsi="Arial" w:cs="Arial"/>
                <w:b/>
              </w:rPr>
            </w:pPr>
          </w:p>
        </w:tc>
      </w:tr>
    </w:tbl>
    <w:p w:rsidR="00BB265E" w:rsidRDefault="00BB265E" w:rsidP="002C534F">
      <w:pPr>
        <w:rPr>
          <w:rFonts w:ascii="Arial" w:hAnsi="Arial" w:cs="Arial"/>
        </w:rPr>
      </w:pPr>
    </w:p>
    <w:p w:rsidR="00BB265E" w:rsidRDefault="00BB265E" w:rsidP="002C534F">
      <w:pPr>
        <w:rPr>
          <w:rFonts w:ascii="Arial" w:hAnsi="Arial" w:cs="Arial"/>
        </w:rPr>
      </w:pPr>
      <w:r>
        <w:rPr>
          <w:rFonts w:ascii="Arial" w:hAnsi="Arial" w:cs="Arial"/>
        </w:rPr>
        <w:t xml:space="preserve">iii) </w:t>
      </w:r>
      <w:proofErr w:type="gramStart"/>
      <w:r>
        <w:rPr>
          <w:rFonts w:ascii="Arial" w:hAnsi="Arial" w:cs="Arial"/>
        </w:rPr>
        <w:t>social</w:t>
      </w:r>
      <w:proofErr w:type="gramEnd"/>
      <w:r>
        <w:rPr>
          <w:rFonts w:ascii="Arial" w:hAnsi="Arial" w:cs="Arial"/>
        </w:rPr>
        <w:t xml:space="preserve"> care and providers from the voluntary and community sector</w:t>
      </w:r>
    </w:p>
    <w:p w:rsidR="00BB265E" w:rsidRDefault="00BB265E" w:rsidP="002C534F">
      <w:pPr>
        <w:rPr>
          <w:rFonts w:ascii="Arial" w:hAnsi="Arial" w:cs="Arial"/>
        </w:rPr>
      </w:pPr>
    </w:p>
    <w:tbl>
      <w:tblPr>
        <w:tblStyle w:val="TableGrid"/>
        <w:tblW w:w="0" w:type="auto"/>
        <w:tblLook w:val="04A0" w:firstRow="1" w:lastRow="0" w:firstColumn="1" w:lastColumn="0" w:noHBand="0" w:noVBand="1"/>
      </w:tblPr>
      <w:tblGrid>
        <w:gridCol w:w="9713"/>
      </w:tblGrid>
      <w:tr w:rsidR="00BB265E" w:rsidTr="00B04725">
        <w:tc>
          <w:tcPr>
            <w:tcW w:w="9713" w:type="dxa"/>
          </w:tcPr>
          <w:p w:rsidR="00BB265E" w:rsidRDefault="00BB265E" w:rsidP="00B04725">
            <w:pPr>
              <w:rPr>
                <w:rFonts w:ascii="Arial" w:hAnsi="Arial" w:cs="Arial"/>
                <w:b/>
              </w:rPr>
            </w:pPr>
          </w:p>
          <w:p w:rsidR="00E1632D" w:rsidRDefault="00CC3C35" w:rsidP="003A0987">
            <w:pPr>
              <w:pStyle w:val="ListParagraph"/>
              <w:autoSpaceDE w:val="0"/>
              <w:autoSpaceDN w:val="0"/>
              <w:adjustRightInd w:val="0"/>
              <w:ind w:left="0"/>
              <w:jc w:val="both"/>
              <w:rPr>
                <w:rFonts w:ascii="Arial" w:hAnsi="Arial" w:cs="Arial"/>
                <w:shd w:val="clear" w:color="auto" w:fill="FFFFFF"/>
              </w:rPr>
            </w:pPr>
            <w:r>
              <w:rPr>
                <w:rFonts w:ascii="Arial" w:hAnsi="Arial" w:cs="Arial"/>
              </w:rPr>
              <w:t>The R</w:t>
            </w:r>
            <w:r w:rsidR="00E1632D">
              <w:rPr>
                <w:rFonts w:ascii="Arial" w:hAnsi="Arial" w:cs="Arial"/>
              </w:rPr>
              <w:t>eleas</w:t>
            </w:r>
            <w:r>
              <w:rPr>
                <w:rFonts w:ascii="Arial" w:hAnsi="Arial" w:cs="Arial"/>
              </w:rPr>
              <w:t>ing Community C</w:t>
            </w:r>
            <w:r w:rsidR="003A0987">
              <w:rPr>
                <w:rFonts w:ascii="Arial" w:hAnsi="Arial" w:cs="Arial"/>
              </w:rPr>
              <w:t>apacity</w:t>
            </w:r>
            <w:r w:rsidR="0062222B">
              <w:rPr>
                <w:rFonts w:ascii="Arial" w:hAnsi="Arial" w:cs="Arial"/>
              </w:rPr>
              <w:t xml:space="preserve"> </w:t>
            </w:r>
            <w:r w:rsidR="00B102D8">
              <w:rPr>
                <w:rFonts w:ascii="Arial" w:hAnsi="Arial" w:cs="Arial"/>
              </w:rPr>
              <w:t>(RCC)</w:t>
            </w:r>
            <w:r w:rsidR="003A0987">
              <w:rPr>
                <w:rFonts w:ascii="Arial" w:hAnsi="Arial" w:cs="Arial"/>
              </w:rPr>
              <w:t xml:space="preserve"> project</w:t>
            </w:r>
            <w:r w:rsidR="00E1632D" w:rsidRPr="00BE7581">
              <w:rPr>
                <w:rFonts w:ascii="Arial" w:hAnsi="Arial" w:cs="Arial"/>
              </w:rPr>
              <w:t xml:space="preserve"> </w:t>
            </w:r>
            <w:r w:rsidR="00B102D8">
              <w:rPr>
                <w:rFonts w:ascii="Arial" w:hAnsi="Arial" w:cs="Arial"/>
              </w:rPr>
              <w:t xml:space="preserve">is driven by and focuses on </w:t>
            </w:r>
            <w:r w:rsidR="00E1632D" w:rsidRPr="00BE7581">
              <w:rPr>
                <w:rFonts w:ascii="Arial" w:hAnsi="Arial" w:cs="Arial"/>
              </w:rPr>
              <w:t>the community and could not succeed without meaningful participation from all sections of it. From the community members who chose to come on the Change Champions training to those now running a successful social enterprise as a result, community involvement is at the heart. The project has engaged with everyone from teenagers to older people, and from many ethnic groups.</w:t>
            </w:r>
            <w:r w:rsidR="003B633F">
              <w:rPr>
                <w:rFonts w:ascii="Arial" w:hAnsi="Arial" w:cs="Arial"/>
              </w:rPr>
              <w:t xml:space="preserve"> </w:t>
            </w:r>
            <w:r w:rsidR="00E1632D" w:rsidRPr="00BE7581">
              <w:rPr>
                <w:rFonts w:ascii="Arial" w:hAnsi="Arial" w:cs="Arial"/>
              </w:rPr>
              <w:t xml:space="preserve">In addition, a project board guides all of the RCC work and two community representatives </w:t>
            </w:r>
            <w:r w:rsidR="00E1632D" w:rsidRPr="00BE7581">
              <w:rPr>
                <w:rFonts w:ascii="Arial" w:hAnsi="Arial" w:cs="Arial"/>
                <w:shd w:val="clear" w:color="auto" w:fill="FFFFFF"/>
              </w:rPr>
              <w:t>sit as board members. They helped scope and shape the project and now oversee its delivery</w:t>
            </w:r>
            <w:r w:rsidR="00E1632D">
              <w:rPr>
                <w:rFonts w:ascii="Arial" w:hAnsi="Arial" w:cs="Arial"/>
                <w:shd w:val="clear" w:color="auto" w:fill="FFFFFF"/>
              </w:rPr>
              <w:t>.</w:t>
            </w:r>
          </w:p>
          <w:p w:rsidR="00E1632D" w:rsidRDefault="00E1632D" w:rsidP="003A0987">
            <w:pPr>
              <w:pStyle w:val="ListParagraph"/>
              <w:autoSpaceDE w:val="0"/>
              <w:autoSpaceDN w:val="0"/>
              <w:adjustRightInd w:val="0"/>
              <w:ind w:left="0"/>
              <w:jc w:val="both"/>
              <w:rPr>
                <w:rFonts w:ascii="Arial" w:hAnsi="Arial" w:cs="Arial"/>
                <w:shd w:val="clear" w:color="auto" w:fill="FFFFFF"/>
              </w:rPr>
            </w:pPr>
          </w:p>
          <w:p w:rsidR="00E802DF" w:rsidRDefault="00E1632D" w:rsidP="003A0987">
            <w:pPr>
              <w:jc w:val="both"/>
              <w:rPr>
                <w:rFonts w:ascii="Arial" w:hAnsi="Arial" w:cs="Arial"/>
                <w:shd w:val="clear" w:color="auto" w:fill="FFFFFF"/>
              </w:rPr>
            </w:pPr>
            <w:r>
              <w:rPr>
                <w:rFonts w:ascii="Arial" w:hAnsi="Arial" w:cs="Arial"/>
                <w:shd w:val="clear" w:color="auto" w:fill="FFFFFF"/>
              </w:rPr>
              <w:t xml:space="preserve">From the releasing community capacity work, community members support the ideas </w:t>
            </w:r>
            <w:r w:rsidR="000F0360">
              <w:rPr>
                <w:rFonts w:ascii="Arial" w:hAnsi="Arial" w:cs="Arial"/>
                <w:shd w:val="clear" w:color="auto" w:fill="FFFFFF"/>
              </w:rPr>
              <w:t>behind</w:t>
            </w:r>
            <w:r>
              <w:rPr>
                <w:rFonts w:ascii="Arial" w:hAnsi="Arial" w:cs="Arial"/>
                <w:shd w:val="clear" w:color="auto" w:fill="FFFFFF"/>
              </w:rPr>
              <w:t xml:space="preserve"> a £6m </w:t>
            </w:r>
            <w:r w:rsidRPr="00BE7581">
              <w:rPr>
                <w:rFonts w:ascii="Arial" w:hAnsi="Arial" w:cs="Arial"/>
                <w:i/>
                <w:shd w:val="clear" w:color="auto" w:fill="FFFFFF"/>
              </w:rPr>
              <w:t>Ageing Better</w:t>
            </w:r>
            <w:r>
              <w:rPr>
                <w:rFonts w:ascii="Arial" w:hAnsi="Arial" w:cs="Arial"/>
                <w:shd w:val="clear" w:color="auto" w:fill="FFFFFF"/>
              </w:rPr>
              <w:t xml:space="preserve"> Big Lottery bid. This work </w:t>
            </w:r>
            <w:r w:rsidR="002C61CB">
              <w:rPr>
                <w:rFonts w:ascii="Arial" w:hAnsi="Arial" w:cs="Arial"/>
                <w:shd w:val="clear" w:color="auto" w:fill="FFFFFF"/>
              </w:rPr>
              <w:t>was</w:t>
            </w:r>
            <w:r>
              <w:rPr>
                <w:rFonts w:ascii="Arial" w:hAnsi="Arial" w:cs="Arial"/>
                <w:shd w:val="clear" w:color="auto" w:fill="FFFFFF"/>
              </w:rPr>
              <w:t xml:space="preserve"> led and </w:t>
            </w:r>
            <w:r w:rsidR="000F0360">
              <w:rPr>
                <w:rFonts w:ascii="Arial" w:hAnsi="Arial" w:cs="Arial"/>
                <w:shd w:val="clear" w:color="auto" w:fill="FFFFFF"/>
              </w:rPr>
              <w:t>driven</w:t>
            </w:r>
            <w:r>
              <w:rPr>
                <w:rFonts w:ascii="Arial" w:hAnsi="Arial" w:cs="Arial"/>
                <w:shd w:val="clear" w:color="auto" w:fill="FFFFFF"/>
              </w:rPr>
              <w:t xml:space="preserve"> by the voluntary and community sector, with support from public organisations and a not-for-profit partner.</w:t>
            </w:r>
            <w:r w:rsidR="00E802DF">
              <w:rPr>
                <w:rFonts w:ascii="Arial" w:hAnsi="Arial" w:cs="Arial"/>
                <w:shd w:val="clear" w:color="auto" w:fill="FFFFFF"/>
              </w:rPr>
              <w:t xml:space="preserve"> </w:t>
            </w:r>
            <w:r w:rsidR="002C61CB">
              <w:rPr>
                <w:rFonts w:ascii="Arial" w:hAnsi="Arial" w:cs="Arial"/>
                <w:shd w:val="clear" w:color="auto" w:fill="FFFFFF"/>
              </w:rPr>
              <w:t>Unfortunately the bid was unsuccessful, but p</w:t>
            </w:r>
            <w:r w:rsidR="00E802DF">
              <w:rPr>
                <w:rFonts w:ascii="Arial" w:hAnsi="Arial" w:cs="Arial"/>
                <w:shd w:val="clear" w:color="auto" w:fill="FFFFFF"/>
              </w:rPr>
              <w:t>artners hav</w:t>
            </w:r>
            <w:r w:rsidR="002C61CB">
              <w:rPr>
                <w:rFonts w:ascii="Arial" w:hAnsi="Arial" w:cs="Arial"/>
                <w:shd w:val="clear" w:color="auto" w:fill="FFFFFF"/>
              </w:rPr>
              <w:t xml:space="preserve">e agreed </w:t>
            </w:r>
            <w:r w:rsidR="00E802DF">
              <w:rPr>
                <w:rFonts w:ascii="Arial" w:hAnsi="Arial" w:cs="Arial"/>
                <w:shd w:val="clear" w:color="auto" w:fill="FFFFFF"/>
              </w:rPr>
              <w:t>to continue to run t</w:t>
            </w:r>
            <w:r w:rsidR="003A0987">
              <w:rPr>
                <w:rFonts w:ascii="Arial" w:hAnsi="Arial" w:cs="Arial"/>
                <w:shd w:val="clear" w:color="auto" w:fill="FFFFFF"/>
              </w:rPr>
              <w:t xml:space="preserve">he programme </w:t>
            </w:r>
            <w:r w:rsidR="002C61CB">
              <w:rPr>
                <w:rFonts w:ascii="Arial" w:hAnsi="Arial" w:cs="Arial"/>
                <w:shd w:val="clear" w:color="auto" w:fill="FFFFFF"/>
              </w:rPr>
              <w:t>and to explore alternative funding sources</w:t>
            </w:r>
            <w:r w:rsidR="003A0987">
              <w:rPr>
                <w:rFonts w:ascii="Arial" w:hAnsi="Arial" w:cs="Arial"/>
                <w:shd w:val="clear" w:color="auto" w:fill="FFFFFF"/>
              </w:rPr>
              <w:t>.</w:t>
            </w:r>
          </w:p>
          <w:p w:rsidR="004C3A3E" w:rsidRDefault="004C3A3E" w:rsidP="00B04725">
            <w:pPr>
              <w:rPr>
                <w:rFonts w:ascii="Arial" w:hAnsi="Arial" w:cs="Arial"/>
                <w:shd w:val="clear" w:color="auto" w:fill="FFFFFF"/>
              </w:rPr>
            </w:pPr>
          </w:p>
          <w:p w:rsidR="00E802DF" w:rsidRPr="00CC3C35" w:rsidRDefault="003A0987" w:rsidP="00B04725">
            <w:pPr>
              <w:rPr>
                <w:rFonts w:ascii="Arial" w:hAnsi="Arial" w:cs="Arial"/>
                <w:shd w:val="clear" w:color="auto" w:fill="FFFFFF"/>
              </w:rPr>
            </w:pPr>
            <w:r>
              <w:rPr>
                <w:rFonts w:ascii="Arial" w:hAnsi="Arial" w:cs="Arial"/>
                <w:shd w:val="clear" w:color="auto" w:fill="FFFFFF"/>
              </w:rPr>
              <w:t>Through the P</w:t>
            </w:r>
            <w:r w:rsidR="002C61CB">
              <w:rPr>
                <w:rFonts w:ascii="Arial" w:hAnsi="Arial" w:cs="Arial"/>
                <w:shd w:val="clear" w:color="auto" w:fill="FFFFFF"/>
              </w:rPr>
              <w:t xml:space="preserve">reventative </w:t>
            </w:r>
            <w:r>
              <w:rPr>
                <w:rFonts w:ascii="Arial" w:hAnsi="Arial" w:cs="Arial"/>
                <w:shd w:val="clear" w:color="auto" w:fill="FFFFFF"/>
              </w:rPr>
              <w:t>S</w:t>
            </w:r>
            <w:r w:rsidR="002C61CB">
              <w:rPr>
                <w:rFonts w:ascii="Arial" w:hAnsi="Arial" w:cs="Arial"/>
                <w:shd w:val="clear" w:color="auto" w:fill="FFFFFF"/>
              </w:rPr>
              <w:t xml:space="preserve">ervices </w:t>
            </w:r>
            <w:r>
              <w:rPr>
                <w:rFonts w:ascii="Arial" w:hAnsi="Arial" w:cs="Arial"/>
                <w:shd w:val="clear" w:color="auto" w:fill="FFFFFF"/>
              </w:rPr>
              <w:t>M</w:t>
            </w:r>
            <w:r w:rsidR="002C61CB">
              <w:rPr>
                <w:rFonts w:ascii="Arial" w:hAnsi="Arial" w:cs="Arial"/>
                <w:shd w:val="clear" w:color="auto" w:fill="FFFFFF"/>
              </w:rPr>
              <w:t xml:space="preserve">arket </w:t>
            </w:r>
            <w:r>
              <w:rPr>
                <w:rFonts w:ascii="Arial" w:hAnsi="Arial" w:cs="Arial"/>
                <w:shd w:val="clear" w:color="auto" w:fill="FFFFFF"/>
              </w:rPr>
              <w:t>D</w:t>
            </w:r>
            <w:r w:rsidR="002C61CB">
              <w:rPr>
                <w:rFonts w:ascii="Arial" w:hAnsi="Arial" w:cs="Arial"/>
                <w:shd w:val="clear" w:color="auto" w:fill="FFFFFF"/>
              </w:rPr>
              <w:t xml:space="preserve">evelopment </w:t>
            </w:r>
            <w:r>
              <w:rPr>
                <w:rFonts w:ascii="Arial" w:hAnsi="Arial" w:cs="Arial"/>
                <w:shd w:val="clear" w:color="auto" w:fill="FFFFFF"/>
              </w:rPr>
              <w:t>B</w:t>
            </w:r>
            <w:r w:rsidR="002C61CB">
              <w:rPr>
                <w:rFonts w:ascii="Arial" w:hAnsi="Arial" w:cs="Arial"/>
                <w:shd w:val="clear" w:color="auto" w:fill="FFFFFF"/>
              </w:rPr>
              <w:t>oard</w:t>
            </w:r>
            <w:r>
              <w:rPr>
                <w:rFonts w:ascii="Arial" w:hAnsi="Arial" w:cs="Arial"/>
                <w:shd w:val="clear" w:color="auto" w:fill="FFFFFF"/>
              </w:rPr>
              <w:t xml:space="preserve"> development</w:t>
            </w:r>
            <w:r w:rsidR="0063185A">
              <w:rPr>
                <w:rFonts w:ascii="Arial" w:hAnsi="Arial" w:cs="Arial"/>
                <w:shd w:val="clear" w:color="auto" w:fill="FFFFFF"/>
              </w:rPr>
              <w:t>, colleagues have engaged with a VCS capacity organisation (CERT) and explained the key deliverables; namely the stimulation of a new tier of prevention and substitute services run from and for the community. The delivery partner has in turn engaged with many existing community groups to explain where the current gaps and opportunities are</w:t>
            </w:r>
            <w:r w:rsidR="00B102D8">
              <w:rPr>
                <w:rFonts w:ascii="Arial" w:hAnsi="Arial" w:cs="Arial"/>
                <w:shd w:val="clear" w:color="auto" w:fill="FFFFFF"/>
              </w:rPr>
              <w:t xml:space="preserve"> and enable grass roots interventions to be delivered</w:t>
            </w:r>
            <w:r w:rsidR="0063185A">
              <w:rPr>
                <w:rFonts w:ascii="Arial" w:hAnsi="Arial" w:cs="Arial"/>
                <w:shd w:val="clear" w:color="auto" w:fill="FFFFFF"/>
              </w:rPr>
              <w:t>.</w:t>
            </w:r>
          </w:p>
        </w:tc>
      </w:tr>
    </w:tbl>
    <w:p w:rsidR="00BB265E" w:rsidRDefault="00BB265E" w:rsidP="002C534F">
      <w:pPr>
        <w:rPr>
          <w:rFonts w:ascii="Arial" w:hAnsi="Arial" w:cs="Arial"/>
        </w:rPr>
      </w:pPr>
    </w:p>
    <w:p w:rsidR="002C534F" w:rsidRPr="002C534F" w:rsidRDefault="002C534F" w:rsidP="002C534F">
      <w:pPr>
        <w:rPr>
          <w:rFonts w:ascii="Arial" w:hAnsi="Arial" w:cs="Arial"/>
          <w:b/>
        </w:rPr>
      </w:pPr>
      <w:r>
        <w:rPr>
          <w:rFonts w:ascii="Arial" w:hAnsi="Arial" w:cs="Arial"/>
          <w:b/>
        </w:rPr>
        <w:t xml:space="preserve">c) </w:t>
      </w:r>
      <w:r w:rsidRPr="002C534F">
        <w:rPr>
          <w:rFonts w:ascii="Arial" w:hAnsi="Arial" w:cs="Arial"/>
          <w:b/>
        </w:rPr>
        <w:t xml:space="preserve">Implications for acute providers </w:t>
      </w:r>
    </w:p>
    <w:p w:rsidR="002C534F" w:rsidRPr="00E6265B" w:rsidRDefault="002C534F" w:rsidP="002C534F">
      <w:pPr>
        <w:pStyle w:val="ListParagraph"/>
        <w:ind w:left="284"/>
        <w:rPr>
          <w:rFonts w:ascii="Arial" w:hAnsi="Arial" w:cs="Arial"/>
          <w:b/>
        </w:rPr>
      </w:pPr>
    </w:p>
    <w:p w:rsidR="002C534F" w:rsidRPr="00ED5DA8" w:rsidRDefault="002C534F" w:rsidP="002C534F">
      <w:pPr>
        <w:rPr>
          <w:rFonts w:ascii="Arial" w:hAnsi="Arial" w:cs="Arial"/>
        </w:rPr>
      </w:pPr>
      <w:r>
        <w:rPr>
          <w:rFonts w:ascii="Arial" w:hAnsi="Arial" w:cs="Arial"/>
        </w:rPr>
        <w:t xml:space="preserve">Please </w:t>
      </w:r>
      <w:r w:rsidRPr="00886CE2">
        <w:rPr>
          <w:rFonts w:ascii="Arial" w:hAnsi="Arial" w:cs="Arial"/>
        </w:rPr>
        <w:t xml:space="preserve">clearly quantify the impact on NHS </w:t>
      </w:r>
      <w:r>
        <w:rPr>
          <w:rFonts w:ascii="Arial" w:hAnsi="Arial" w:cs="Arial"/>
        </w:rPr>
        <w:t>acute service delivery targets</w:t>
      </w:r>
      <w:r w:rsidRPr="00886CE2">
        <w:rPr>
          <w:rFonts w:ascii="Arial" w:hAnsi="Arial" w:cs="Arial"/>
        </w:rPr>
        <w:t xml:space="preserve">. The details of this response must be developed with the relevant NHS </w:t>
      </w:r>
      <w:r w:rsidRPr="00ED5DA8">
        <w:rPr>
          <w:rFonts w:ascii="Arial" w:hAnsi="Arial" w:cs="Arial"/>
        </w:rPr>
        <w:t>providers, and include:</w:t>
      </w:r>
    </w:p>
    <w:p w:rsidR="002C534F" w:rsidRPr="00ED5DA8" w:rsidRDefault="002C534F" w:rsidP="00BA22E6">
      <w:pPr>
        <w:pStyle w:val="ListParagraph"/>
        <w:numPr>
          <w:ilvl w:val="0"/>
          <w:numId w:val="7"/>
        </w:numPr>
        <w:rPr>
          <w:rFonts w:ascii="Arial" w:hAnsi="Arial" w:cs="Arial"/>
        </w:rPr>
      </w:pPr>
      <w:r w:rsidRPr="00ED5DA8">
        <w:rPr>
          <w:rFonts w:ascii="Arial" w:hAnsi="Arial" w:cs="Arial"/>
        </w:rPr>
        <w:t xml:space="preserve">What is the impact of the proposed BCF schemes on activity, income and spending for local </w:t>
      </w:r>
      <w:r>
        <w:rPr>
          <w:rFonts w:ascii="Arial" w:hAnsi="Arial" w:cs="Arial"/>
        </w:rPr>
        <w:t xml:space="preserve">acute </w:t>
      </w:r>
      <w:r w:rsidRPr="00ED5DA8">
        <w:rPr>
          <w:rFonts w:ascii="Arial" w:hAnsi="Arial" w:cs="Arial"/>
        </w:rPr>
        <w:t>providers?</w:t>
      </w:r>
    </w:p>
    <w:p w:rsidR="002C534F" w:rsidRDefault="002C534F" w:rsidP="00BA22E6">
      <w:pPr>
        <w:pStyle w:val="ListParagraph"/>
        <w:numPr>
          <w:ilvl w:val="0"/>
          <w:numId w:val="7"/>
        </w:numPr>
        <w:rPr>
          <w:rFonts w:ascii="Arial" w:hAnsi="Arial" w:cs="Arial"/>
        </w:rPr>
      </w:pPr>
      <w:r w:rsidRPr="00ED5DA8">
        <w:rPr>
          <w:rFonts w:ascii="Arial" w:hAnsi="Arial" w:cs="Arial"/>
        </w:rPr>
        <w:t>Are local providers’ plans for 2015/16 consistent with the BCF plan set out here?</w:t>
      </w:r>
    </w:p>
    <w:p w:rsidR="00E27913" w:rsidRDefault="00E27913" w:rsidP="00E27913">
      <w:pPr>
        <w:pStyle w:val="ListParagraph"/>
        <w:rPr>
          <w:rFonts w:ascii="Arial" w:hAnsi="Arial" w:cs="Arial"/>
        </w:rPr>
      </w:pPr>
    </w:p>
    <w:tbl>
      <w:tblPr>
        <w:tblStyle w:val="TableGrid"/>
        <w:tblW w:w="0" w:type="auto"/>
        <w:tblLook w:val="04A0" w:firstRow="1" w:lastRow="0" w:firstColumn="1" w:lastColumn="0" w:noHBand="0" w:noVBand="1"/>
      </w:tblPr>
      <w:tblGrid>
        <w:gridCol w:w="9713"/>
      </w:tblGrid>
      <w:tr w:rsidR="00E27913" w:rsidTr="00B04725">
        <w:tc>
          <w:tcPr>
            <w:tcW w:w="9713" w:type="dxa"/>
          </w:tcPr>
          <w:p w:rsidR="00E27913" w:rsidRDefault="00E27913" w:rsidP="00B04725">
            <w:pPr>
              <w:rPr>
                <w:rFonts w:ascii="Arial" w:hAnsi="Arial" w:cs="Arial"/>
                <w:b/>
              </w:rPr>
            </w:pPr>
          </w:p>
          <w:p w:rsidR="00664004" w:rsidRPr="000F0360" w:rsidRDefault="00664004" w:rsidP="00664004">
            <w:pPr>
              <w:rPr>
                <w:rFonts w:ascii="Arial" w:hAnsi="Arial" w:cs="Arial"/>
              </w:rPr>
            </w:pPr>
            <w:r w:rsidRPr="000F0360">
              <w:rPr>
                <w:rFonts w:ascii="Arial" w:hAnsi="Arial" w:cs="Arial"/>
              </w:rPr>
              <w:t>A 1.9% reduction in non-elective admissions (general and acute) against the 2014 (Actual / Forecast), this equates to a reduction in cost for the CCG of £560,716.</w:t>
            </w:r>
          </w:p>
          <w:p w:rsidR="00E27913" w:rsidRPr="00CC3C35" w:rsidRDefault="00664004" w:rsidP="00B04725">
            <w:pPr>
              <w:rPr>
                <w:rFonts w:ascii="Arial" w:hAnsi="Arial" w:cs="Arial"/>
              </w:rPr>
            </w:pPr>
            <w:r w:rsidRPr="000F0360">
              <w:rPr>
                <w:rFonts w:ascii="Arial" w:hAnsi="Arial" w:cs="Arial"/>
              </w:rPr>
              <w:t>Local providers are fully aware of the planned savings and these reductions have been built into the providers plans</w:t>
            </w:r>
          </w:p>
        </w:tc>
      </w:tr>
    </w:tbl>
    <w:p w:rsidR="00C049E8" w:rsidRDefault="00C049E8">
      <w:pPr>
        <w:rPr>
          <w:rFonts w:ascii="Arial" w:hAnsi="Arial" w:cs="Arial"/>
          <w:b/>
          <w:sz w:val="32"/>
          <w:szCs w:val="32"/>
        </w:rPr>
      </w:pPr>
    </w:p>
    <w:sectPr w:rsidR="00C049E8" w:rsidSect="00F23EDB">
      <w:footerReference w:type="default" r:id="rId27"/>
      <w:pgSz w:w="11906" w:h="16838"/>
      <w:pgMar w:top="1276" w:right="1133"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5200" w:rsidRDefault="00D25200" w:rsidP="00AE782A">
      <w:r>
        <w:separator/>
      </w:r>
    </w:p>
  </w:endnote>
  <w:endnote w:type="continuationSeparator" w:id="0">
    <w:p w:rsidR="00D25200" w:rsidRDefault="00D25200" w:rsidP="00AE78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7678023"/>
      <w:docPartObj>
        <w:docPartGallery w:val="Page Numbers (Bottom of Page)"/>
        <w:docPartUnique/>
      </w:docPartObj>
    </w:sdtPr>
    <w:sdtEndPr>
      <w:rPr>
        <w:noProof/>
      </w:rPr>
    </w:sdtEndPr>
    <w:sdtContent>
      <w:p w:rsidR="00D25200" w:rsidRDefault="00D25200">
        <w:pPr>
          <w:pStyle w:val="Footer"/>
          <w:jc w:val="right"/>
        </w:pPr>
        <w:r>
          <w:fldChar w:fldCharType="begin"/>
        </w:r>
        <w:r>
          <w:instrText xml:space="preserve"> PAGE   \* MERGEFORMAT </w:instrText>
        </w:r>
        <w:r>
          <w:fldChar w:fldCharType="separate"/>
        </w:r>
        <w:r w:rsidR="0044191D">
          <w:rPr>
            <w:noProof/>
          </w:rPr>
          <w:t>1</w:t>
        </w:r>
        <w:r>
          <w:rPr>
            <w:noProof/>
          </w:rPr>
          <w:fldChar w:fldCharType="end"/>
        </w:r>
      </w:p>
    </w:sdtContent>
  </w:sdt>
  <w:p w:rsidR="00D25200" w:rsidRDefault="00D252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5200" w:rsidRDefault="00D25200" w:rsidP="00AE782A">
      <w:r>
        <w:separator/>
      </w:r>
    </w:p>
  </w:footnote>
  <w:footnote w:type="continuationSeparator" w:id="0">
    <w:p w:rsidR="00D25200" w:rsidRDefault="00D25200" w:rsidP="00AE782A">
      <w:r>
        <w:continuationSeparator/>
      </w:r>
    </w:p>
  </w:footnote>
  <w:footnote w:id="1">
    <w:p w:rsidR="00D25200" w:rsidRDefault="00D25200" w:rsidP="0033188B">
      <w:pPr>
        <w:pStyle w:val="FootnoteText"/>
      </w:pPr>
      <w:r>
        <w:rPr>
          <w:rStyle w:val="FootnoteReference"/>
        </w:rPr>
        <w:t>[1]</w:t>
      </w:r>
      <w:r>
        <w:t xml:space="preserve"> Source: RAP 13/14 returns.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43776"/>
    <w:multiLevelType w:val="hybridMultilevel"/>
    <w:tmpl w:val="D1264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EA2A6B"/>
    <w:multiLevelType w:val="hybridMultilevel"/>
    <w:tmpl w:val="18E0CF48"/>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2">
    <w:nsid w:val="097D28E9"/>
    <w:multiLevelType w:val="hybridMultilevel"/>
    <w:tmpl w:val="1A32329A"/>
    <w:lvl w:ilvl="0" w:tplc="0809000B">
      <w:start w:val="1"/>
      <w:numFmt w:val="bullet"/>
      <w:lvlText w:val=""/>
      <w:lvlJc w:val="left"/>
      <w:pPr>
        <w:ind w:left="1500" w:hanging="360"/>
      </w:pPr>
      <w:rPr>
        <w:rFonts w:ascii="Wingdings" w:hAnsi="Wingdings"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3">
    <w:nsid w:val="0A0E729E"/>
    <w:multiLevelType w:val="hybridMultilevel"/>
    <w:tmpl w:val="B1BAB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A976FC0"/>
    <w:multiLevelType w:val="hybridMultilevel"/>
    <w:tmpl w:val="C1568322"/>
    <w:lvl w:ilvl="0" w:tplc="EAAC7C4A">
      <w:start w:val="3"/>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BE21F6C"/>
    <w:multiLevelType w:val="hybridMultilevel"/>
    <w:tmpl w:val="49C09D80"/>
    <w:lvl w:ilvl="0" w:tplc="274006B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C1E121C"/>
    <w:multiLevelType w:val="hybridMultilevel"/>
    <w:tmpl w:val="C4C68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F887E3A"/>
    <w:multiLevelType w:val="hybridMultilevel"/>
    <w:tmpl w:val="9364E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1B0490D"/>
    <w:multiLevelType w:val="hybridMultilevel"/>
    <w:tmpl w:val="6622A624"/>
    <w:lvl w:ilvl="0" w:tplc="0809000B">
      <w:start w:val="1"/>
      <w:numFmt w:val="bullet"/>
      <w:lvlText w:val=""/>
      <w:lvlJc w:val="left"/>
      <w:pPr>
        <w:ind w:left="1500" w:hanging="360"/>
      </w:pPr>
      <w:rPr>
        <w:rFonts w:ascii="Wingdings" w:hAnsi="Wingdings"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9">
    <w:nsid w:val="186D3618"/>
    <w:multiLevelType w:val="hybridMultilevel"/>
    <w:tmpl w:val="0568D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9A63B81"/>
    <w:multiLevelType w:val="hybridMultilevel"/>
    <w:tmpl w:val="C2FAA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BF9497D"/>
    <w:multiLevelType w:val="hybridMultilevel"/>
    <w:tmpl w:val="E9BC99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1CB570CD"/>
    <w:multiLevelType w:val="hybridMultilevel"/>
    <w:tmpl w:val="5D54D6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1E8A3B77"/>
    <w:multiLevelType w:val="hybridMultilevel"/>
    <w:tmpl w:val="0450D8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
    <w:nsid w:val="1EB956AD"/>
    <w:multiLevelType w:val="hybridMultilevel"/>
    <w:tmpl w:val="9398D12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nsid w:val="20144420"/>
    <w:multiLevelType w:val="hybridMultilevel"/>
    <w:tmpl w:val="1E088D4C"/>
    <w:lvl w:ilvl="0" w:tplc="1C66BFD6">
      <w:start w:val="3"/>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2E44785"/>
    <w:multiLevelType w:val="hybridMultilevel"/>
    <w:tmpl w:val="E6781394"/>
    <w:lvl w:ilvl="0" w:tplc="274006B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73E2D2E"/>
    <w:multiLevelType w:val="hybridMultilevel"/>
    <w:tmpl w:val="EBE2F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8341756"/>
    <w:multiLevelType w:val="hybridMultilevel"/>
    <w:tmpl w:val="E222D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BFE7AEB"/>
    <w:multiLevelType w:val="hybridMultilevel"/>
    <w:tmpl w:val="A4B68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CFA3CEA"/>
    <w:multiLevelType w:val="hybridMultilevel"/>
    <w:tmpl w:val="40241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05C761C"/>
    <w:multiLevelType w:val="hybridMultilevel"/>
    <w:tmpl w:val="B46651CC"/>
    <w:lvl w:ilvl="0" w:tplc="0809000B">
      <w:start w:val="1"/>
      <w:numFmt w:val="bullet"/>
      <w:lvlText w:val=""/>
      <w:lvlJc w:val="left"/>
      <w:pPr>
        <w:ind w:left="1500" w:hanging="360"/>
      </w:pPr>
      <w:rPr>
        <w:rFonts w:ascii="Wingdings" w:hAnsi="Wingdings"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2">
    <w:nsid w:val="3645439E"/>
    <w:multiLevelType w:val="hybridMultilevel"/>
    <w:tmpl w:val="7510680C"/>
    <w:lvl w:ilvl="0" w:tplc="08090017">
      <w:start w:val="1"/>
      <w:numFmt w:val="lowerLetter"/>
      <w:lvlText w:val="%1)"/>
      <w:lvlJc w:val="left"/>
      <w:pPr>
        <w:ind w:left="360" w:hanging="360"/>
      </w:pPr>
      <w:rPr>
        <w:rFonts w:hint="default"/>
      </w:rPr>
    </w:lvl>
    <w:lvl w:ilvl="1" w:tplc="FA2064FE">
      <w:numFmt w:val="bullet"/>
      <w:lvlText w:val="•"/>
      <w:lvlJc w:val="left"/>
      <w:pPr>
        <w:ind w:left="1800" w:hanging="720"/>
      </w:pPr>
      <w:rPr>
        <w:rFonts w:ascii="Arial" w:eastAsia="Times New Roman"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6AF283F"/>
    <w:multiLevelType w:val="hybridMultilevel"/>
    <w:tmpl w:val="7750C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9BF02B4"/>
    <w:multiLevelType w:val="hybridMultilevel"/>
    <w:tmpl w:val="B330CFDA"/>
    <w:lvl w:ilvl="0" w:tplc="CE368506">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C3E4B28"/>
    <w:multiLevelType w:val="hybridMultilevel"/>
    <w:tmpl w:val="F9A4C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E865E09"/>
    <w:multiLevelType w:val="hybridMultilevel"/>
    <w:tmpl w:val="8B8626E4"/>
    <w:lvl w:ilvl="0" w:tplc="47888958">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272483D"/>
    <w:multiLevelType w:val="hybridMultilevel"/>
    <w:tmpl w:val="04D48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2E80356"/>
    <w:multiLevelType w:val="hybridMultilevel"/>
    <w:tmpl w:val="56C888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2FE522D"/>
    <w:multiLevelType w:val="hybridMultilevel"/>
    <w:tmpl w:val="64F47236"/>
    <w:lvl w:ilvl="0" w:tplc="01349526">
      <w:start w:val="3"/>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4EE2D5A"/>
    <w:multiLevelType w:val="hybridMultilevel"/>
    <w:tmpl w:val="23F27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1">
    <w:nsid w:val="45700E09"/>
    <w:multiLevelType w:val="hybridMultilevel"/>
    <w:tmpl w:val="C51C4942"/>
    <w:lvl w:ilvl="0" w:tplc="A000BD32">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478D3525"/>
    <w:multiLevelType w:val="hybridMultilevel"/>
    <w:tmpl w:val="12A0EFDC"/>
    <w:lvl w:ilvl="0" w:tplc="1876F0EA">
      <w:start w:val="1"/>
      <w:numFmt w:val="bullet"/>
      <w:lvlText w:val="-"/>
      <w:lvlJc w:val="left"/>
      <w:pPr>
        <w:ind w:left="1429" w:hanging="360"/>
      </w:pPr>
      <w:rPr>
        <w:rFonts w:ascii="Arial" w:hAnsi="Arial" w:cs="Times New Roman" w:hint="default"/>
      </w:rPr>
    </w:lvl>
    <w:lvl w:ilvl="1" w:tplc="08090003">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start w:val="1"/>
      <w:numFmt w:val="bullet"/>
      <w:lvlText w:val=""/>
      <w:lvlJc w:val="left"/>
      <w:pPr>
        <w:ind w:left="3589" w:hanging="360"/>
      </w:pPr>
      <w:rPr>
        <w:rFonts w:ascii="Symbol" w:hAnsi="Symbol" w:hint="default"/>
      </w:rPr>
    </w:lvl>
    <w:lvl w:ilvl="4" w:tplc="08090003">
      <w:start w:val="1"/>
      <w:numFmt w:val="bullet"/>
      <w:lvlText w:val="o"/>
      <w:lvlJc w:val="left"/>
      <w:pPr>
        <w:ind w:left="4309" w:hanging="360"/>
      </w:pPr>
      <w:rPr>
        <w:rFonts w:ascii="Courier New" w:hAnsi="Courier New" w:cs="Courier New" w:hint="default"/>
      </w:rPr>
    </w:lvl>
    <w:lvl w:ilvl="5" w:tplc="08090005">
      <w:start w:val="1"/>
      <w:numFmt w:val="bullet"/>
      <w:lvlText w:val=""/>
      <w:lvlJc w:val="left"/>
      <w:pPr>
        <w:ind w:left="5029" w:hanging="360"/>
      </w:pPr>
      <w:rPr>
        <w:rFonts w:ascii="Wingdings" w:hAnsi="Wingdings" w:hint="default"/>
      </w:rPr>
    </w:lvl>
    <w:lvl w:ilvl="6" w:tplc="08090001">
      <w:start w:val="1"/>
      <w:numFmt w:val="bullet"/>
      <w:lvlText w:val=""/>
      <w:lvlJc w:val="left"/>
      <w:pPr>
        <w:ind w:left="5749" w:hanging="360"/>
      </w:pPr>
      <w:rPr>
        <w:rFonts w:ascii="Symbol" w:hAnsi="Symbol" w:hint="default"/>
      </w:rPr>
    </w:lvl>
    <w:lvl w:ilvl="7" w:tplc="08090003">
      <w:start w:val="1"/>
      <w:numFmt w:val="bullet"/>
      <w:lvlText w:val="o"/>
      <w:lvlJc w:val="left"/>
      <w:pPr>
        <w:ind w:left="6469" w:hanging="360"/>
      </w:pPr>
      <w:rPr>
        <w:rFonts w:ascii="Courier New" w:hAnsi="Courier New" w:cs="Courier New" w:hint="default"/>
      </w:rPr>
    </w:lvl>
    <w:lvl w:ilvl="8" w:tplc="08090005">
      <w:start w:val="1"/>
      <w:numFmt w:val="bullet"/>
      <w:lvlText w:val=""/>
      <w:lvlJc w:val="left"/>
      <w:pPr>
        <w:ind w:left="7189" w:hanging="360"/>
      </w:pPr>
      <w:rPr>
        <w:rFonts w:ascii="Wingdings" w:hAnsi="Wingdings" w:hint="default"/>
      </w:rPr>
    </w:lvl>
  </w:abstractNum>
  <w:abstractNum w:abstractNumId="33">
    <w:nsid w:val="497602E8"/>
    <w:multiLevelType w:val="hybridMultilevel"/>
    <w:tmpl w:val="5C9401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nsid w:val="4C116D26"/>
    <w:multiLevelType w:val="hybridMultilevel"/>
    <w:tmpl w:val="17B265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nsid w:val="51266555"/>
    <w:multiLevelType w:val="hybridMultilevel"/>
    <w:tmpl w:val="79948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23B5594"/>
    <w:multiLevelType w:val="multilevel"/>
    <w:tmpl w:val="CD003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4CB2F96"/>
    <w:multiLevelType w:val="hybridMultilevel"/>
    <w:tmpl w:val="B448CDE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8">
    <w:nsid w:val="55DC197F"/>
    <w:multiLevelType w:val="hybridMultilevel"/>
    <w:tmpl w:val="41D6F8E0"/>
    <w:lvl w:ilvl="0" w:tplc="320EA3A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nsid w:val="59637302"/>
    <w:multiLevelType w:val="hybridMultilevel"/>
    <w:tmpl w:val="6BCE2622"/>
    <w:lvl w:ilvl="0" w:tplc="BCA8EE30">
      <w:numFmt w:val="bullet"/>
      <w:lvlText w:val="•"/>
      <w:lvlJc w:val="left"/>
      <w:pPr>
        <w:ind w:left="1080" w:hanging="72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AB75B37"/>
    <w:multiLevelType w:val="hybridMultilevel"/>
    <w:tmpl w:val="3BF6A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5E0521FF"/>
    <w:multiLevelType w:val="hybridMultilevel"/>
    <w:tmpl w:val="2AB00FD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5F1C03EA"/>
    <w:multiLevelType w:val="hybridMultilevel"/>
    <w:tmpl w:val="7EEED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F883E05"/>
    <w:multiLevelType w:val="hybridMultilevel"/>
    <w:tmpl w:val="F63273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nsid w:val="609D3D32"/>
    <w:multiLevelType w:val="multilevel"/>
    <w:tmpl w:val="C262B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63323D44"/>
    <w:multiLevelType w:val="hybridMultilevel"/>
    <w:tmpl w:val="52D89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35F7A00"/>
    <w:multiLevelType w:val="hybridMultilevel"/>
    <w:tmpl w:val="F9000862"/>
    <w:lvl w:ilvl="0" w:tplc="19FAD61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3E92BE6"/>
    <w:multiLevelType w:val="hybridMultilevel"/>
    <w:tmpl w:val="242AD5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8">
    <w:nsid w:val="688B73AC"/>
    <w:multiLevelType w:val="hybridMultilevel"/>
    <w:tmpl w:val="B0DEA77C"/>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6B8B08FD"/>
    <w:multiLevelType w:val="hybridMultilevel"/>
    <w:tmpl w:val="0D68C5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0">
    <w:nsid w:val="6BB82F6E"/>
    <w:multiLevelType w:val="hybridMultilevel"/>
    <w:tmpl w:val="4C48D558"/>
    <w:lvl w:ilvl="0" w:tplc="07242B6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6FB24E6C"/>
    <w:multiLevelType w:val="hybridMultilevel"/>
    <w:tmpl w:val="6FCA0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70232CAF"/>
    <w:multiLevelType w:val="hybridMultilevel"/>
    <w:tmpl w:val="CEAC4912"/>
    <w:lvl w:ilvl="0" w:tplc="94D091F4">
      <w:start w:val="1"/>
      <w:numFmt w:val="bullet"/>
      <w:lvlText w:val="•"/>
      <w:lvlJc w:val="left"/>
      <w:pPr>
        <w:tabs>
          <w:tab w:val="num" w:pos="720"/>
        </w:tabs>
        <w:ind w:left="720" w:hanging="360"/>
      </w:pPr>
      <w:rPr>
        <w:rFonts w:ascii="Arial" w:hAnsi="Arial" w:hint="default"/>
      </w:rPr>
    </w:lvl>
    <w:lvl w:ilvl="1" w:tplc="D66A3646" w:tentative="1">
      <w:start w:val="1"/>
      <w:numFmt w:val="bullet"/>
      <w:lvlText w:val="•"/>
      <w:lvlJc w:val="left"/>
      <w:pPr>
        <w:tabs>
          <w:tab w:val="num" w:pos="1440"/>
        </w:tabs>
        <w:ind w:left="1440" w:hanging="360"/>
      </w:pPr>
      <w:rPr>
        <w:rFonts w:ascii="Arial" w:hAnsi="Arial" w:hint="default"/>
      </w:rPr>
    </w:lvl>
    <w:lvl w:ilvl="2" w:tplc="A8FA24D2" w:tentative="1">
      <w:start w:val="1"/>
      <w:numFmt w:val="bullet"/>
      <w:lvlText w:val="•"/>
      <w:lvlJc w:val="left"/>
      <w:pPr>
        <w:tabs>
          <w:tab w:val="num" w:pos="2160"/>
        </w:tabs>
        <w:ind w:left="2160" w:hanging="360"/>
      </w:pPr>
      <w:rPr>
        <w:rFonts w:ascii="Arial" w:hAnsi="Arial" w:hint="default"/>
      </w:rPr>
    </w:lvl>
    <w:lvl w:ilvl="3" w:tplc="EB0CCC44" w:tentative="1">
      <w:start w:val="1"/>
      <w:numFmt w:val="bullet"/>
      <w:lvlText w:val="•"/>
      <w:lvlJc w:val="left"/>
      <w:pPr>
        <w:tabs>
          <w:tab w:val="num" w:pos="2880"/>
        </w:tabs>
        <w:ind w:left="2880" w:hanging="360"/>
      </w:pPr>
      <w:rPr>
        <w:rFonts w:ascii="Arial" w:hAnsi="Arial" w:hint="default"/>
      </w:rPr>
    </w:lvl>
    <w:lvl w:ilvl="4" w:tplc="ECB686BA" w:tentative="1">
      <w:start w:val="1"/>
      <w:numFmt w:val="bullet"/>
      <w:lvlText w:val="•"/>
      <w:lvlJc w:val="left"/>
      <w:pPr>
        <w:tabs>
          <w:tab w:val="num" w:pos="3600"/>
        </w:tabs>
        <w:ind w:left="3600" w:hanging="360"/>
      </w:pPr>
      <w:rPr>
        <w:rFonts w:ascii="Arial" w:hAnsi="Arial" w:hint="default"/>
      </w:rPr>
    </w:lvl>
    <w:lvl w:ilvl="5" w:tplc="23E441E4" w:tentative="1">
      <w:start w:val="1"/>
      <w:numFmt w:val="bullet"/>
      <w:lvlText w:val="•"/>
      <w:lvlJc w:val="left"/>
      <w:pPr>
        <w:tabs>
          <w:tab w:val="num" w:pos="4320"/>
        </w:tabs>
        <w:ind w:left="4320" w:hanging="360"/>
      </w:pPr>
      <w:rPr>
        <w:rFonts w:ascii="Arial" w:hAnsi="Arial" w:hint="default"/>
      </w:rPr>
    </w:lvl>
    <w:lvl w:ilvl="6" w:tplc="3C1C8262" w:tentative="1">
      <w:start w:val="1"/>
      <w:numFmt w:val="bullet"/>
      <w:lvlText w:val="•"/>
      <w:lvlJc w:val="left"/>
      <w:pPr>
        <w:tabs>
          <w:tab w:val="num" w:pos="5040"/>
        </w:tabs>
        <w:ind w:left="5040" w:hanging="360"/>
      </w:pPr>
      <w:rPr>
        <w:rFonts w:ascii="Arial" w:hAnsi="Arial" w:hint="default"/>
      </w:rPr>
    </w:lvl>
    <w:lvl w:ilvl="7" w:tplc="6570CFD8" w:tentative="1">
      <w:start w:val="1"/>
      <w:numFmt w:val="bullet"/>
      <w:lvlText w:val="•"/>
      <w:lvlJc w:val="left"/>
      <w:pPr>
        <w:tabs>
          <w:tab w:val="num" w:pos="5760"/>
        </w:tabs>
        <w:ind w:left="5760" w:hanging="360"/>
      </w:pPr>
      <w:rPr>
        <w:rFonts w:ascii="Arial" w:hAnsi="Arial" w:hint="default"/>
      </w:rPr>
    </w:lvl>
    <w:lvl w:ilvl="8" w:tplc="46BAB320" w:tentative="1">
      <w:start w:val="1"/>
      <w:numFmt w:val="bullet"/>
      <w:lvlText w:val="•"/>
      <w:lvlJc w:val="left"/>
      <w:pPr>
        <w:tabs>
          <w:tab w:val="num" w:pos="6480"/>
        </w:tabs>
        <w:ind w:left="6480" w:hanging="360"/>
      </w:pPr>
      <w:rPr>
        <w:rFonts w:ascii="Arial" w:hAnsi="Arial" w:hint="default"/>
      </w:rPr>
    </w:lvl>
  </w:abstractNum>
  <w:abstractNum w:abstractNumId="53">
    <w:nsid w:val="713E2300"/>
    <w:multiLevelType w:val="hybridMultilevel"/>
    <w:tmpl w:val="E280FE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4">
    <w:nsid w:val="72306BC8"/>
    <w:multiLevelType w:val="multilevel"/>
    <w:tmpl w:val="A38C9A9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55">
    <w:nsid w:val="74331361"/>
    <w:multiLevelType w:val="hybridMultilevel"/>
    <w:tmpl w:val="9B0460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743A23B8"/>
    <w:multiLevelType w:val="hybridMultilevel"/>
    <w:tmpl w:val="6994F2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7">
    <w:nsid w:val="753C5166"/>
    <w:multiLevelType w:val="hybridMultilevel"/>
    <w:tmpl w:val="DDBAB4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8">
    <w:nsid w:val="75EA6316"/>
    <w:multiLevelType w:val="hybridMultilevel"/>
    <w:tmpl w:val="0C5A1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77844829"/>
    <w:multiLevelType w:val="hybridMultilevel"/>
    <w:tmpl w:val="063A1E94"/>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60">
    <w:nsid w:val="77E60055"/>
    <w:multiLevelType w:val="hybridMultilevel"/>
    <w:tmpl w:val="CE2E4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786218FB"/>
    <w:multiLevelType w:val="hybridMultilevel"/>
    <w:tmpl w:val="9138A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2">
    <w:nsid w:val="79D22FF6"/>
    <w:multiLevelType w:val="hybridMultilevel"/>
    <w:tmpl w:val="4894D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7A9C1095"/>
    <w:multiLevelType w:val="hybridMultilevel"/>
    <w:tmpl w:val="3140E856"/>
    <w:lvl w:ilvl="0" w:tplc="47888958">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7E87460E"/>
    <w:multiLevelType w:val="hybridMultilevel"/>
    <w:tmpl w:val="8FDA0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7F220498"/>
    <w:multiLevelType w:val="hybridMultilevel"/>
    <w:tmpl w:val="DE6093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41"/>
  </w:num>
  <w:num w:numId="2">
    <w:abstractNumId w:val="48"/>
  </w:num>
  <w:num w:numId="3">
    <w:abstractNumId w:val="22"/>
  </w:num>
  <w:num w:numId="4">
    <w:abstractNumId w:val="16"/>
  </w:num>
  <w:num w:numId="5">
    <w:abstractNumId w:val="46"/>
  </w:num>
  <w:num w:numId="6">
    <w:abstractNumId w:val="63"/>
  </w:num>
  <w:num w:numId="7">
    <w:abstractNumId w:val="26"/>
  </w:num>
  <w:num w:numId="8">
    <w:abstractNumId w:val="33"/>
  </w:num>
  <w:num w:numId="9">
    <w:abstractNumId w:val="57"/>
  </w:num>
  <w:num w:numId="10">
    <w:abstractNumId w:val="56"/>
  </w:num>
  <w:num w:numId="11">
    <w:abstractNumId w:val="43"/>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4"/>
  </w:num>
  <w:num w:numId="15">
    <w:abstractNumId w:val="29"/>
  </w:num>
  <w:num w:numId="16">
    <w:abstractNumId w:val="15"/>
  </w:num>
  <w:num w:numId="17">
    <w:abstractNumId w:val="10"/>
  </w:num>
  <w:num w:numId="18">
    <w:abstractNumId w:val="32"/>
  </w:num>
  <w:num w:numId="19">
    <w:abstractNumId w:val="11"/>
  </w:num>
  <w:num w:numId="20">
    <w:abstractNumId w:val="65"/>
  </w:num>
  <w:num w:numId="21">
    <w:abstractNumId w:val="38"/>
  </w:num>
  <w:num w:numId="22">
    <w:abstractNumId w:val="34"/>
  </w:num>
  <w:num w:numId="23">
    <w:abstractNumId w:val="58"/>
  </w:num>
  <w:num w:numId="24">
    <w:abstractNumId w:val="39"/>
  </w:num>
  <w:num w:numId="25">
    <w:abstractNumId w:val="42"/>
  </w:num>
  <w:num w:numId="26">
    <w:abstractNumId w:val="20"/>
  </w:num>
  <w:num w:numId="27">
    <w:abstractNumId w:val="27"/>
  </w:num>
  <w:num w:numId="28">
    <w:abstractNumId w:val="19"/>
  </w:num>
  <w:num w:numId="29">
    <w:abstractNumId w:val="1"/>
  </w:num>
  <w:num w:numId="30">
    <w:abstractNumId w:val="49"/>
  </w:num>
  <w:num w:numId="31">
    <w:abstractNumId w:val="47"/>
  </w:num>
  <w:num w:numId="32">
    <w:abstractNumId w:val="13"/>
  </w:num>
  <w:num w:numId="33">
    <w:abstractNumId w:val="61"/>
  </w:num>
  <w:num w:numId="34">
    <w:abstractNumId w:val="30"/>
  </w:num>
  <w:num w:numId="35">
    <w:abstractNumId w:val="6"/>
  </w:num>
  <w:num w:numId="36">
    <w:abstractNumId w:val="24"/>
  </w:num>
  <w:num w:numId="37">
    <w:abstractNumId w:val="31"/>
  </w:num>
  <w:num w:numId="38">
    <w:abstractNumId w:val="55"/>
  </w:num>
  <w:num w:numId="39">
    <w:abstractNumId w:val="12"/>
  </w:num>
  <w:num w:numId="40">
    <w:abstractNumId w:val="44"/>
  </w:num>
  <w:num w:numId="41">
    <w:abstractNumId w:val="36"/>
  </w:num>
  <w:num w:numId="42">
    <w:abstractNumId w:val="53"/>
  </w:num>
  <w:num w:numId="43">
    <w:abstractNumId w:val="40"/>
  </w:num>
  <w:num w:numId="44">
    <w:abstractNumId w:val="28"/>
  </w:num>
  <w:num w:numId="45">
    <w:abstractNumId w:val="45"/>
  </w:num>
  <w:num w:numId="46">
    <w:abstractNumId w:val="60"/>
  </w:num>
  <w:num w:numId="47">
    <w:abstractNumId w:val="51"/>
  </w:num>
  <w:num w:numId="48">
    <w:abstractNumId w:val="3"/>
  </w:num>
  <w:num w:numId="49">
    <w:abstractNumId w:val="64"/>
  </w:num>
  <w:num w:numId="50">
    <w:abstractNumId w:val="62"/>
  </w:num>
  <w:num w:numId="51">
    <w:abstractNumId w:val="50"/>
  </w:num>
  <w:num w:numId="52">
    <w:abstractNumId w:val="25"/>
  </w:num>
  <w:num w:numId="53">
    <w:abstractNumId w:val="5"/>
  </w:num>
  <w:num w:numId="54">
    <w:abstractNumId w:val="18"/>
  </w:num>
  <w:num w:numId="55">
    <w:abstractNumId w:val="52"/>
  </w:num>
  <w:num w:numId="56">
    <w:abstractNumId w:val="37"/>
  </w:num>
  <w:num w:numId="57">
    <w:abstractNumId w:val="14"/>
  </w:num>
  <w:num w:numId="58">
    <w:abstractNumId w:val="8"/>
  </w:num>
  <w:num w:numId="59">
    <w:abstractNumId w:val="2"/>
  </w:num>
  <w:num w:numId="60">
    <w:abstractNumId w:val="21"/>
  </w:num>
  <w:num w:numId="61">
    <w:abstractNumId w:val="17"/>
  </w:num>
  <w:num w:numId="62">
    <w:abstractNumId w:val="9"/>
  </w:num>
  <w:num w:numId="63">
    <w:abstractNumId w:val="35"/>
  </w:num>
  <w:num w:numId="64">
    <w:abstractNumId w:val="7"/>
  </w:num>
  <w:num w:numId="65">
    <w:abstractNumId w:val="59"/>
  </w:num>
  <w:num w:numId="6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BD1"/>
    <w:rsid w:val="00003DB5"/>
    <w:rsid w:val="0003786C"/>
    <w:rsid w:val="000447FA"/>
    <w:rsid w:val="000506B9"/>
    <w:rsid w:val="00052541"/>
    <w:rsid w:val="00054B79"/>
    <w:rsid w:val="00074E23"/>
    <w:rsid w:val="000759EA"/>
    <w:rsid w:val="00082F0B"/>
    <w:rsid w:val="00083BC4"/>
    <w:rsid w:val="00092DDB"/>
    <w:rsid w:val="00093DA9"/>
    <w:rsid w:val="000A14CF"/>
    <w:rsid w:val="000B17E1"/>
    <w:rsid w:val="000B4AFE"/>
    <w:rsid w:val="000C55E2"/>
    <w:rsid w:val="000C6E4E"/>
    <w:rsid w:val="000C6F29"/>
    <w:rsid w:val="000D4DFB"/>
    <w:rsid w:val="000D58DB"/>
    <w:rsid w:val="000F0360"/>
    <w:rsid w:val="00105765"/>
    <w:rsid w:val="00106B5F"/>
    <w:rsid w:val="00110ABB"/>
    <w:rsid w:val="001231B1"/>
    <w:rsid w:val="001267B1"/>
    <w:rsid w:val="001278B6"/>
    <w:rsid w:val="0013023F"/>
    <w:rsid w:val="001404AD"/>
    <w:rsid w:val="00144A79"/>
    <w:rsid w:val="0015105C"/>
    <w:rsid w:val="001542E0"/>
    <w:rsid w:val="00155333"/>
    <w:rsid w:val="001705A9"/>
    <w:rsid w:val="00177590"/>
    <w:rsid w:val="001933E5"/>
    <w:rsid w:val="001A0B89"/>
    <w:rsid w:val="001A741C"/>
    <w:rsid w:val="001A769E"/>
    <w:rsid w:val="001B692A"/>
    <w:rsid w:val="001B6FCA"/>
    <w:rsid w:val="001B79DB"/>
    <w:rsid w:val="001C533E"/>
    <w:rsid w:val="001D2979"/>
    <w:rsid w:val="001D63C1"/>
    <w:rsid w:val="001F607C"/>
    <w:rsid w:val="001F7808"/>
    <w:rsid w:val="00212474"/>
    <w:rsid w:val="0021731B"/>
    <w:rsid w:val="002214E3"/>
    <w:rsid w:val="00236D75"/>
    <w:rsid w:val="00242A10"/>
    <w:rsid w:val="0024465B"/>
    <w:rsid w:val="00253855"/>
    <w:rsid w:val="00253D90"/>
    <w:rsid w:val="002646E2"/>
    <w:rsid w:val="00273BF3"/>
    <w:rsid w:val="00284367"/>
    <w:rsid w:val="00291F2F"/>
    <w:rsid w:val="002A0B58"/>
    <w:rsid w:val="002B49B2"/>
    <w:rsid w:val="002C16B3"/>
    <w:rsid w:val="002C407E"/>
    <w:rsid w:val="002C534F"/>
    <w:rsid w:val="002C61CB"/>
    <w:rsid w:val="002C6CE5"/>
    <w:rsid w:val="002E2507"/>
    <w:rsid w:val="002F003C"/>
    <w:rsid w:val="00301337"/>
    <w:rsid w:val="003036AD"/>
    <w:rsid w:val="00310C4D"/>
    <w:rsid w:val="00314391"/>
    <w:rsid w:val="00315DC3"/>
    <w:rsid w:val="00322F40"/>
    <w:rsid w:val="00323B90"/>
    <w:rsid w:val="00324223"/>
    <w:rsid w:val="003275FD"/>
    <w:rsid w:val="0033188B"/>
    <w:rsid w:val="00334C19"/>
    <w:rsid w:val="0035045C"/>
    <w:rsid w:val="00352CCD"/>
    <w:rsid w:val="00357A5E"/>
    <w:rsid w:val="00370369"/>
    <w:rsid w:val="003737BB"/>
    <w:rsid w:val="00375FCA"/>
    <w:rsid w:val="003809F4"/>
    <w:rsid w:val="0039033E"/>
    <w:rsid w:val="0039251C"/>
    <w:rsid w:val="00392DBF"/>
    <w:rsid w:val="003A0987"/>
    <w:rsid w:val="003A444F"/>
    <w:rsid w:val="003B3A30"/>
    <w:rsid w:val="003B633F"/>
    <w:rsid w:val="003D70E9"/>
    <w:rsid w:val="003E2047"/>
    <w:rsid w:val="003E7125"/>
    <w:rsid w:val="003F3993"/>
    <w:rsid w:val="003F6802"/>
    <w:rsid w:val="0040248D"/>
    <w:rsid w:val="0042224E"/>
    <w:rsid w:val="00423FC8"/>
    <w:rsid w:val="00433082"/>
    <w:rsid w:val="00433D34"/>
    <w:rsid w:val="00435E69"/>
    <w:rsid w:val="00437BEE"/>
    <w:rsid w:val="0044191D"/>
    <w:rsid w:val="00442643"/>
    <w:rsid w:val="00442A46"/>
    <w:rsid w:val="00444118"/>
    <w:rsid w:val="004443D8"/>
    <w:rsid w:val="00445E44"/>
    <w:rsid w:val="00456986"/>
    <w:rsid w:val="00457DB1"/>
    <w:rsid w:val="004649BD"/>
    <w:rsid w:val="00467FE2"/>
    <w:rsid w:val="004725CC"/>
    <w:rsid w:val="00472A49"/>
    <w:rsid w:val="004A24DA"/>
    <w:rsid w:val="004B39CF"/>
    <w:rsid w:val="004B4B31"/>
    <w:rsid w:val="004B7830"/>
    <w:rsid w:val="004C3A3E"/>
    <w:rsid w:val="004D3D41"/>
    <w:rsid w:val="004D6A0B"/>
    <w:rsid w:val="004E3B76"/>
    <w:rsid w:val="004F2D33"/>
    <w:rsid w:val="00502418"/>
    <w:rsid w:val="005034EE"/>
    <w:rsid w:val="00506AD0"/>
    <w:rsid w:val="005170DD"/>
    <w:rsid w:val="00552B17"/>
    <w:rsid w:val="00553597"/>
    <w:rsid w:val="00553DC9"/>
    <w:rsid w:val="00557BFA"/>
    <w:rsid w:val="00560B9A"/>
    <w:rsid w:val="005659E4"/>
    <w:rsid w:val="00565A61"/>
    <w:rsid w:val="00565D8E"/>
    <w:rsid w:val="0057098B"/>
    <w:rsid w:val="00580EBB"/>
    <w:rsid w:val="0058163E"/>
    <w:rsid w:val="00594E22"/>
    <w:rsid w:val="0059521B"/>
    <w:rsid w:val="005A148F"/>
    <w:rsid w:val="005B1090"/>
    <w:rsid w:val="005B2198"/>
    <w:rsid w:val="005B3091"/>
    <w:rsid w:val="005C011B"/>
    <w:rsid w:val="005D0463"/>
    <w:rsid w:val="005E6E36"/>
    <w:rsid w:val="005F4CEC"/>
    <w:rsid w:val="005F5EC0"/>
    <w:rsid w:val="005F6BE4"/>
    <w:rsid w:val="005F6EF5"/>
    <w:rsid w:val="005F7E48"/>
    <w:rsid w:val="00606DE2"/>
    <w:rsid w:val="00615ABE"/>
    <w:rsid w:val="00616F63"/>
    <w:rsid w:val="0062222B"/>
    <w:rsid w:val="006231A4"/>
    <w:rsid w:val="0063185A"/>
    <w:rsid w:val="00634E0D"/>
    <w:rsid w:val="0064031C"/>
    <w:rsid w:val="00640B0B"/>
    <w:rsid w:val="00662EAA"/>
    <w:rsid w:val="00664004"/>
    <w:rsid w:val="00665BF3"/>
    <w:rsid w:val="00692416"/>
    <w:rsid w:val="006A512F"/>
    <w:rsid w:val="006A6708"/>
    <w:rsid w:val="006A73B5"/>
    <w:rsid w:val="006B145E"/>
    <w:rsid w:val="006B61CB"/>
    <w:rsid w:val="006B6B27"/>
    <w:rsid w:val="006C27F1"/>
    <w:rsid w:val="006D5731"/>
    <w:rsid w:val="006E035D"/>
    <w:rsid w:val="006E242B"/>
    <w:rsid w:val="006E4312"/>
    <w:rsid w:val="006E4CEA"/>
    <w:rsid w:val="006F168F"/>
    <w:rsid w:val="006F3C6B"/>
    <w:rsid w:val="0070390B"/>
    <w:rsid w:val="0070707A"/>
    <w:rsid w:val="00710E5C"/>
    <w:rsid w:val="00713FE8"/>
    <w:rsid w:val="00721AFD"/>
    <w:rsid w:val="007277FA"/>
    <w:rsid w:val="007300B3"/>
    <w:rsid w:val="007329A5"/>
    <w:rsid w:val="00742F18"/>
    <w:rsid w:val="00747E8D"/>
    <w:rsid w:val="00757BD2"/>
    <w:rsid w:val="00770CBF"/>
    <w:rsid w:val="0077753B"/>
    <w:rsid w:val="007846A4"/>
    <w:rsid w:val="0078579A"/>
    <w:rsid w:val="00791DAC"/>
    <w:rsid w:val="00793223"/>
    <w:rsid w:val="007A51EC"/>
    <w:rsid w:val="007C1007"/>
    <w:rsid w:val="007C4B81"/>
    <w:rsid w:val="007D3A1F"/>
    <w:rsid w:val="007D7C20"/>
    <w:rsid w:val="007E201A"/>
    <w:rsid w:val="007E724D"/>
    <w:rsid w:val="007F086A"/>
    <w:rsid w:val="00810E34"/>
    <w:rsid w:val="00811C0A"/>
    <w:rsid w:val="00823583"/>
    <w:rsid w:val="008257EC"/>
    <w:rsid w:val="00830AFC"/>
    <w:rsid w:val="008325E2"/>
    <w:rsid w:val="008367BF"/>
    <w:rsid w:val="0084421A"/>
    <w:rsid w:val="00850B46"/>
    <w:rsid w:val="00874C20"/>
    <w:rsid w:val="00876EA1"/>
    <w:rsid w:val="00886CE2"/>
    <w:rsid w:val="008A660B"/>
    <w:rsid w:val="008B06FD"/>
    <w:rsid w:val="008B20AA"/>
    <w:rsid w:val="008B3C6B"/>
    <w:rsid w:val="008B4DA7"/>
    <w:rsid w:val="008B61B4"/>
    <w:rsid w:val="008C25B5"/>
    <w:rsid w:val="008C2987"/>
    <w:rsid w:val="008D0D3E"/>
    <w:rsid w:val="008E7ED1"/>
    <w:rsid w:val="00916BC0"/>
    <w:rsid w:val="00925134"/>
    <w:rsid w:val="00941DEF"/>
    <w:rsid w:val="0094372B"/>
    <w:rsid w:val="009457EA"/>
    <w:rsid w:val="009520C2"/>
    <w:rsid w:val="0095398C"/>
    <w:rsid w:val="00970404"/>
    <w:rsid w:val="00973C48"/>
    <w:rsid w:val="00977508"/>
    <w:rsid w:val="009874B8"/>
    <w:rsid w:val="009A07E9"/>
    <w:rsid w:val="009A348C"/>
    <w:rsid w:val="009B1935"/>
    <w:rsid w:val="009C046C"/>
    <w:rsid w:val="009C4421"/>
    <w:rsid w:val="009D0105"/>
    <w:rsid w:val="009D1FF7"/>
    <w:rsid w:val="009D648D"/>
    <w:rsid w:val="009E1A56"/>
    <w:rsid w:val="009E7403"/>
    <w:rsid w:val="009F6EC5"/>
    <w:rsid w:val="00A1145C"/>
    <w:rsid w:val="00A23AAD"/>
    <w:rsid w:val="00A24B1E"/>
    <w:rsid w:val="00A36CF5"/>
    <w:rsid w:val="00A37F2B"/>
    <w:rsid w:val="00A45854"/>
    <w:rsid w:val="00A46336"/>
    <w:rsid w:val="00A55E94"/>
    <w:rsid w:val="00A56747"/>
    <w:rsid w:val="00A6716C"/>
    <w:rsid w:val="00A71746"/>
    <w:rsid w:val="00A72751"/>
    <w:rsid w:val="00A75174"/>
    <w:rsid w:val="00A766D0"/>
    <w:rsid w:val="00A76D2D"/>
    <w:rsid w:val="00A822A8"/>
    <w:rsid w:val="00A83D42"/>
    <w:rsid w:val="00A911A0"/>
    <w:rsid w:val="00A92048"/>
    <w:rsid w:val="00A96886"/>
    <w:rsid w:val="00A968E2"/>
    <w:rsid w:val="00AA0069"/>
    <w:rsid w:val="00AA2961"/>
    <w:rsid w:val="00AB2F28"/>
    <w:rsid w:val="00AB3404"/>
    <w:rsid w:val="00AB658E"/>
    <w:rsid w:val="00AC4F9D"/>
    <w:rsid w:val="00AD0F94"/>
    <w:rsid w:val="00AE782A"/>
    <w:rsid w:val="00AF0F70"/>
    <w:rsid w:val="00AF2637"/>
    <w:rsid w:val="00AF57EF"/>
    <w:rsid w:val="00B04725"/>
    <w:rsid w:val="00B102D8"/>
    <w:rsid w:val="00B1039B"/>
    <w:rsid w:val="00B16EF4"/>
    <w:rsid w:val="00B21266"/>
    <w:rsid w:val="00B27425"/>
    <w:rsid w:val="00B318C5"/>
    <w:rsid w:val="00B31F2A"/>
    <w:rsid w:val="00B345C2"/>
    <w:rsid w:val="00B41FC4"/>
    <w:rsid w:val="00B60539"/>
    <w:rsid w:val="00B75975"/>
    <w:rsid w:val="00B85943"/>
    <w:rsid w:val="00B86681"/>
    <w:rsid w:val="00B922B0"/>
    <w:rsid w:val="00B95808"/>
    <w:rsid w:val="00BA22E6"/>
    <w:rsid w:val="00BB265E"/>
    <w:rsid w:val="00BB40DA"/>
    <w:rsid w:val="00BB751E"/>
    <w:rsid w:val="00BC10DE"/>
    <w:rsid w:val="00BC200F"/>
    <w:rsid w:val="00BC65BF"/>
    <w:rsid w:val="00BD317B"/>
    <w:rsid w:val="00BD470A"/>
    <w:rsid w:val="00BD7750"/>
    <w:rsid w:val="00BE7581"/>
    <w:rsid w:val="00BF778E"/>
    <w:rsid w:val="00C0072A"/>
    <w:rsid w:val="00C049E8"/>
    <w:rsid w:val="00C12F6D"/>
    <w:rsid w:val="00C13ABB"/>
    <w:rsid w:val="00C174FF"/>
    <w:rsid w:val="00C20408"/>
    <w:rsid w:val="00C250E3"/>
    <w:rsid w:val="00C267AC"/>
    <w:rsid w:val="00C465ED"/>
    <w:rsid w:val="00C57ABA"/>
    <w:rsid w:val="00C632EA"/>
    <w:rsid w:val="00C643AC"/>
    <w:rsid w:val="00C65A41"/>
    <w:rsid w:val="00C66077"/>
    <w:rsid w:val="00C71699"/>
    <w:rsid w:val="00C95CE1"/>
    <w:rsid w:val="00CA52BF"/>
    <w:rsid w:val="00CC3C35"/>
    <w:rsid w:val="00CC68BA"/>
    <w:rsid w:val="00CE2CA3"/>
    <w:rsid w:val="00CF0C5C"/>
    <w:rsid w:val="00D01791"/>
    <w:rsid w:val="00D06177"/>
    <w:rsid w:val="00D1448C"/>
    <w:rsid w:val="00D25200"/>
    <w:rsid w:val="00D37E70"/>
    <w:rsid w:val="00D41242"/>
    <w:rsid w:val="00D4184C"/>
    <w:rsid w:val="00D42FD7"/>
    <w:rsid w:val="00D4575F"/>
    <w:rsid w:val="00D57759"/>
    <w:rsid w:val="00D66D13"/>
    <w:rsid w:val="00D7118B"/>
    <w:rsid w:val="00D8574B"/>
    <w:rsid w:val="00D85FC9"/>
    <w:rsid w:val="00D876E1"/>
    <w:rsid w:val="00D948FF"/>
    <w:rsid w:val="00D97A0C"/>
    <w:rsid w:val="00DA6F26"/>
    <w:rsid w:val="00DB5EA3"/>
    <w:rsid w:val="00DB7B9C"/>
    <w:rsid w:val="00DC138A"/>
    <w:rsid w:val="00DC7879"/>
    <w:rsid w:val="00DD0416"/>
    <w:rsid w:val="00DD087D"/>
    <w:rsid w:val="00DD0C2F"/>
    <w:rsid w:val="00DD14A6"/>
    <w:rsid w:val="00DD5BDE"/>
    <w:rsid w:val="00DE3687"/>
    <w:rsid w:val="00DE5C80"/>
    <w:rsid w:val="00DE61A2"/>
    <w:rsid w:val="00DF0B33"/>
    <w:rsid w:val="00DF1BD1"/>
    <w:rsid w:val="00DF1D29"/>
    <w:rsid w:val="00E10C79"/>
    <w:rsid w:val="00E1632D"/>
    <w:rsid w:val="00E205DD"/>
    <w:rsid w:val="00E21612"/>
    <w:rsid w:val="00E21FA4"/>
    <w:rsid w:val="00E2430D"/>
    <w:rsid w:val="00E27913"/>
    <w:rsid w:val="00E32EEC"/>
    <w:rsid w:val="00E54DF9"/>
    <w:rsid w:val="00E567DF"/>
    <w:rsid w:val="00E572DD"/>
    <w:rsid w:val="00E6265B"/>
    <w:rsid w:val="00E73286"/>
    <w:rsid w:val="00E802DF"/>
    <w:rsid w:val="00E8568E"/>
    <w:rsid w:val="00E9116E"/>
    <w:rsid w:val="00E921E6"/>
    <w:rsid w:val="00E94974"/>
    <w:rsid w:val="00EA656E"/>
    <w:rsid w:val="00EA7678"/>
    <w:rsid w:val="00EB0CB8"/>
    <w:rsid w:val="00EB47F4"/>
    <w:rsid w:val="00EB6CBF"/>
    <w:rsid w:val="00EC141A"/>
    <w:rsid w:val="00ED5DA8"/>
    <w:rsid w:val="00ED7DC3"/>
    <w:rsid w:val="00EE06F1"/>
    <w:rsid w:val="00F02255"/>
    <w:rsid w:val="00F04E86"/>
    <w:rsid w:val="00F23EDB"/>
    <w:rsid w:val="00F264A0"/>
    <w:rsid w:val="00F30B9A"/>
    <w:rsid w:val="00F35862"/>
    <w:rsid w:val="00F35A55"/>
    <w:rsid w:val="00F4583D"/>
    <w:rsid w:val="00F50B09"/>
    <w:rsid w:val="00F51339"/>
    <w:rsid w:val="00F52CE2"/>
    <w:rsid w:val="00F579A2"/>
    <w:rsid w:val="00F70A39"/>
    <w:rsid w:val="00F71D6E"/>
    <w:rsid w:val="00F81A19"/>
    <w:rsid w:val="00F90EF0"/>
    <w:rsid w:val="00FA216E"/>
    <w:rsid w:val="00FA443A"/>
    <w:rsid w:val="00FB24F7"/>
    <w:rsid w:val="00FC5BB7"/>
    <w:rsid w:val="00FC5D0B"/>
    <w:rsid w:val="00FD03F6"/>
    <w:rsid w:val="00FD335C"/>
    <w:rsid w:val="00FD5401"/>
    <w:rsid w:val="00FE14E0"/>
    <w:rsid w:val="00FE19B8"/>
    <w:rsid w:val="00FE34A6"/>
    <w:rsid w:val="00FF2E3D"/>
    <w:rsid w:val="00FF2F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er" w:uiPriority="99"/>
    <w:lsdException w:name="caption" w:semiHidden="1" w:uiPriority="35" w:unhideWhenUsed="1" w:qFormat="1"/>
    <w:lsdException w:name="footnote reference" w:uiPriority="99"/>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65A61"/>
    <w:rPr>
      <w:sz w:val="24"/>
      <w:szCs w:val="24"/>
    </w:rPr>
  </w:style>
  <w:style w:type="paragraph" w:styleId="Heading1">
    <w:name w:val="heading 1"/>
    <w:basedOn w:val="Normal"/>
    <w:link w:val="Heading1Char"/>
    <w:uiPriority w:val="9"/>
    <w:qFormat/>
    <w:rsid w:val="0033188B"/>
    <w:pPr>
      <w:keepNext/>
      <w:numPr>
        <w:numId w:val="66"/>
      </w:numPr>
      <w:spacing w:before="240" w:after="60"/>
      <w:jc w:val="both"/>
      <w:outlineLvl w:val="0"/>
    </w:pPr>
    <w:rPr>
      <w:rFonts w:ascii="Arial Black" w:eastAsia="Calibri" w:hAnsi="Arial Black"/>
      <w:kern w:val="36"/>
      <w:lang w:eastAsia="en-US"/>
    </w:rPr>
  </w:style>
  <w:style w:type="paragraph" w:styleId="Heading2">
    <w:name w:val="heading 2"/>
    <w:basedOn w:val="Normal"/>
    <w:link w:val="Heading2Char"/>
    <w:uiPriority w:val="9"/>
    <w:semiHidden/>
    <w:unhideWhenUsed/>
    <w:qFormat/>
    <w:rsid w:val="0033188B"/>
    <w:pPr>
      <w:keepNext/>
      <w:numPr>
        <w:ilvl w:val="1"/>
        <w:numId w:val="66"/>
      </w:numPr>
      <w:spacing w:before="240" w:after="60"/>
      <w:jc w:val="both"/>
      <w:outlineLvl w:val="1"/>
    </w:pPr>
    <w:rPr>
      <w:rFonts w:ascii="Arial" w:eastAsia="Calibri" w:hAnsi="Arial" w:cs="Arial"/>
      <w:b/>
      <w:bCs/>
      <w:sz w:val="22"/>
      <w:szCs w:val="22"/>
      <w:lang w:eastAsia="en-US"/>
    </w:rPr>
  </w:style>
  <w:style w:type="paragraph" w:styleId="Heading3">
    <w:name w:val="heading 3"/>
    <w:basedOn w:val="Normal"/>
    <w:link w:val="Heading3Char"/>
    <w:uiPriority w:val="9"/>
    <w:semiHidden/>
    <w:unhideWhenUsed/>
    <w:qFormat/>
    <w:rsid w:val="0033188B"/>
    <w:pPr>
      <w:keepNext/>
      <w:numPr>
        <w:ilvl w:val="2"/>
        <w:numId w:val="66"/>
      </w:numPr>
      <w:spacing w:before="240" w:after="60"/>
      <w:jc w:val="both"/>
      <w:outlineLvl w:val="2"/>
    </w:pPr>
    <w:rPr>
      <w:rFonts w:ascii="Arial" w:eastAsia="Calibri" w:hAnsi="Arial" w:cs="Arial"/>
      <w:b/>
      <w:bCs/>
      <w:i/>
      <w:iCs/>
      <w:sz w:val="22"/>
      <w:szCs w:val="22"/>
      <w:lang w:eastAsia="en-US"/>
    </w:rPr>
  </w:style>
  <w:style w:type="paragraph" w:styleId="Heading4">
    <w:name w:val="heading 4"/>
    <w:basedOn w:val="Normal"/>
    <w:link w:val="Heading4Char"/>
    <w:uiPriority w:val="9"/>
    <w:semiHidden/>
    <w:unhideWhenUsed/>
    <w:qFormat/>
    <w:rsid w:val="0033188B"/>
    <w:pPr>
      <w:keepNext/>
      <w:numPr>
        <w:ilvl w:val="3"/>
        <w:numId w:val="66"/>
      </w:numPr>
      <w:spacing w:before="240" w:after="60"/>
      <w:jc w:val="both"/>
      <w:outlineLvl w:val="3"/>
    </w:pPr>
    <w:rPr>
      <w:rFonts w:ascii="Arial" w:eastAsia="Calibri" w:hAnsi="Arial" w:cs="Arial"/>
      <w:b/>
      <w:bCs/>
      <w:lang w:eastAsia="en-US"/>
    </w:rPr>
  </w:style>
  <w:style w:type="paragraph" w:styleId="Heading5">
    <w:name w:val="heading 5"/>
    <w:basedOn w:val="Normal"/>
    <w:link w:val="Heading5Char"/>
    <w:uiPriority w:val="9"/>
    <w:semiHidden/>
    <w:unhideWhenUsed/>
    <w:qFormat/>
    <w:rsid w:val="0033188B"/>
    <w:pPr>
      <w:numPr>
        <w:ilvl w:val="4"/>
        <w:numId w:val="66"/>
      </w:numPr>
      <w:spacing w:before="240" w:after="60"/>
      <w:jc w:val="both"/>
      <w:outlineLvl w:val="4"/>
    </w:pPr>
    <w:rPr>
      <w:rFonts w:ascii="Arial" w:eastAsia="Calibri" w:hAnsi="Arial" w:cs="Arial"/>
      <w:sz w:val="22"/>
      <w:szCs w:val="22"/>
      <w:lang w:eastAsia="en-US"/>
    </w:rPr>
  </w:style>
  <w:style w:type="paragraph" w:styleId="Heading6">
    <w:name w:val="heading 6"/>
    <w:basedOn w:val="Normal"/>
    <w:link w:val="Heading6Char"/>
    <w:uiPriority w:val="9"/>
    <w:semiHidden/>
    <w:unhideWhenUsed/>
    <w:qFormat/>
    <w:rsid w:val="0033188B"/>
    <w:pPr>
      <w:numPr>
        <w:ilvl w:val="5"/>
        <w:numId w:val="66"/>
      </w:numPr>
      <w:spacing w:before="240" w:after="60"/>
      <w:jc w:val="both"/>
      <w:outlineLvl w:val="5"/>
    </w:pPr>
    <w:rPr>
      <w:rFonts w:eastAsia="Calibri"/>
      <w:i/>
      <w:iCs/>
      <w:sz w:val="22"/>
      <w:szCs w:val="22"/>
      <w:lang w:eastAsia="en-US"/>
    </w:rPr>
  </w:style>
  <w:style w:type="paragraph" w:styleId="Heading7">
    <w:name w:val="heading 7"/>
    <w:basedOn w:val="Normal"/>
    <w:link w:val="Heading7Char"/>
    <w:uiPriority w:val="9"/>
    <w:semiHidden/>
    <w:unhideWhenUsed/>
    <w:qFormat/>
    <w:rsid w:val="0033188B"/>
    <w:pPr>
      <w:numPr>
        <w:ilvl w:val="6"/>
        <w:numId w:val="66"/>
      </w:numPr>
      <w:spacing w:before="240" w:after="60"/>
      <w:jc w:val="both"/>
      <w:outlineLvl w:val="6"/>
    </w:pPr>
    <w:rPr>
      <w:rFonts w:ascii="Arial" w:eastAsia="Calibri" w:hAnsi="Arial" w:cs="Arial"/>
      <w:sz w:val="20"/>
      <w:szCs w:val="20"/>
      <w:lang w:eastAsia="en-US"/>
    </w:rPr>
  </w:style>
  <w:style w:type="paragraph" w:styleId="Heading8">
    <w:name w:val="heading 8"/>
    <w:basedOn w:val="Normal"/>
    <w:link w:val="Heading8Char"/>
    <w:uiPriority w:val="9"/>
    <w:semiHidden/>
    <w:unhideWhenUsed/>
    <w:qFormat/>
    <w:rsid w:val="0033188B"/>
    <w:pPr>
      <w:numPr>
        <w:ilvl w:val="7"/>
        <w:numId w:val="66"/>
      </w:numPr>
      <w:spacing w:before="240" w:after="60"/>
      <w:jc w:val="both"/>
      <w:outlineLvl w:val="7"/>
    </w:pPr>
    <w:rPr>
      <w:rFonts w:ascii="Arial" w:eastAsia="Calibri" w:hAnsi="Arial" w:cs="Arial"/>
      <w:i/>
      <w:iCs/>
      <w:sz w:val="20"/>
      <w:szCs w:val="20"/>
      <w:lang w:eastAsia="en-US"/>
    </w:rPr>
  </w:style>
  <w:style w:type="paragraph" w:styleId="Heading9">
    <w:name w:val="heading 9"/>
    <w:basedOn w:val="Normal"/>
    <w:link w:val="Heading9Char"/>
    <w:uiPriority w:val="9"/>
    <w:semiHidden/>
    <w:unhideWhenUsed/>
    <w:qFormat/>
    <w:rsid w:val="0033188B"/>
    <w:pPr>
      <w:numPr>
        <w:ilvl w:val="8"/>
        <w:numId w:val="66"/>
      </w:numPr>
      <w:spacing w:before="240" w:after="60"/>
      <w:jc w:val="both"/>
      <w:outlineLvl w:val="8"/>
    </w:pPr>
    <w:rPr>
      <w:rFonts w:ascii="Arial" w:eastAsia="Calibri" w:hAnsi="Arial" w:cs="Arial"/>
      <w:b/>
      <w:bCs/>
      <w:i/>
      <w:iCs/>
      <w:sz w:val="18"/>
      <w:szCs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F1BD1"/>
    <w:pPr>
      <w:ind w:left="720"/>
      <w:contextualSpacing/>
    </w:pPr>
  </w:style>
  <w:style w:type="table" w:styleId="TableGrid">
    <w:name w:val="Table Grid"/>
    <w:basedOn w:val="TableNormal"/>
    <w:uiPriority w:val="59"/>
    <w:rsid w:val="00DF1B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E572DD"/>
    <w:rPr>
      <w:color w:val="0000FF" w:themeColor="hyperlink"/>
      <w:u w:val="single"/>
    </w:rPr>
  </w:style>
  <w:style w:type="character" w:customStyle="1" w:styleId="ListParagraphChar">
    <w:name w:val="List Paragraph Char"/>
    <w:link w:val="ListParagraph"/>
    <w:uiPriority w:val="34"/>
    <w:locked/>
    <w:rsid w:val="00AB2F28"/>
    <w:rPr>
      <w:sz w:val="24"/>
      <w:szCs w:val="24"/>
    </w:rPr>
  </w:style>
  <w:style w:type="paragraph" w:styleId="BalloonText">
    <w:name w:val="Balloon Text"/>
    <w:basedOn w:val="Normal"/>
    <w:link w:val="BalloonTextChar"/>
    <w:rsid w:val="006D5731"/>
    <w:rPr>
      <w:rFonts w:ascii="Tahoma" w:hAnsi="Tahoma" w:cs="Tahoma"/>
      <w:sz w:val="16"/>
      <w:szCs w:val="16"/>
    </w:rPr>
  </w:style>
  <w:style w:type="character" w:customStyle="1" w:styleId="BalloonTextChar">
    <w:name w:val="Balloon Text Char"/>
    <w:basedOn w:val="DefaultParagraphFont"/>
    <w:link w:val="BalloonText"/>
    <w:rsid w:val="006D5731"/>
    <w:rPr>
      <w:rFonts w:ascii="Tahoma" w:hAnsi="Tahoma" w:cs="Tahoma"/>
      <w:sz w:val="16"/>
      <w:szCs w:val="16"/>
    </w:rPr>
  </w:style>
  <w:style w:type="paragraph" w:styleId="Revision">
    <w:name w:val="Revision"/>
    <w:hidden/>
    <w:uiPriority w:val="99"/>
    <w:semiHidden/>
    <w:rsid w:val="00C465ED"/>
    <w:rPr>
      <w:sz w:val="24"/>
      <w:szCs w:val="24"/>
    </w:rPr>
  </w:style>
  <w:style w:type="paragraph" w:styleId="Caption">
    <w:name w:val="caption"/>
    <w:basedOn w:val="Normal"/>
    <w:next w:val="Normal"/>
    <w:uiPriority w:val="35"/>
    <w:semiHidden/>
    <w:unhideWhenUsed/>
    <w:qFormat/>
    <w:rsid w:val="00E21FA4"/>
    <w:pPr>
      <w:tabs>
        <w:tab w:val="left" w:pos="1134"/>
      </w:tabs>
      <w:spacing w:before="120" w:after="120"/>
    </w:pPr>
    <w:rPr>
      <w:rFonts w:ascii="Arial" w:eastAsia="Calibri" w:hAnsi="Arial"/>
      <w:bCs/>
      <w:sz w:val="22"/>
      <w:szCs w:val="18"/>
      <w:lang w:eastAsia="en-US"/>
    </w:rPr>
  </w:style>
  <w:style w:type="paragraph" w:styleId="NoSpacing">
    <w:name w:val="No Spacing"/>
    <w:qFormat/>
    <w:rsid w:val="00E21FA4"/>
    <w:rPr>
      <w:rFonts w:ascii="Calibri" w:eastAsia="Calibri" w:hAnsi="Calibri"/>
      <w:sz w:val="22"/>
      <w:szCs w:val="22"/>
      <w:lang w:eastAsia="en-US"/>
    </w:rPr>
  </w:style>
  <w:style w:type="character" w:styleId="CommentReference">
    <w:name w:val="annotation reference"/>
    <w:basedOn w:val="DefaultParagraphFont"/>
    <w:rsid w:val="004649BD"/>
    <w:rPr>
      <w:sz w:val="16"/>
      <w:szCs w:val="16"/>
    </w:rPr>
  </w:style>
  <w:style w:type="paragraph" w:styleId="CommentText">
    <w:name w:val="annotation text"/>
    <w:basedOn w:val="Normal"/>
    <w:link w:val="CommentTextChar"/>
    <w:rsid w:val="004649BD"/>
    <w:rPr>
      <w:sz w:val="20"/>
      <w:szCs w:val="20"/>
    </w:rPr>
  </w:style>
  <w:style w:type="character" w:customStyle="1" w:styleId="CommentTextChar">
    <w:name w:val="Comment Text Char"/>
    <w:basedOn w:val="DefaultParagraphFont"/>
    <w:link w:val="CommentText"/>
    <w:rsid w:val="004649BD"/>
  </w:style>
  <w:style w:type="paragraph" w:styleId="CommentSubject">
    <w:name w:val="annotation subject"/>
    <w:basedOn w:val="CommentText"/>
    <w:next w:val="CommentText"/>
    <w:link w:val="CommentSubjectChar"/>
    <w:rsid w:val="004649BD"/>
    <w:rPr>
      <w:b/>
      <w:bCs/>
    </w:rPr>
  </w:style>
  <w:style w:type="character" w:customStyle="1" w:styleId="CommentSubjectChar">
    <w:name w:val="Comment Subject Char"/>
    <w:basedOn w:val="CommentTextChar"/>
    <w:link w:val="CommentSubject"/>
    <w:rsid w:val="004649BD"/>
    <w:rPr>
      <w:b/>
      <w:bCs/>
    </w:rPr>
  </w:style>
  <w:style w:type="table" w:customStyle="1" w:styleId="TableGrid1">
    <w:name w:val="Table Grid1"/>
    <w:basedOn w:val="TableNormal"/>
    <w:next w:val="TableGrid"/>
    <w:uiPriority w:val="59"/>
    <w:rsid w:val="00FA21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BA22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AE782A"/>
    <w:pPr>
      <w:tabs>
        <w:tab w:val="center" w:pos="4513"/>
        <w:tab w:val="right" w:pos="9026"/>
      </w:tabs>
    </w:pPr>
  </w:style>
  <w:style w:type="character" w:customStyle="1" w:styleId="HeaderChar">
    <w:name w:val="Header Char"/>
    <w:basedOn w:val="DefaultParagraphFont"/>
    <w:link w:val="Header"/>
    <w:rsid w:val="00AE782A"/>
    <w:rPr>
      <w:sz w:val="24"/>
      <w:szCs w:val="24"/>
    </w:rPr>
  </w:style>
  <w:style w:type="paragraph" w:styleId="Footer">
    <w:name w:val="footer"/>
    <w:basedOn w:val="Normal"/>
    <w:link w:val="FooterChar"/>
    <w:uiPriority w:val="99"/>
    <w:rsid w:val="00AE782A"/>
    <w:pPr>
      <w:tabs>
        <w:tab w:val="center" w:pos="4513"/>
        <w:tab w:val="right" w:pos="9026"/>
      </w:tabs>
    </w:pPr>
  </w:style>
  <w:style w:type="character" w:customStyle="1" w:styleId="FooterChar">
    <w:name w:val="Footer Char"/>
    <w:basedOn w:val="DefaultParagraphFont"/>
    <w:link w:val="Footer"/>
    <w:uiPriority w:val="99"/>
    <w:rsid w:val="00AE782A"/>
    <w:rPr>
      <w:sz w:val="24"/>
      <w:szCs w:val="24"/>
    </w:rPr>
  </w:style>
  <w:style w:type="paragraph" w:styleId="NormalWeb">
    <w:name w:val="Normal (Web)"/>
    <w:basedOn w:val="Normal"/>
    <w:uiPriority w:val="99"/>
    <w:unhideWhenUsed/>
    <w:rsid w:val="000C6E4E"/>
    <w:pPr>
      <w:spacing w:before="100" w:beforeAutospacing="1" w:after="100" w:afterAutospacing="1"/>
    </w:pPr>
  </w:style>
  <w:style w:type="table" w:customStyle="1" w:styleId="TableGrid3">
    <w:name w:val="Table Grid3"/>
    <w:basedOn w:val="TableNormal"/>
    <w:next w:val="TableGrid"/>
    <w:uiPriority w:val="59"/>
    <w:rsid w:val="00D37E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0B17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33188B"/>
    <w:rPr>
      <w:sz w:val="20"/>
      <w:szCs w:val="20"/>
    </w:rPr>
  </w:style>
  <w:style w:type="character" w:customStyle="1" w:styleId="FootnoteTextChar">
    <w:name w:val="Footnote Text Char"/>
    <w:basedOn w:val="DefaultParagraphFont"/>
    <w:link w:val="FootnoteText"/>
    <w:rsid w:val="0033188B"/>
  </w:style>
  <w:style w:type="character" w:customStyle="1" w:styleId="Heading1Char">
    <w:name w:val="Heading 1 Char"/>
    <w:basedOn w:val="DefaultParagraphFont"/>
    <w:link w:val="Heading1"/>
    <w:uiPriority w:val="9"/>
    <w:rsid w:val="0033188B"/>
    <w:rPr>
      <w:rFonts w:ascii="Arial Black" w:eastAsia="Calibri" w:hAnsi="Arial Black"/>
      <w:kern w:val="36"/>
      <w:sz w:val="24"/>
      <w:szCs w:val="24"/>
      <w:lang w:eastAsia="en-US"/>
    </w:rPr>
  </w:style>
  <w:style w:type="character" w:customStyle="1" w:styleId="Heading2Char">
    <w:name w:val="Heading 2 Char"/>
    <w:basedOn w:val="DefaultParagraphFont"/>
    <w:link w:val="Heading2"/>
    <w:uiPriority w:val="9"/>
    <w:semiHidden/>
    <w:rsid w:val="0033188B"/>
    <w:rPr>
      <w:rFonts w:ascii="Arial" w:eastAsia="Calibri" w:hAnsi="Arial" w:cs="Arial"/>
      <w:b/>
      <w:bCs/>
      <w:sz w:val="22"/>
      <w:szCs w:val="22"/>
      <w:lang w:eastAsia="en-US"/>
    </w:rPr>
  </w:style>
  <w:style w:type="character" w:customStyle="1" w:styleId="Heading3Char">
    <w:name w:val="Heading 3 Char"/>
    <w:basedOn w:val="DefaultParagraphFont"/>
    <w:link w:val="Heading3"/>
    <w:uiPriority w:val="9"/>
    <w:semiHidden/>
    <w:rsid w:val="0033188B"/>
    <w:rPr>
      <w:rFonts w:ascii="Arial" w:eastAsia="Calibri" w:hAnsi="Arial" w:cs="Arial"/>
      <w:b/>
      <w:bCs/>
      <w:i/>
      <w:iCs/>
      <w:sz w:val="22"/>
      <w:szCs w:val="22"/>
      <w:lang w:eastAsia="en-US"/>
    </w:rPr>
  </w:style>
  <w:style w:type="character" w:customStyle="1" w:styleId="Heading4Char">
    <w:name w:val="Heading 4 Char"/>
    <w:basedOn w:val="DefaultParagraphFont"/>
    <w:link w:val="Heading4"/>
    <w:uiPriority w:val="9"/>
    <w:semiHidden/>
    <w:rsid w:val="0033188B"/>
    <w:rPr>
      <w:rFonts w:ascii="Arial" w:eastAsia="Calibri" w:hAnsi="Arial" w:cs="Arial"/>
      <w:b/>
      <w:bCs/>
      <w:sz w:val="24"/>
      <w:szCs w:val="24"/>
      <w:lang w:eastAsia="en-US"/>
    </w:rPr>
  </w:style>
  <w:style w:type="character" w:customStyle="1" w:styleId="Heading5Char">
    <w:name w:val="Heading 5 Char"/>
    <w:basedOn w:val="DefaultParagraphFont"/>
    <w:link w:val="Heading5"/>
    <w:uiPriority w:val="9"/>
    <w:semiHidden/>
    <w:rsid w:val="0033188B"/>
    <w:rPr>
      <w:rFonts w:ascii="Arial" w:eastAsia="Calibri" w:hAnsi="Arial" w:cs="Arial"/>
      <w:sz w:val="22"/>
      <w:szCs w:val="22"/>
      <w:lang w:eastAsia="en-US"/>
    </w:rPr>
  </w:style>
  <w:style w:type="character" w:customStyle="1" w:styleId="Heading6Char">
    <w:name w:val="Heading 6 Char"/>
    <w:basedOn w:val="DefaultParagraphFont"/>
    <w:link w:val="Heading6"/>
    <w:uiPriority w:val="9"/>
    <w:semiHidden/>
    <w:rsid w:val="0033188B"/>
    <w:rPr>
      <w:rFonts w:eastAsia="Calibri"/>
      <w:i/>
      <w:iCs/>
      <w:sz w:val="22"/>
      <w:szCs w:val="22"/>
      <w:lang w:eastAsia="en-US"/>
    </w:rPr>
  </w:style>
  <w:style w:type="character" w:customStyle="1" w:styleId="Heading7Char">
    <w:name w:val="Heading 7 Char"/>
    <w:basedOn w:val="DefaultParagraphFont"/>
    <w:link w:val="Heading7"/>
    <w:uiPriority w:val="9"/>
    <w:semiHidden/>
    <w:rsid w:val="0033188B"/>
    <w:rPr>
      <w:rFonts w:ascii="Arial" w:eastAsia="Calibri" w:hAnsi="Arial" w:cs="Arial"/>
      <w:lang w:eastAsia="en-US"/>
    </w:rPr>
  </w:style>
  <w:style w:type="character" w:customStyle="1" w:styleId="Heading8Char">
    <w:name w:val="Heading 8 Char"/>
    <w:basedOn w:val="DefaultParagraphFont"/>
    <w:link w:val="Heading8"/>
    <w:uiPriority w:val="9"/>
    <w:semiHidden/>
    <w:rsid w:val="0033188B"/>
    <w:rPr>
      <w:rFonts w:ascii="Arial" w:eastAsia="Calibri" w:hAnsi="Arial" w:cs="Arial"/>
      <w:i/>
      <w:iCs/>
      <w:lang w:eastAsia="en-US"/>
    </w:rPr>
  </w:style>
  <w:style w:type="character" w:customStyle="1" w:styleId="Heading9Char">
    <w:name w:val="Heading 9 Char"/>
    <w:basedOn w:val="DefaultParagraphFont"/>
    <w:link w:val="Heading9"/>
    <w:uiPriority w:val="9"/>
    <w:semiHidden/>
    <w:rsid w:val="0033188B"/>
    <w:rPr>
      <w:rFonts w:ascii="Arial" w:eastAsia="Calibri" w:hAnsi="Arial" w:cs="Arial"/>
      <w:b/>
      <w:bCs/>
      <w:i/>
      <w:iCs/>
      <w:sz w:val="18"/>
      <w:szCs w:val="18"/>
      <w:lang w:eastAsia="en-US"/>
    </w:rPr>
  </w:style>
  <w:style w:type="character" w:styleId="FootnoteReference">
    <w:name w:val="footnote reference"/>
    <w:basedOn w:val="DefaultParagraphFont"/>
    <w:uiPriority w:val="99"/>
    <w:unhideWhenUsed/>
    <w:rsid w:val="0033188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er" w:uiPriority="99"/>
    <w:lsdException w:name="caption" w:semiHidden="1" w:uiPriority="35" w:unhideWhenUsed="1" w:qFormat="1"/>
    <w:lsdException w:name="footnote reference" w:uiPriority="99"/>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65A61"/>
    <w:rPr>
      <w:sz w:val="24"/>
      <w:szCs w:val="24"/>
    </w:rPr>
  </w:style>
  <w:style w:type="paragraph" w:styleId="Heading1">
    <w:name w:val="heading 1"/>
    <w:basedOn w:val="Normal"/>
    <w:link w:val="Heading1Char"/>
    <w:uiPriority w:val="9"/>
    <w:qFormat/>
    <w:rsid w:val="0033188B"/>
    <w:pPr>
      <w:keepNext/>
      <w:numPr>
        <w:numId w:val="66"/>
      </w:numPr>
      <w:spacing w:before="240" w:after="60"/>
      <w:jc w:val="both"/>
      <w:outlineLvl w:val="0"/>
    </w:pPr>
    <w:rPr>
      <w:rFonts w:ascii="Arial Black" w:eastAsia="Calibri" w:hAnsi="Arial Black"/>
      <w:kern w:val="36"/>
      <w:lang w:eastAsia="en-US"/>
    </w:rPr>
  </w:style>
  <w:style w:type="paragraph" w:styleId="Heading2">
    <w:name w:val="heading 2"/>
    <w:basedOn w:val="Normal"/>
    <w:link w:val="Heading2Char"/>
    <w:uiPriority w:val="9"/>
    <w:semiHidden/>
    <w:unhideWhenUsed/>
    <w:qFormat/>
    <w:rsid w:val="0033188B"/>
    <w:pPr>
      <w:keepNext/>
      <w:numPr>
        <w:ilvl w:val="1"/>
        <w:numId w:val="66"/>
      </w:numPr>
      <w:spacing w:before="240" w:after="60"/>
      <w:jc w:val="both"/>
      <w:outlineLvl w:val="1"/>
    </w:pPr>
    <w:rPr>
      <w:rFonts w:ascii="Arial" w:eastAsia="Calibri" w:hAnsi="Arial" w:cs="Arial"/>
      <w:b/>
      <w:bCs/>
      <w:sz w:val="22"/>
      <w:szCs w:val="22"/>
      <w:lang w:eastAsia="en-US"/>
    </w:rPr>
  </w:style>
  <w:style w:type="paragraph" w:styleId="Heading3">
    <w:name w:val="heading 3"/>
    <w:basedOn w:val="Normal"/>
    <w:link w:val="Heading3Char"/>
    <w:uiPriority w:val="9"/>
    <w:semiHidden/>
    <w:unhideWhenUsed/>
    <w:qFormat/>
    <w:rsid w:val="0033188B"/>
    <w:pPr>
      <w:keepNext/>
      <w:numPr>
        <w:ilvl w:val="2"/>
        <w:numId w:val="66"/>
      </w:numPr>
      <w:spacing w:before="240" w:after="60"/>
      <w:jc w:val="both"/>
      <w:outlineLvl w:val="2"/>
    </w:pPr>
    <w:rPr>
      <w:rFonts w:ascii="Arial" w:eastAsia="Calibri" w:hAnsi="Arial" w:cs="Arial"/>
      <w:b/>
      <w:bCs/>
      <w:i/>
      <w:iCs/>
      <w:sz w:val="22"/>
      <w:szCs w:val="22"/>
      <w:lang w:eastAsia="en-US"/>
    </w:rPr>
  </w:style>
  <w:style w:type="paragraph" w:styleId="Heading4">
    <w:name w:val="heading 4"/>
    <w:basedOn w:val="Normal"/>
    <w:link w:val="Heading4Char"/>
    <w:uiPriority w:val="9"/>
    <w:semiHidden/>
    <w:unhideWhenUsed/>
    <w:qFormat/>
    <w:rsid w:val="0033188B"/>
    <w:pPr>
      <w:keepNext/>
      <w:numPr>
        <w:ilvl w:val="3"/>
        <w:numId w:val="66"/>
      </w:numPr>
      <w:spacing w:before="240" w:after="60"/>
      <w:jc w:val="both"/>
      <w:outlineLvl w:val="3"/>
    </w:pPr>
    <w:rPr>
      <w:rFonts w:ascii="Arial" w:eastAsia="Calibri" w:hAnsi="Arial" w:cs="Arial"/>
      <w:b/>
      <w:bCs/>
      <w:lang w:eastAsia="en-US"/>
    </w:rPr>
  </w:style>
  <w:style w:type="paragraph" w:styleId="Heading5">
    <w:name w:val="heading 5"/>
    <w:basedOn w:val="Normal"/>
    <w:link w:val="Heading5Char"/>
    <w:uiPriority w:val="9"/>
    <w:semiHidden/>
    <w:unhideWhenUsed/>
    <w:qFormat/>
    <w:rsid w:val="0033188B"/>
    <w:pPr>
      <w:numPr>
        <w:ilvl w:val="4"/>
        <w:numId w:val="66"/>
      </w:numPr>
      <w:spacing w:before="240" w:after="60"/>
      <w:jc w:val="both"/>
      <w:outlineLvl w:val="4"/>
    </w:pPr>
    <w:rPr>
      <w:rFonts w:ascii="Arial" w:eastAsia="Calibri" w:hAnsi="Arial" w:cs="Arial"/>
      <w:sz w:val="22"/>
      <w:szCs w:val="22"/>
      <w:lang w:eastAsia="en-US"/>
    </w:rPr>
  </w:style>
  <w:style w:type="paragraph" w:styleId="Heading6">
    <w:name w:val="heading 6"/>
    <w:basedOn w:val="Normal"/>
    <w:link w:val="Heading6Char"/>
    <w:uiPriority w:val="9"/>
    <w:semiHidden/>
    <w:unhideWhenUsed/>
    <w:qFormat/>
    <w:rsid w:val="0033188B"/>
    <w:pPr>
      <w:numPr>
        <w:ilvl w:val="5"/>
        <w:numId w:val="66"/>
      </w:numPr>
      <w:spacing w:before="240" w:after="60"/>
      <w:jc w:val="both"/>
      <w:outlineLvl w:val="5"/>
    </w:pPr>
    <w:rPr>
      <w:rFonts w:eastAsia="Calibri"/>
      <w:i/>
      <w:iCs/>
      <w:sz w:val="22"/>
      <w:szCs w:val="22"/>
      <w:lang w:eastAsia="en-US"/>
    </w:rPr>
  </w:style>
  <w:style w:type="paragraph" w:styleId="Heading7">
    <w:name w:val="heading 7"/>
    <w:basedOn w:val="Normal"/>
    <w:link w:val="Heading7Char"/>
    <w:uiPriority w:val="9"/>
    <w:semiHidden/>
    <w:unhideWhenUsed/>
    <w:qFormat/>
    <w:rsid w:val="0033188B"/>
    <w:pPr>
      <w:numPr>
        <w:ilvl w:val="6"/>
        <w:numId w:val="66"/>
      </w:numPr>
      <w:spacing w:before="240" w:after="60"/>
      <w:jc w:val="both"/>
      <w:outlineLvl w:val="6"/>
    </w:pPr>
    <w:rPr>
      <w:rFonts w:ascii="Arial" w:eastAsia="Calibri" w:hAnsi="Arial" w:cs="Arial"/>
      <w:sz w:val="20"/>
      <w:szCs w:val="20"/>
      <w:lang w:eastAsia="en-US"/>
    </w:rPr>
  </w:style>
  <w:style w:type="paragraph" w:styleId="Heading8">
    <w:name w:val="heading 8"/>
    <w:basedOn w:val="Normal"/>
    <w:link w:val="Heading8Char"/>
    <w:uiPriority w:val="9"/>
    <w:semiHidden/>
    <w:unhideWhenUsed/>
    <w:qFormat/>
    <w:rsid w:val="0033188B"/>
    <w:pPr>
      <w:numPr>
        <w:ilvl w:val="7"/>
        <w:numId w:val="66"/>
      </w:numPr>
      <w:spacing w:before="240" w:after="60"/>
      <w:jc w:val="both"/>
      <w:outlineLvl w:val="7"/>
    </w:pPr>
    <w:rPr>
      <w:rFonts w:ascii="Arial" w:eastAsia="Calibri" w:hAnsi="Arial" w:cs="Arial"/>
      <w:i/>
      <w:iCs/>
      <w:sz w:val="20"/>
      <w:szCs w:val="20"/>
      <w:lang w:eastAsia="en-US"/>
    </w:rPr>
  </w:style>
  <w:style w:type="paragraph" w:styleId="Heading9">
    <w:name w:val="heading 9"/>
    <w:basedOn w:val="Normal"/>
    <w:link w:val="Heading9Char"/>
    <w:uiPriority w:val="9"/>
    <w:semiHidden/>
    <w:unhideWhenUsed/>
    <w:qFormat/>
    <w:rsid w:val="0033188B"/>
    <w:pPr>
      <w:numPr>
        <w:ilvl w:val="8"/>
        <w:numId w:val="66"/>
      </w:numPr>
      <w:spacing w:before="240" w:after="60"/>
      <w:jc w:val="both"/>
      <w:outlineLvl w:val="8"/>
    </w:pPr>
    <w:rPr>
      <w:rFonts w:ascii="Arial" w:eastAsia="Calibri" w:hAnsi="Arial" w:cs="Arial"/>
      <w:b/>
      <w:bCs/>
      <w:i/>
      <w:iCs/>
      <w:sz w:val="18"/>
      <w:szCs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F1BD1"/>
    <w:pPr>
      <w:ind w:left="720"/>
      <w:contextualSpacing/>
    </w:pPr>
  </w:style>
  <w:style w:type="table" w:styleId="TableGrid">
    <w:name w:val="Table Grid"/>
    <w:basedOn w:val="TableNormal"/>
    <w:uiPriority w:val="59"/>
    <w:rsid w:val="00DF1B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E572DD"/>
    <w:rPr>
      <w:color w:val="0000FF" w:themeColor="hyperlink"/>
      <w:u w:val="single"/>
    </w:rPr>
  </w:style>
  <w:style w:type="character" w:customStyle="1" w:styleId="ListParagraphChar">
    <w:name w:val="List Paragraph Char"/>
    <w:link w:val="ListParagraph"/>
    <w:uiPriority w:val="34"/>
    <w:locked/>
    <w:rsid w:val="00AB2F28"/>
    <w:rPr>
      <w:sz w:val="24"/>
      <w:szCs w:val="24"/>
    </w:rPr>
  </w:style>
  <w:style w:type="paragraph" w:styleId="BalloonText">
    <w:name w:val="Balloon Text"/>
    <w:basedOn w:val="Normal"/>
    <w:link w:val="BalloonTextChar"/>
    <w:rsid w:val="006D5731"/>
    <w:rPr>
      <w:rFonts w:ascii="Tahoma" w:hAnsi="Tahoma" w:cs="Tahoma"/>
      <w:sz w:val="16"/>
      <w:szCs w:val="16"/>
    </w:rPr>
  </w:style>
  <w:style w:type="character" w:customStyle="1" w:styleId="BalloonTextChar">
    <w:name w:val="Balloon Text Char"/>
    <w:basedOn w:val="DefaultParagraphFont"/>
    <w:link w:val="BalloonText"/>
    <w:rsid w:val="006D5731"/>
    <w:rPr>
      <w:rFonts w:ascii="Tahoma" w:hAnsi="Tahoma" w:cs="Tahoma"/>
      <w:sz w:val="16"/>
      <w:szCs w:val="16"/>
    </w:rPr>
  </w:style>
  <w:style w:type="paragraph" w:styleId="Revision">
    <w:name w:val="Revision"/>
    <w:hidden/>
    <w:uiPriority w:val="99"/>
    <w:semiHidden/>
    <w:rsid w:val="00C465ED"/>
    <w:rPr>
      <w:sz w:val="24"/>
      <w:szCs w:val="24"/>
    </w:rPr>
  </w:style>
  <w:style w:type="paragraph" w:styleId="Caption">
    <w:name w:val="caption"/>
    <w:basedOn w:val="Normal"/>
    <w:next w:val="Normal"/>
    <w:uiPriority w:val="35"/>
    <w:semiHidden/>
    <w:unhideWhenUsed/>
    <w:qFormat/>
    <w:rsid w:val="00E21FA4"/>
    <w:pPr>
      <w:tabs>
        <w:tab w:val="left" w:pos="1134"/>
      </w:tabs>
      <w:spacing w:before="120" w:after="120"/>
    </w:pPr>
    <w:rPr>
      <w:rFonts w:ascii="Arial" w:eastAsia="Calibri" w:hAnsi="Arial"/>
      <w:bCs/>
      <w:sz w:val="22"/>
      <w:szCs w:val="18"/>
      <w:lang w:eastAsia="en-US"/>
    </w:rPr>
  </w:style>
  <w:style w:type="paragraph" w:styleId="NoSpacing">
    <w:name w:val="No Spacing"/>
    <w:qFormat/>
    <w:rsid w:val="00E21FA4"/>
    <w:rPr>
      <w:rFonts w:ascii="Calibri" w:eastAsia="Calibri" w:hAnsi="Calibri"/>
      <w:sz w:val="22"/>
      <w:szCs w:val="22"/>
      <w:lang w:eastAsia="en-US"/>
    </w:rPr>
  </w:style>
  <w:style w:type="character" w:styleId="CommentReference">
    <w:name w:val="annotation reference"/>
    <w:basedOn w:val="DefaultParagraphFont"/>
    <w:rsid w:val="004649BD"/>
    <w:rPr>
      <w:sz w:val="16"/>
      <w:szCs w:val="16"/>
    </w:rPr>
  </w:style>
  <w:style w:type="paragraph" w:styleId="CommentText">
    <w:name w:val="annotation text"/>
    <w:basedOn w:val="Normal"/>
    <w:link w:val="CommentTextChar"/>
    <w:rsid w:val="004649BD"/>
    <w:rPr>
      <w:sz w:val="20"/>
      <w:szCs w:val="20"/>
    </w:rPr>
  </w:style>
  <w:style w:type="character" w:customStyle="1" w:styleId="CommentTextChar">
    <w:name w:val="Comment Text Char"/>
    <w:basedOn w:val="DefaultParagraphFont"/>
    <w:link w:val="CommentText"/>
    <w:rsid w:val="004649BD"/>
  </w:style>
  <w:style w:type="paragraph" w:styleId="CommentSubject">
    <w:name w:val="annotation subject"/>
    <w:basedOn w:val="CommentText"/>
    <w:next w:val="CommentText"/>
    <w:link w:val="CommentSubjectChar"/>
    <w:rsid w:val="004649BD"/>
    <w:rPr>
      <w:b/>
      <w:bCs/>
    </w:rPr>
  </w:style>
  <w:style w:type="character" w:customStyle="1" w:styleId="CommentSubjectChar">
    <w:name w:val="Comment Subject Char"/>
    <w:basedOn w:val="CommentTextChar"/>
    <w:link w:val="CommentSubject"/>
    <w:rsid w:val="004649BD"/>
    <w:rPr>
      <w:b/>
      <w:bCs/>
    </w:rPr>
  </w:style>
  <w:style w:type="table" w:customStyle="1" w:styleId="TableGrid1">
    <w:name w:val="Table Grid1"/>
    <w:basedOn w:val="TableNormal"/>
    <w:next w:val="TableGrid"/>
    <w:uiPriority w:val="59"/>
    <w:rsid w:val="00FA21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BA22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AE782A"/>
    <w:pPr>
      <w:tabs>
        <w:tab w:val="center" w:pos="4513"/>
        <w:tab w:val="right" w:pos="9026"/>
      </w:tabs>
    </w:pPr>
  </w:style>
  <w:style w:type="character" w:customStyle="1" w:styleId="HeaderChar">
    <w:name w:val="Header Char"/>
    <w:basedOn w:val="DefaultParagraphFont"/>
    <w:link w:val="Header"/>
    <w:rsid w:val="00AE782A"/>
    <w:rPr>
      <w:sz w:val="24"/>
      <w:szCs w:val="24"/>
    </w:rPr>
  </w:style>
  <w:style w:type="paragraph" w:styleId="Footer">
    <w:name w:val="footer"/>
    <w:basedOn w:val="Normal"/>
    <w:link w:val="FooterChar"/>
    <w:uiPriority w:val="99"/>
    <w:rsid w:val="00AE782A"/>
    <w:pPr>
      <w:tabs>
        <w:tab w:val="center" w:pos="4513"/>
        <w:tab w:val="right" w:pos="9026"/>
      </w:tabs>
    </w:pPr>
  </w:style>
  <w:style w:type="character" w:customStyle="1" w:styleId="FooterChar">
    <w:name w:val="Footer Char"/>
    <w:basedOn w:val="DefaultParagraphFont"/>
    <w:link w:val="Footer"/>
    <w:uiPriority w:val="99"/>
    <w:rsid w:val="00AE782A"/>
    <w:rPr>
      <w:sz w:val="24"/>
      <w:szCs w:val="24"/>
    </w:rPr>
  </w:style>
  <w:style w:type="paragraph" w:styleId="NormalWeb">
    <w:name w:val="Normal (Web)"/>
    <w:basedOn w:val="Normal"/>
    <w:uiPriority w:val="99"/>
    <w:unhideWhenUsed/>
    <w:rsid w:val="000C6E4E"/>
    <w:pPr>
      <w:spacing w:before="100" w:beforeAutospacing="1" w:after="100" w:afterAutospacing="1"/>
    </w:pPr>
  </w:style>
  <w:style w:type="table" w:customStyle="1" w:styleId="TableGrid3">
    <w:name w:val="Table Grid3"/>
    <w:basedOn w:val="TableNormal"/>
    <w:next w:val="TableGrid"/>
    <w:uiPriority w:val="59"/>
    <w:rsid w:val="00D37E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0B17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33188B"/>
    <w:rPr>
      <w:sz w:val="20"/>
      <w:szCs w:val="20"/>
    </w:rPr>
  </w:style>
  <w:style w:type="character" w:customStyle="1" w:styleId="FootnoteTextChar">
    <w:name w:val="Footnote Text Char"/>
    <w:basedOn w:val="DefaultParagraphFont"/>
    <w:link w:val="FootnoteText"/>
    <w:rsid w:val="0033188B"/>
  </w:style>
  <w:style w:type="character" w:customStyle="1" w:styleId="Heading1Char">
    <w:name w:val="Heading 1 Char"/>
    <w:basedOn w:val="DefaultParagraphFont"/>
    <w:link w:val="Heading1"/>
    <w:uiPriority w:val="9"/>
    <w:rsid w:val="0033188B"/>
    <w:rPr>
      <w:rFonts w:ascii="Arial Black" w:eastAsia="Calibri" w:hAnsi="Arial Black"/>
      <w:kern w:val="36"/>
      <w:sz w:val="24"/>
      <w:szCs w:val="24"/>
      <w:lang w:eastAsia="en-US"/>
    </w:rPr>
  </w:style>
  <w:style w:type="character" w:customStyle="1" w:styleId="Heading2Char">
    <w:name w:val="Heading 2 Char"/>
    <w:basedOn w:val="DefaultParagraphFont"/>
    <w:link w:val="Heading2"/>
    <w:uiPriority w:val="9"/>
    <w:semiHidden/>
    <w:rsid w:val="0033188B"/>
    <w:rPr>
      <w:rFonts w:ascii="Arial" w:eastAsia="Calibri" w:hAnsi="Arial" w:cs="Arial"/>
      <w:b/>
      <w:bCs/>
      <w:sz w:val="22"/>
      <w:szCs w:val="22"/>
      <w:lang w:eastAsia="en-US"/>
    </w:rPr>
  </w:style>
  <w:style w:type="character" w:customStyle="1" w:styleId="Heading3Char">
    <w:name w:val="Heading 3 Char"/>
    <w:basedOn w:val="DefaultParagraphFont"/>
    <w:link w:val="Heading3"/>
    <w:uiPriority w:val="9"/>
    <w:semiHidden/>
    <w:rsid w:val="0033188B"/>
    <w:rPr>
      <w:rFonts w:ascii="Arial" w:eastAsia="Calibri" w:hAnsi="Arial" w:cs="Arial"/>
      <w:b/>
      <w:bCs/>
      <w:i/>
      <w:iCs/>
      <w:sz w:val="22"/>
      <w:szCs w:val="22"/>
      <w:lang w:eastAsia="en-US"/>
    </w:rPr>
  </w:style>
  <w:style w:type="character" w:customStyle="1" w:styleId="Heading4Char">
    <w:name w:val="Heading 4 Char"/>
    <w:basedOn w:val="DefaultParagraphFont"/>
    <w:link w:val="Heading4"/>
    <w:uiPriority w:val="9"/>
    <w:semiHidden/>
    <w:rsid w:val="0033188B"/>
    <w:rPr>
      <w:rFonts w:ascii="Arial" w:eastAsia="Calibri" w:hAnsi="Arial" w:cs="Arial"/>
      <w:b/>
      <w:bCs/>
      <w:sz w:val="24"/>
      <w:szCs w:val="24"/>
      <w:lang w:eastAsia="en-US"/>
    </w:rPr>
  </w:style>
  <w:style w:type="character" w:customStyle="1" w:styleId="Heading5Char">
    <w:name w:val="Heading 5 Char"/>
    <w:basedOn w:val="DefaultParagraphFont"/>
    <w:link w:val="Heading5"/>
    <w:uiPriority w:val="9"/>
    <w:semiHidden/>
    <w:rsid w:val="0033188B"/>
    <w:rPr>
      <w:rFonts w:ascii="Arial" w:eastAsia="Calibri" w:hAnsi="Arial" w:cs="Arial"/>
      <w:sz w:val="22"/>
      <w:szCs w:val="22"/>
      <w:lang w:eastAsia="en-US"/>
    </w:rPr>
  </w:style>
  <w:style w:type="character" w:customStyle="1" w:styleId="Heading6Char">
    <w:name w:val="Heading 6 Char"/>
    <w:basedOn w:val="DefaultParagraphFont"/>
    <w:link w:val="Heading6"/>
    <w:uiPriority w:val="9"/>
    <w:semiHidden/>
    <w:rsid w:val="0033188B"/>
    <w:rPr>
      <w:rFonts w:eastAsia="Calibri"/>
      <w:i/>
      <w:iCs/>
      <w:sz w:val="22"/>
      <w:szCs w:val="22"/>
      <w:lang w:eastAsia="en-US"/>
    </w:rPr>
  </w:style>
  <w:style w:type="character" w:customStyle="1" w:styleId="Heading7Char">
    <w:name w:val="Heading 7 Char"/>
    <w:basedOn w:val="DefaultParagraphFont"/>
    <w:link w:val="Heading7"/>
    <w:uiPriority w:val="9"/>
    <w:semiHidden/>
    <w:rsid w:val="0033188B"/>
    <w:rPr>
      <w:rFonts w:ascii="Arial" w:eastAsia="Calibri" w:hAnsi="Arial" w:cs="Arial"/>
      <w:lang w:eastAsia="en-US"/>
    </w:rPr>
  </w:style>
  <w:style w:type="character" w:customStyle="1" w:styleId="Heading8Char">
    <w:name w:val="Heading 8 Char"/>
    <w:basedOn w:val="DefaultParagraphFont"/>
    <w:link w:val="Heading8"/>
    <w:uiPriority w:val="9"/>
    <w:semiHidden/>
    <w:rsid w:val="0033188B"/>
    <w:rPr>
      <w:rFonts w:ascii="Arial" w:eastAsia="Calibri" w:hAnsi="Arial" w:cs="Arial"/>
      <w:i/>
      <w:iCs/>
      <w:lang w:eastAsia="en-US"/>
    </w:rPr>
  </w:style>
  <w:style w:type="character" w:customStyle="1" w:styleId="Heading9Char">
    <w:name w:val="Heading 9 Char"/>
    <w:basedOn w:val="DefaultParagraphFont"/>
    <w:link w:val="Heading9"/>
    <w:uiPriority w:val="9"/>
    <w:semiHidden/>
    <w:rsid w:val="0033188B"/>
    <w:rPr>
      <w:rFonts w:ascii="Arial" w:eastAsia="Calibri" w:hAnsi="Arial" w:cs="Arial"/>
      <w:b/>
      <w:bCs/>
      <w:i/>
      <w:iCs/>
      <w:sz w:val="18"/>
      <w:szCs w:val="18"/>
      <w:lang w:eastAsia="en-US"/>
    </w:rPr>
  </w:style>
  <w:style w:type="character" w:styleId="FootnoteReference">
    <w:name w:val="footnote reference"/>
    <w:basedOn w:val="DefaultParagraphFont"/>
    <w:uiPriority w:val="99"/>
    <w:unhideWhenUsed/>
    <w:rsid w:val="0033188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868370">
      <w:bodyDiv w:val="1"/>
      <w:marLeft w:val="0"/>
      <w:marRight w:val="0"/>
      <w:marTop w:val="0"/>
      <w:marBottom w:val="0"/>
      <w:divBdr>
        <w:top w:val="none" w:sz="0" w:space="0" w:color="auto"/>
        <w:left w:val="none" w:sz="0" w:space="0" w:color="auto"/>
        <w:bottom w:val="none" w:sz="0" w:space="0" w:color="auto"/>
        <w:right w:val="none" w:sz="0" w:space="0" w:color="auto"/>
      </w:divBdr>
    </w:div>
    <w:div w:id="155536376">
      <w:bodyDiv w:val="1"/>
      <w:marLeft w:val="0"/>
      <w:marRight w:val="0"/>
      <w:marTop w:val="0"/>
      <w:marBottom w:val="0"/>
      <w:divBdr>
        <w:top w:val="none" w:sz="0" w:space="0" w:color="auto"/>
        <w:left w:val="none" w:sz="0" w:space="0" w:color="auto"/>
        <w:bottom w:val="none" w:sz="0" w:space="0" w:color="auto"/>
        <w:right w:val="none" w:sz="0" w:space="0" w:color="auto"/>
      </w:divBdr>
    </w:div>
    <w:div w:id="178131161">
      <w:bodyDiv w:val="1"/>
      <w:marLeft w:val="0"/>
      <w:marRight w:val="0"/>
      <w:marTop w:val="0"/>
      <w:marBottom w:val="0"/>
      <w:divBdr>
        <w:top w:val="none" w:sz="0" w:space="0" w:color="auto"/>
        <w:left w:val="none" w:sz="0" w:space="0" w:color="auto"/>
        <w:bottom w:val="none" w:sz="0" w:space="0" w:color="auto"/>
        <w:right w:val="none" w:sz="0" w:space="0" w:color="auto"/>
      </w:divBdr>
    </w:div>
    <w:div w:id="243102651">
      <w:bodyDiv w:val="1"/>
      <w:marLeft w:val="0"/>
      <w:marRight w:val="0"/>
      <w:marTop w:val="0"/>
      <w:marBottom w:val="0"/>
      <w:divBdr>
        <w:top w:val="none" w:sz="0" w:space="0" w:color="auto"/>
        <w:left w:val="none" w:sz="0" w:space="0" w:color="auto"/>
        <w:bottom w:val="none" w:sz="0" w:space="0" w:color="auto"/>
        <w:right w:val="none" w:sz="0" w:space="0" w:color="auto"/>
      </w:divBdr>
    </w:div>
    <w:div w:id="443504984">
      <w:bodyDiv w:val="1"/>
      <w:marLeft w:val="0"/>
      <w:marRight w:val="0"/>
      <w:marTop w:val="0"/>
      <w:marBottom w:val="0"/>
      <w:divBdr>
        <w:top w:val="none" w:sz="0" w:space="0" w:color="auto"/>
        <w:left w:val="none" w:sz="0" w:space="0" w:color="auto"/>
        <w:bottom w:val="none" w:sz="0" w:space="0" w:color="auto"/>
        <w:right w:val="none" w:sz="0" w:space="0" w:color="auto"/>
      </w:divBdr>
    </w:div>
    <w:div w:id="485171840">
      <w:bodyDiv w:val="1"/>
      <w:marLeft w:val="0"/>
      <w:marRight w:val="0"/>
      <w:marTop w:val="0"/>
      <w:marBottom w:val="0"/>
      <w:divBdr>
        <w:top w:val="none" w:sz="0" w:space="0" w:color="auto"/>
        <w:left w:val="none" w:sz="0" w:space="0" w:color="auto"/>
        <w:bottom w:val="none" w:sz="0" w:space="0" w:color="auto"/>
        <w:right w:val="none" w:sz="0" w:space="0" w:color="auto"/>
      </w:divBdr>
    </w:div>
    <w:div w:id="533544208">
      <w:bodyDiv w:val="1"/>
      <w:marLeft w:val="0"/>
      <w:marRight w:val="0"/>
      <w:marTop w:val="0"/>
      <w:marBottom w:val="0"/>
      <w:divBdr>
        <w:top w:val="none" w:sz="0" w:space="0" w:color="auto"/>
        <w:left w:val="none" w:sz="0" w:space="0" w:color="auto"/>
        <w:bottom w:val="none" w:sz="0" w:space="0" w:color="auto"/>
        <w:right w:val="none" w:sz="0" w:space="0" w:color="auto"/>
      </w:divBdr>
    </w:div>
    <w:div w:id="555700611">
      <w:bodyDiv w:val="1"/>
      <w:marLeft w:val="0"/>
      <w:marRight w:val="0"/>
      <w:marTop w:val="0"/>
      <w:marBottom w:val="0"/>
      <w:divBdr>
        <w:top w:val="none" w:sz="0" w:space="0" w:color="auto"/>
        <w:left w:val="none" w:sz="0" w:space="0" w:color="auto"/>
        <w:bottom w:val="none" w:sz="0" w:space="0" w:color="auto"/>
        <w:right w:val="none" w:sz="0" w:space="0" w:color="auto"/>
      </w:divBdr>
    </w:div>
    <w:div w:id="592904537">
      <w:bodyDiv w:val="1"/>
      <w:marLeft w:val="0"/>
      <w:marRight w:val="0"/>
      <w:marTop w:val="0"/>
      <w:marBottom w:val="0"/>
      <w:divBdr>
        <w:top w:val="none" w:sz="0" w:space="0" w:color="auto"/>
        <w:left w:val="none" w:sz="0" w:space="0" w:color="auto"/>
        <w:bottom w:val="none" w:sz="0" w:space="0" w:color="auto"/>
        <w:right w:val="none" w:sz="0" w:space="0" w:color="auto"/>
      </w:divBdr>
    </w:div>
    <w:div w:id="674301837">
      <w:bodyDiv w:val="1"/>
      <w:marLeft w:val="0"/>
      <w:marRight w:val="0"/>
      <w:marTop w:val="0"/>
      <w:marBottom w:val="0"/>
      <w:divBdr>
        <w:top w:val="none" w:sz="0" w:space="0" w:color="auto"/>
        <w:left w:val="none" w:sz="0" w:space="0" w:color="auto"/>
        <w:bottom w:val="none" w:sz="0" w:space="0" w:color="auto"/>
        <w:right w:val="none" w:sz="0" w:space="0" w:color="auto"/>
      </w:divBdr>
    </w:div>
    <w:div w:id="700788697">
      <w:bodyDiv w:val="1"/>
      <w:marLeft w:val="0"/>
      <w:marRight w:val="0"/>
      <w:marTop w:val="0"/>
      <w:marBottom w:val="0"/>
      <w:divBdr>
        <w:top w:val="none" w:sz="0" w:space="0" w:color="auto"/>
        <w:left w:val="none" w:sz="0" w:space="0" w:color="auto"/>
        <w:bottom w:val="none" w:sz="0" w:space="0" w:color="auto"/>
        <w:right w:val="none" w:sz="0" w:space="0" w:color="auto"/>
      </w:divBdr>
    </w:div>
    <w:div w:id="730932001">
      <w:bodyDiv w:val="1"/>
      <w:marLeft w:val="0"/>
      <w:marRight w:val="0"/>
      <w:marTop w:val="0"/>
      <w:marBottom w:val="0"/>
      <w:divBdr>
        <w:top w:val="none" w:sz="0" w:space="0" w:color="auto"/>
        <w:left w:val="none" w:sz="0" w:space="0" w:color="auto"/>
        <w:bottom w:val="none" w:sz="0" w:space="0" w:color="auto"/>
        <w:right w:val="none" w:sz="0" w:space="0" w:color="auto"/>
      </w:divBdr>
    </w:div>
    <w:div w:id="818546001">
      <w:bodyDiv w:val="1"/>
      <w:marLeft w:val="0"/>
      <w:marRight w:val="0"/>
      <w:marTop w:val="0"/>
      <w:marBottom w:val="0"/>
      <w:divBdr>
        <w:top w:val="none" w:sz="0" w:space="0" w:color="auto"/>
        <w:left w:val="none" w:sz="0" w:space="0" w:color="auto"/>
        <w:bottom w:val="none" w:sz="0" w:space="0" w:color="auto"/>
        <w:right w:val="none" w:sz="0" w:space="0" w:color="auto"/>
      </w:divBdr>
    </w:div>
    <w:div w:id="859930098">
      <w:bodyDiv w:val="1"/>
      <w:marLeft w:val="0"/>
      <w:marRight w:val="0"/>
      <w:marTop w:val="0"/>
      <w:marBottom w:val="0"/>
      <w:divBdr>
        <w:top w:val="none" w:sz="0" w:space="0" w:color="auto"/>
        <w:left w:val="none" w:sz="0" w:space="0" w:color="auto"/>
        <w:bottom w:val="none" w:sz="0" w:space="0" w:color="auto"/>
        <w:right w:val="none" w:sz="0" w:space="0" w:color="auto"/>
      </w:divBdr>
    </w:div>
    <w:div w:id="864096506">
      <w:bodyDiv w:val="1"/>
      <w:marLeft w:val="0"/>
      <w:marRight w:val="0"/>
      <w:marTop w:val="0"/>
      <w:marBottom w:val="0"/>
      <w:divBdr>
        <w:top w:val="none" w:sz="0" w:space="0" w:color="auto"/>
        <w:left w:val="none" w:sz="0" w:space="0" w:color="auto"/>
        <w:bottom w:val="none" w:sz="0" w:space="0" w:color="auto"/>
        <w:right w:val="none" w:sz="0" w:space="0" w:color="auto"/>
      </w:divBdr>
    </w:div>
    <w:div w:id="877931498">
      <w:bodyDiv w:val="1"/>
      <w:marLeft w:val="0"/>
      <w:marRight w:val="0"/>
      <w:marTop w:val="0"/>
      <w:marBottom w:val="0"/>
      <w:divBdr>
        <w:top w:val="none" w:sz="0" w:space="0" w:color="auto"/>
        <w:left w:val="none" w:sz="0" w:space="0" w:color="auto"/>
        <w:bottom w:val="none" w:sz="0" w:space="0" w:color="auto"/>
        <w:right w:val="none" w:sz="0" w:space="0" w:color="auto"/>
      </w:divBdr>
    </w:div>
    <w:div w:id="878204939">
      <w:bodyDiv w:val="1"/>
      <w:marLeft w:val="0"/>
      <w:marRight w:val="0"/>
      <w:marTop w:val="0"/>
      <w:marBottom w:val="0"/>
      <w:divBdr>
        <w:top w:val="none" w:sz="0" w:space="0" w:color="auto"/>
        <w:left w:val="none" w:sz="0" w:space="0" w:color="auto"/>
        <w:bottom w:val="none" w:sz="0" w:space="0" w:color="auto"/>
        <w:right w:val="none" w:sz="0" w:space="0" w:color="auto"/>
      </w:divBdr>
    </w:div>
    <w:div w:id="1001740537">
      <w:bodyDiv w:val="1"/>
      <w:marLeft w:val="0"/>
      <w:marRight w:val="0"/>
      <w:marTop w:val="0"/>
      <w:marBottom w:val="0"/>
      <w:divBdr>
        <w:top w:val="none" w:sz="0" w:space="0" w:color="auto"/>
        <w:left w:val="none" w:sz="0" w:space="0" w:color="auto"/>
        <w:bottom w:val="none" w:sz="0" w:space="0" w:color="auto"/>
        <w:right w:val="none" w:sz="0" w:space="0" w:color="auto"/>
      </w:divBdr>
    </w:div>
    <w:div w:id="1053309195">
      <w:bodyDiv w:val="1"/>
      <w:marLeft w:val="0"/>
      <w:marRight w:val="0"/>
      <w:marTop w:val="0"/>
      <w:marBottom w:val="0"/>
      <w:divBdr>
        <w:top w:val="none" w:sz="0" w:space="0" w:color="auto"/>
        <w:left w:val="none" w:sz="0" w:space="0" w:color="auto"/>
        <w:bottom w:val="none" w:sz="0" w:space="0" w:color="auto"/>
        <w:right w:val="none" w:sz="0" w:space="0" w:color="auto"/>
      </w:divBdr>
    </w:div>
    <w:div w:id="1073042529">
      <w:bodyDiv w:val="1"/>
      <w:marLeft w:val="0"/>
      <w:marRight w:val="0"/>
      <w:marTop w:val="0"/>
      <w:marBottom w:val="0"/>
      <w:divBdr>
        <w:top w:val="none" w:sz="0" w:space="0" w:color="auto"/>
        <w:left w:val="none" w:sz="0" w:space="0" w:color="auto"/>
        <w:bottom w:val="none" w:sz="0" w:space="0" w:color="auto"/>
        <w:right w:val="none" w:sz="0" w:space="0" w:color="auto"/>
      </w:divBdr>
    </w:div>
    <w:div w:id="1137797986">
      <w:bodyDiv w:val="1"/>
      <w:marLeft w:val="0"/>
      <w:marRight w:val="0"/>
      <w:marTop w:val="0"/>
      <w:marBottom w:val="0"/>
      <w:divBdr>
        <w:top w:val="none" w:sz="0" w:space="0" w:color="auto"/>
        <w:left w:val="none" w:sz="0" w:space="0" w:color="auto"/>
        <w:bottom w:val="none" w:sz="0" w:space="0" w:color="auto"/>
        <w:right w:val="none" w:sz="0" w:space="0" w:color="auto"/>
      </w:divBdr>
    </w:div>
    <w:div w:id="1193113753">
      <w:bodyDiv w:val="1"/>
      <w:marLeft w:val="0"/>
      <w:marRight w:val="0"/>
      <w:marTop w:val="0"/>
      <w:marBottom w:val="0"/>
      <w:divBdr>
        <w:top w:val="none" w:sz="0" w:space="0" w:color="auto"/>
        <w:left w:val="none" w:sz="0" w:space="0" w:color="auto"/>
        <w:bottom w:val="none" w:sz="0" w:space="0" w:color="auto"/>
        <w:right w:val="none" w:sz="0" w:space="0" w:color="auto"/>
      </w:divBdr>
    </w:div>
    <w:div w:id="1243485373">
      <w:bodyDiv w:val="1"/>
      <w:marLeft w:val="0"/>
      <w:marRight w:val="0"/>
      <w:marTop w:val="0"/>
      <w:marBottom w:val="0"/>
      <w:divBdr>
        <w:top w:val="none" w:sz="0" w:space="0" w:color="auto"/>
        <w:left w:val="none" w:sz="0" w:space="0" w:color="auto"/>
        <w:bottom w:val="none" w:sz="0" w:space="0" w:color="auto"/>
        <w:right w:val="none" w:sz="0" w:space="0" w:color="auto"/>
      </w:divBdr>
    </w:div>
    <w:div w:id="1276212752">
      <w:bodyDiv w:val="1"/>
      <w:marLeft w:val="0"/>
      <w:marRight w:val="0"/>
      <w:marTop w:val="0"/>
      <w:marBottom w:val="0"/>
      <w:divBdr>
        <w:top w:val="none" w:sz="0" w:space="0" w:color="auto"/>
        <w:left w:val="none" w:sz="0" w:space="0" w:color="auto"/>
        <w:bottom w:val="none" w:sz="0" w:space="0" w:color="auto"/>
        <w:right w:val="none" w:sz="0" w:space="0" w:color="auto"/>
      </w:divBdr>
    </w:div>
    <w:div w:id="1377706697">
      <w:bodyDiv w:val="1"/>
      <w:marLeft w:val="0"/>
      <w:marRight w:val="0"/>
      <w:marTop w:val="0"/>
      <w:marBottom w:val="0"/>
      <w:divBdr>
        <w:top w:val="none" w:sz="0" w:space="0" w:color="auto"/>
        <w:left w:val="none" w:sz="0" w:space="0" w:color="auto"/>
        <w:bottom w:val="none" w:sz="0" w:space="0" w:color="auto"/>
        <w:right w:val="none" w:sz="0" w:space="0" w:color="auto"/>
      </w:divBdr>
    </w:div>
    <w:div w:id="1440562931">
      <w:bodyDiv w:val="1"/>
      <w:marLeft w:val="0"/>
      <w:marRight w:val="0"/>
      <w:marTop w:val="0"/>
      <w:marBottom w:val="0"/>
      <w:divBdr>
        <w:top w:val="none" w:sz="0" w:space="0" w:color="auto"/>
        <w:left w:val="none" w:sz="0" w:space="0" w:color="auto"/>
        <w:bottom w:val="none" w:sz="0" w:space="0" w:color="auto"/>
        <w:right w:val="none" w:sz="0" w:space="0" w:color="auto"/>
      </w:divBdr>
    </w:div>
    <w:div w:id="1460028386">
      <w:bodyDiv w:val="1"/>
      <w:marLeft w:val="0"/>
      <w:marRight w:val="0"/>
      <w:marTop w:val="0"/>
      <w:marBottom w:val="0"/>
      <w:divBdr>
        <w:top w:val="none" w:sz="0" w:space="0" w:color="auto"/>
        <w:left w:val="none" w:sz="0" w:space="0" w:color="auto"/>
        <w:bottom w:val="none" w:sz="0" w:space="0" w:color="auto"/>
        <w:right w:val="none" w:sz="0" w:space="0" w:color="auto"/>
      </w:divBdr>
    </w:div>
    <w:div w:id="1467971301">
      <w:bodyDiv w:val="1"/>
      <w:marLeft w:val="0"/>
      <w:marRight w:val="0"/>
      <w:marTop w:val="0"/>
      <w:marBottom w:val="0"/>
      <w:divBdr>
        <w:top w:val="none" w:sz="0" w:space="0" w:color="auto"/>
        <w:left w:val="none" w:sz="0" w:space="0" w:color="auto"/>
        <w:bottom w:val="none" w:sz="0" w:space="0" w:color="auto"/>
        <w:right w:val="none" w:sz="0" w:space="0" w:color="auto"/>
      </w:divBdr>
    </w:div>
    <w:div w:id="1502426955">
      <w:bodyDiv w:val="1"/>
      <w:marLeft w:val="0"/>
      <w:marRight w:val="0"/>
      <w:marTop w:val="0"/>
      <w:marBottom w:val="0"/>
      <w:divBdr>
        <w:top w:val="none" w:sz="0" w:space="0" w:color="auto"/>
        <w:left w:val="none" w:sz="0" w:space="0" w:color="auto"/>
        <w:bottom w:val="none" w:sz="0" w:space="0" w:color="auto"/>
        <w:right w:val="none" w:sz="0" w:space="0" w:color="auto"/>
      </w:divBdr>
    </w:div>
    <w:div w:id="1506557185">
      <w:bodyDiv w:val="1"/>
      <w:marLeft w:val="0"/>
      <w:marRight w:val="0"/>
      <w:marTop w:val="0"/>
      <w:marBottom w:val="0"/>
      <w:divBdr>
        <w:top w:val="none" w:sz="0" w:space="0" w:color="auto"/>
        <w:left w:val="none" w:sz="0" w:space="0" w:color="auto"/>
        <w:bottom w:val="none" w:sz="0" w:space="0" w:color="auto"/>
        <w:right w:val="none" w:sz="0" w:space="0" w:color="auto"/>
      </w:divBdr>
    </w:div>
    <w:div w:id="1752659292">
      <w:bodyDiv w:val="1"/>
      <w:marLeft w:val="0"/>
      <w:marRight w:val="0"/>
      <w:marTop w:val="0"/>
      <w:marBottom w:val="0"/>
      <w:divBdr>
        <w:top w:val="none" w:sz="0" w:space="0" w:color="auto"/>
        <w:left w:val="none" w:sz="0" w:space="0" w:color="auto"/>
        <w:bottom w:val="none" w:sz="0" w:space="0" w:color="auto"/>
        <w:right w:val="none" w:sz="0" w:space="0" w:color="auto"/>
      </w:divBdr>
    </w:div>
    <w:div w:id="1756172859">
      <w:bodyDiv w:val="1"/>
      <w:marLeft w:val="0"/>
      <w:marRight w:val="0"/>
      <w:marTop w:val="0"/>
      <w:marBottom w:val="0"/>
      <w:divBdr>
        <w:top w:val="none" w:sz="0" w:space="0" w:color="auto"/>
        <w:left w:val="none" w:sz="0" w:space="0" w:color="auto"/>
        <w:bottom w:val="none" w:sz="0" w:space="0" w:color="auto"/>
        <w:right w:val="none" w:sz="0" w:space="0" w:color="auto"/>
      </w:divBdr>
    </w:div>
    <w:div w:id="1787965634">
      <w:bodyDiv w:val="1"/>
      <w:marLeft w:val="0"/>
      <w:marRight w:val="0"/>
      <w:marTop w:val="0"/>
      <w:marBottom w:val="0"/>
      <w:divBdr>
        <w:top w:val="none" w:sz="0" w:space="0" w:color="auto"/>
        <w:left w:val="none" w:sz="0" w:space="0" w:color="auto"/>
        <w:bottom w:val="none" w:sz="0" w:space="0" w:color="auto"/>
        <w:right w:val="none" w:sz="0" w:space="0" w:color="auto"/>
      </w:divBdr>
    </w:div>
    <w:div w:id="1880581351">
      <w:bodyDiv w:val="1"/>
      <w:marLeft w:val="0"/>
      <w:marRight w:val="0"/>
      <w:marTop w:val="0"/>
      <w:marBottom w:val="0"/>
      <w:divBdr>
        <w:top w:val="none" w:sz="0" w:space="0" w:color="auto"/>
        <w:left w:val="none" w:sz="0" w:space="0" w:color="auto"/>
        <w:bottom w:val="none" w:sz="0" w:space="0" w:color="auto"/>
        <w:right w:val="none" w:sz="0" w:space="0" w:color="auto"/>
      </w:divBdr>
    </w:div>
    <w:div w:id="1920598211">
      <w:bodyDiv w:val="1"/>
      <w:marLeft w:val="0"/>
      <w:marRight w:val="0"/>
      <w:marTop w:val="0"/>
      <w:marBottom w:val="0"/>
      <w:divBdr>
        <w:top w:val="none" w:sz="0" w:space="0" w:color="auto"/>
        <w:left w:val="none" w:sz="0" w:space="0" w:color="auto"/>
        <w:bottom w:val="none" w:sz="0" w:space="0" w:color="auto"/>
        <w:right w:val="none" w:sz="0" w:space="0" w:color="auto"/>
      </w:divBdr>
    </w:div>
    <w:div w:id="1930964950">
      <w:bodyDiv w:val="1"/>
      <w:marLeft w:val="0"/>
      <w:marRight w:val="0"/>
      <w:marTop w:val="0"/>
      <w:marBottom w:val="0"/>
      <w:divBdr>
        <w:top w:val="none" w:sz="0" w:space="0" w:color="auto"/>
        <w:left w:val="none" w:sz="0" w:space="0" w:color="auto"/>
        <w:bottom w:val="none" w:sz="0" w:space="0" w:color="auto"/>
        <w:right w:val="none" w:sz="0" w:space="0" w:color="auto"/>
      </w:divBdr>
    </w:div>
    <w:div w:id="1967588393">
      <w:bodyDiv w:val="1"/>
      <w:marLeft w:val="0"/>
      <w:marRight w:val="0"/>
      <w:marTop w:val="0"/>
      <w:marBottom w:val="0"/>
      <w:divBdr>
        <w:top w:val="none" w:sz="0" w:space="0" w:color="auto"/>
        <w:left w:val="none" w:sz="0" w:space="0" w:color="auto"/>
        <w:bottom w:val="none" w:sz="0" w:space="0" w:color="auto"/>
        <w:right w:val="none" w:sz="0" w:space="0" w:color="auto"/>
      </w:divBdr>
    </w:div>
    <w:div w:id="1981840181">
      <w:bodyDiv w:val="1"/>
      <w:marLeft w:val="0"/>
      <w:marRight w:val="0"/>
      <w:marTop w:val="0"/>
      <w:marBottom w:val="0"/>
      <w:divBdr>
        <w:top w:val="none" w:sz="0" w:space="0" w:color="auto"/>
        <w:left w:val="none" w:sz="0" w:space="0" w:color="auto"/>
        <w:bottom w:val="none" w:sz="0" w:space="0" w:color="auto"/>
        <w:right w:val="none" w:sz="0" w:space="0" w:color="auto"/>
      </w:divBdr>
    </w:div>
    <w:div w:id="2072578228">
      <w:bodyDiv w:val="1"/>
      <w:marLeft w:val="0"/>
      <w:marRight w:val="0"/>
      <w:marTop w:val="0"/>
      <w:marBottom w:val="0"/>
      <w:divBdr>
        <w:top w:val="none" w:sz="0" w:space="0" w:color="auto"/>
        <w:left w:val="none" w:sz="0" w:space="0" w:color="auto"/>
        <w:bottom w:val="none" w:sz="0" w:space="0" w:color="auto"/>
        <w:right w:val="none" w:sz="0" w:space="0" w:color="auto"/>
      </w:divBdr>
    </w:div>
    <w:div w:id="2118132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cid:image002.png@01D00A48.36147DA0" TargetMode="External"/><Relationship Id="rId26" Type="http://schemas.openxmlformats.org/officeDocument/2006/relationships/hyperlink" Target="http://www.healthyliveshealthyfutures.nhs.uk/" TargetMode="External"/><Relationship Id="rId3" Type="http://schemas.openxmlformats.org/officeDocument/2006/relationships/styles" Target="styles.xml"/><Relationship Id="rId21" Type="http://schemas.openxmlformats.org/officeDocument/2006/relationships/package" Target="embeddings/Microsoft_PowerPoint_Slide1.sldx"/><Relationship Id="rId7" Type="http://schemas.openxmlformats.org/officeDocument/2006/relationships/footnotes" Target="footnotes.xml"/><Relationship Id="rId12" Type="http://schemas.openxmlformats.org/officeDocument/2006/relationships/hyperlink" Target="http://www.healthyliveshealthyfutures.nhs.uk/" TargetMode="External"/><Relationship Id="rId17" Type="http://schemas.openxmlformats.org/officeDocument/2006/relationships/image" Target="media/image6.png"/><Relationship Id="rId25" Type="http://schemas.openxmlformats.org/officeDocument/2006/relationships/package" Target="embeddings/Microsoft_PowerPoint_Slide2.sldx"/><Relationship Id="rId2" Type="http://schemas.openxmlformats.org/officeDocument/2006/relationships/numbering" Target="numbering.xml"/><Relationship Id="rId16" Type="http://schemas.openxmlformats.org/officeDocument/2006/relationships/image" Target="cid:image001.png@01D00A48.36147DA0" TargetMode="External"/><Relationship Id="rId20" Type="http://schemas.openxmlformats.org/officeDocument/2006/relationships/image" Target="media/image8.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ettercarefund@dh.gsi.gov.uk" TargetMode="Externa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oleObject" Target="embeddings/Microsoft_Word_97_-_2003_Document1.doc"/><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9.emf"/><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A42C46-C093-456B-A9A4-D2C241CEA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36</Pages>
  <Words>12654</Words>
  <Characters>72133</Characters>
  <Application>Microsoft Office Word</Application>
  <DocSecurity>4</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LGA</Company>
  <LinksUpToDate>false</LinksUpToDate>
  <CharactersWithSpaces>84618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Shakespeare</dc:creator>
  <cp:lastModifiedBy>%USERNAME%</cp:lastModifiedBy>
  <cp:revision>2</cp:revision>
  <cp:lastPrinted>2014-11-26T16:12:00Z</cp:lastPrinted>
  <dcterms:created xsi:type="dcterms:W3CDTF">2016-06-13T10:15:00Z</dcterms:created>
  <dcterms:modified xsi:type="dcterms:W3CDTF">2016-06-13T10:15:00Z</dcterms:modified>
</cp:coreProperties>
</file>