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3AE3D" w14:textId="77777777" w:rsidR="00B511C3" w:rsidRDefault="00B511C3" w:rsidP="009911FA">
      <w:pPr>
        <w:jc w:val="center"/>
        <w:rPr>
          <w:rFonts w:ascii="ITC Avant Garde Gothic Book" w:hAnsi="ITC Avant Garde Gothic Book"/>
          <w:vanish/>
          <w:spacing w:val="-2"/>
          <w:sz w:val="16"/>
        </w:rPr>
      </w:pPr>
    </w:p>
    <w:p w14:paraId="4C103A98" w14:textId="77777777" w:rsidR="00B511C3" w:rsidRPr="00B45F32" w:rsidRDefault="00B511C3" w:rsidP="009911FA">
      <w:pPr>
        <w:pStyle w:val="Heading2"/>
        <w:rPr>
          <w:rFonts w:cs="Arial"/>
          <w:sz w:val="22"/>
          <w:szCs w:val="22"/>
        </w:rPr>
      </w:pPr>
      <w:r w:rsidRPr="00B45F32">
        <w:rPr>
          <w:rFonts w:cs="Arial"/>
          <w:sz w:val="22"/>
          <w:szCs w:val="22"/>
        </w:rPr>
        <w:t>TRAINING AGREEMENT</w:t>
      </w:r>
    </w:p>
    <w:p w14:paraId="25A4AA4B" w14:textId="77777777" w:rsidR="00B511C3" w:rsidRPr="00B45F32" w:rsidRDefault="00B511C3">
      <w:pPr>
        <w:suppressAutoHyphens/>
        <w:jc w:val="center"/>
        <w:rPr>
          <w:rFonts w:ascii="Arial" w:hAnsi="Arial" w:cs="Arial"/>
          <w:b/>
          <w:spacing w:val="-2"/>
          <w:sz w:val="22"/>
          <w:szCs w:val="22"/>
        </w:rPr>
      </w:pPr>
    </w:p>
    <w:p w14:paraId="3925C741" w14:textId="77777777" w:rsidR="000C4EEE" w:rsidRPr="00B45F32" w:rsidRDefault="000C4EEE">
      <w:pPr>
        <w:suppressAutoHyphens/>
        <w:jc w:val="center"/>
        <w:rPr>
          <w:rFonts w:ascii="Arial" w:hAnsi="Arial" w:cs="Arial"/>
          <w:b/>
          <w:spacing w:val="-2"/>
          <w:sz w:val="22"/>
          <w:szCs w:val="22"/>
        </w:rPr>
      </w:pPr>
    </w:p>
    <w:p w14:paraId="7959D171" w14:textId="77777777" w:rsidR="00605602" w:rsidRPr="006259BE" w:rsidRDefault="00605602" w:rsidP="00605602">
      <w:pPr>
        <w:jc w:val="both"/>
        <w:rPr>
          <w:rFonts w:ascii="Arial" w:hAnsi="Arial" w:cs="Arial"/>
          <w:sz w:val="22"/>
          <w:szCs w:val="22"/>
          <w:lang w:eastAsia="en-US"/>
        </w:rPr>
      </w:pPr>
      <w:r w:rsidRPr="006259BE">
        <w:rPr>
          <w:rFonts w:ascii="Arial" w:hAnsi="Arial" w:cs="Arial"/>
          <w:sz w:val="22"/>
          <w:szCs w:val="22"/>
          <w:lang w:eastAsia="en-US"/>
        </w:rPr>
        <w:t xml:space="preserve">THIS </w:t>
      </w:r>
      <w:r w:rsidR="006D5A78">
        <w:rPr>
          <w:rFonts w:ascii="Arial" w:hAnsi="Arial" w:cs="Arial"/>
          <w:sz w:val="22"/>
          <w:szCs w:val="22"/>
          <w:lang w:eastAsia="en-US"/>
        </w:rPr>
        <w:t xml:space="preserve">TRAINING </w:t>
      </w:r>
      <w:r w:rsidRPr="006259BE">
        <w:rPr>
          <w:rFonts w:ascii="Arial" w:hAnsi="Arial" w:cs="Arial"/>
          <w:sz w:val="22"/>
          <w:szCs w:val="22"/>
          <w:lang w:eastAsia="en-US"/>
        </w:rPr>
        <w:t>AGREEMENT is made on the</w:t>
      </w:r>
      <w:r w:rsidRPr="006259BE">
        <w:rPr>
          <w:rFonts w:ascii="Arial" w:hAnsi="Arial" w:cs="Arial"/>
          <w:b/>
          <w:sz w:val="22"/>
          <w:szCs w:val="22"/>
          <w:lang w:eastAsia="en-US"/>
        </w:rPr>
        <w:t xml:space="preserve"> </w:t>
      </w:r>
      <w:bookmarkStart w:id="0" w:name="m1"/>
      <w:bookmarkEnd w:id="0"/>
      <w:r w:rsidRPr="006259BE">
        <w:rPr>
          <w:rFonts w:ascii="Arial" w:hAnsi="Arial" w:cs="Arial"/>
          <w:sz w:val="22"/>
          <w:szCs w:val="22"/>
          <w:lang w:eastAsia="en-US"/>
        </w:rPr>
        <w:t>[</w:t>
      </w:r>
      <w:r w:rsidRPr="006259BE">
        <w:rPr>
          <w:rFonts w:ascii="Arial" w:hAnsi="Arial" w:cs="Arial"/>
          <w:sz w:val="22"/>
          <w:szCs w:val="22"/>
          <w:lang w:eastAsia="en-US"/>
        </w:rPr>
        <w:tab/>
      </w:r>
      <w:r w:rsidRPr="006259BE">
        <w:rPr>
          <w:rFonts w:ascii="Arial" w:hAnsi="Arial" w:cs="Arial"/>
          <w:sz w:val="22"/>
          <w:szCs w:val="22"/>
          <w:lang w:eastAsia="en-US"/>
        </w:rPr>
        <w:tab/>
      </w:r>
      <w:r w:rsidR="006D5A78">
        <w:rPr>
          <w:rFonts w:ascii="Arial" w:hAnsi="Arial" w:cs="Arial"/>
          <w:sz w:val="22"/>
          <w:szCs w:val="22"/>
          <w:lang w:eastAsia="en-US"/>
        </w:rPr>
        <w:t xml:space="preserve">  </w:t>
      </w:r>
      <w:r w:rsidRPr="006259BE">
        <w:rPr>
          <w:rFonts w:ascii="Arial" w:hAnsi="Arial" w:cs="Arial"/>
          <w:i/>
          <w:sz w:val="22"/>
          <w:szCs w:val="22"/>
          <w:lang w:eastAsia="en-US"/>
        </w:rPr>
        <w:t>date</w:t>
      </w:r>
      <w:r w:rsidR="006D5A78">
        <w:rPr>
          <w:rFonts w:ascii="Arial" w:hAnsi="Arial" w:cs="Arial"/>
          <w:i/>
          <w:sz w:val="22"/>
          <w:szCs w:val="22"/>
          <w:lang w:eastAsia="en-US"/>
        </w:rPr>
        <w:t xml:space="preserve">  </w:t>
      </w:r>
      <w:r w:rsidRPr="006259BE">
        <w:rPr>
          <w:rFonts w:ascii="Arial" w:hAnsi="Arial" w:cs="Arial"/>
          <w:i/>
          <w:sz w:val="22"/>
          <w:szCs w:val="22"/>
          <w:lang w:eastAsia="en-US"/>
        </w:rPr>
        <w:tab/>
      </w:r>
      <w:r w:rsidRPr="006259BE">
        <w:rPr>
          <w:rFonts w:ascii="Arial" w:hAnsi="Arial" w:cs="Arial"/>
          <w:sz w:val="22"/>
          <w:szCs w:val="22"/>
          <w:lang w:eastAsia="en-US"/>
        </w:rPr>
        <w:tab/>
      </w:r>
      <w:r w:rsidR="006D5A78">
        <w:rPr>
          <w:rFonts w:ascii="Arial" w:hAnsi="Arial" w:cs="Arial"/>
          <w:sz w:val="22"/>
          <w:szCs w:val="22"/>
          <w:lang w:eastAsia="en-US"/>
        </w:rPr>
        <w:t xml:space="preserve">  </w:t>
      </w:r>
      <w:r w:rsidRPr="006259BE">
        <w:rPr>
          <w:rFonts w:ascii="Arial" w:hAnsi="Arial" w:cs="Arial"/>
          <w:sz w:val="22"/>
          <w:szCs w:val="22"/>
          <w:lang w:eastAsia="en-US"/>
        </w:rPr>
        <w:t>]</w:t>
      </w:r>
      <w:r w:rsidRPr="006259BE">
        <w:rPr>
          <w:rFonts w:ascii="Arial" w:hAnsi="Arial" w:cs="Arial"/>
          <w:b/>
          <w:sz w:val="22"/>
          <w:szCs w:val="22"/>
          <w:lang w:eastAsia="en-US"/>
        </w:rPr>
        <w:t xml:space="preserve"> </w:t>
      </w:r>
      <w:r w:rsidRPr="006259BE">
        <w:rPr>
          <w:rFonts w:ascii="Arial" w:hAnsi="Arial" w:cs="Arial"/>
          <w:sz w:val="22"/>
          <w:szCs w:val="22"/>
          <w:lang w:eastAsia="en-US"/>
        </w:rPr>
        <w:t>between</w:t>
      </w:r>
    </w:p>
    <w:p w14:paraId="05C4CB2C" w14:textId="77777777" w:rsidR="00605602" w:rsidRPr="00C941FB" w:rsidRDefault="00605602" w:rsidP="00605602">
      <w:pPr>
        <w:jc w:val="both"/>
        <w:rPr>
          <w:rFonts w:ascii="Arial" w:hAnsi="Arial" w:cs="Arial"/>
          <w:b/>
          <w:sz w:val="22"/>
          <w:szCs w:val="22"/>
          <w:lang w:eastAsia="en-US"/>
        </w:rPr>
      </w:pPr>
    </w:p>
    <w:p w14:paraId="69B318D8" w14:textId="77777777" w:rsidR="00605602" w:rsidRPr="00B45F32" w:rsidRDefault="00605602" w:rsidP="00B45F32">
      <w:pPr>
        <w:numPr>
          <w:ilvl w:val="0"/>
          <w:numId w:val="7"/>
        </w:numPr>
        <w:spacing w:after="200" w:line="276" w:lineRule="auto"/>
        <w:contextualSpacing/>
        <w:jc w:val="both"/>
        <w:rPr>
          <w:rFonts w:ascii="Arial" w:hAnsi="Arial" w:cs="Arial"/>
          <w:sz w:val="22"/>
          <w:szCs w:val="22"/>
          <w:lang w:eastAsia="en-US"/>
        </w:rPr>
      </w:pPr>
      <w:r w:rsidRPr="00B45F32">
        <w:rPr>
          <w:rFonts w:ascii="Arial" w:hAnsi="Arial" w:cs="Arial"/>
          <w:b/>
          <w:sz w:val="22"/>
          <w:szCs w:val="22"/>
          <w:lang w:eastAsia="en-US"/>
        </w:rPr>
        <w:t xml:space="preserve">North East Lincolnshire Clinical Commissioning Group </w:t>
      </w:r>
      <w:r w:rsidRPr="00B45F32">
        <w:rPr>
          <w:rFonts w:ascii="Arial" w:hAnsi="Arial" w:cs="Arial"/>
          <w:sz w:val="22"/>
          <w:szCs w:val="22"/>
          <w:lang w:eastAsia="en-US"/>
        </w:rPr>
        <w:t>(hereinafter referred to as ‘the CCG’</w:t>
      </w:r>
      <w:r w:rsidRPr="00B45F32">
        <w:rPr>
          <w:rFonts w:ascii="Arial" w:hAnsi="Arial" w:cs="Arial"/>
          <w:b/>
          <w:sz w:val="22"/>
          <w:szCs w:val="22"/>
          <w:lang w:eastAsia="en-US"/>
        </w:rPr>
        <w:t>)</w:t>
      </w:r>
      <w:r w:rsidRPr="00B45F32">
        <w:rPr>
          <w:rFonts w:ascii="Arial" w:hAnsi="Arial" w:cs="Arial"/>
          <w:sz w:val="22"/>
          <w:szCs w:val="22"/>
          <w:lang w:eastAsia="en-US"/>
        </w:rPr>
        <w:t xml:space="preserve"> of </w:t>
      </w:r>
      <w:r w:rsidR="00E63C0D">
        <w:rPr>
          <w:rFonts w:ascii="Arial" w:hAnsi="Arial" w:cs="Arial"/>
          <w:sz w:val="22"/>
          <w:szCs w:val="22"/>
          <w:lang w:eastAsia="en-US"/>
        </w:rPr>
        <w:t>Municipal Offices, Town Hall Square</w:t>
      </w:r>
      <w:r w:rsidRPr="00B45F32">
        <w:rPr>
          <w:rFonts w:ascii="Arial" w:hAnsi="Arial" w:cs="Arial"/>
          <w:sz w:val="22"/>
          <w:szCs w:val="22"/>
          <w:lang w:eastAsia="en-US"/>
        </w:rPr>
        <w:t xml:space="preserve">, Grimsby DN31 </w:t>
      </w:r>
      <w:r w:rsidR="00E63C0D">
        <w:rPr>
          <w:rFonts w:ascii="Arial" w:hAnsi="Arial" w:cs="Arial"/>
          <w:sz w:val="22"/>
          <w:szCs w:val="22"/>
          <w:lang w:eastAsia="en-US"/>
        </w:rPr>
        <w:t>1HU</w:t>
      </w:r>
      <w:r w:rsidRPr="00B45F32">
        <w:rPr>
          <w:rFonts w:ascii="Arial" w:hAnsi="Arial" w:cs="Arial"/>
          <w:sz w:val="22"/>
          <w:szCs w:val="22"/>
          <w:lang w:eastAsia="en-US"/>
        </w:rPr>
        <w:t xml:space="preserve"> of the first part and </w:t>
      </w:r>
    </w:p>
    <w:p w14:paraId="16CD09B6" w14:textId="77777777" w:rsidR="00605602" w:rsidRPr="00B45F32" w:rsidRDefault="00605602" w:rsidP="00605602">
      <w:pPr>
        <w:ind w:left="720"/>
        <w:contextualSpacing/>
        <w:jc w:val="both"/>
        <w:rPr>
          <w:rFonts w:ascii="Arial" w:hAnsi="Arial" w:cs="Arial"/>
          <w:sz w:val="22"/>
          <w:szCs w:val="22"/>
          <w:lang w:eastAsia="en-US"/>
        </w:rPr>
      </w:pPr>
    </w:p>
    <w:p w14:paraId="52FA4C87" w14:textId="77777777" w:rsidR="00605602" w:rsidRPr="00B45F32" w:rsidRDefault="00605602" w:rsidP="00B45F32">
      <w:pPr>
        <w:numPr>
          <w:ilvl w:val="0"/>
          <w:numId w:val="7"/>
        </w:numPr>
        <w:spacing w:after="200" w:line="276" w:lineRule="auto"/>
        <w:contextualSpacing/>
        <w:jc w:val="both"/>
        <w:rPr>
          <w:rFonts w:ascii="Arial" w:hAnsi="Arial" w:cs="Arial"/>
          <w:sz w:val="22"/>
          <w:szCs w:val="22"/>
          <w:lang w:eastAsia="en-US"/>
        </w:rPr>
      </w:pPr>
      <w:r w:rsidRPr="00B45F32">
        <w:rPr>
          <w:rFonts w:ascii="Arial" w:hAnsi="Arial" w:cs="Arial"/>
          <w:sz w:val="22"/>
          <w:szCs w:val="22"/>
          <w:lang w:eastAsia="en-US"/>
        </w:rPr>
        <w:t>[</w:t>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t xml:space="preserve">] (hereinafter referred to as “the BIA”) of </w:t>
      </w:r>
      <w:r w:rsidR="005E569D">
        <w:rPr>
          <w:rFonts w:ascii="Arial" w:hAnsi="Arial" w:cs="Arial"/>
          <w:sz w:val="22"/>
          <w:szCs w:val="22"/>
          <w:lang w:eastAsia="en-US"/>
        </w:rPr>
        <w:t xml:space="preserve">      </w:t>
      </w:r>
      <w:r w:rsidRPr="00B45F32">
        <w:rPr>
          <w:rFonts w:ascii="Arial" w:hAnsi="Arial" w:cs="Arial"/>
          <w:sz w:val="22"/>
          <w:szCs w:val="22"/>
          <w:lang w:eastAsia="en-US"/>
        </w:rPr>
        <w:t>[</w:t>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i/>
          <w:sz w:val="22"/>
          <w:szCs w:val="22"/>
          <w:lang w:eastAsia="en-US"/>
        </w:rPr>
        <w:t>BIA’s work address</w:t>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t xml:space="preserve">]  of the second part and </w:t>
      </w:r>
    </w:p>
    <w:p w14:paraId="6756C6D5" w14:textId="77777777" w:rsidR="00605602" w:rsidRPr="00B45F32" w:rsidRDefault="00605602" w:rsidP="00B45F32">
      <w:pPr>
        <w:pStyle w:val="ListParagraph"/>
        <w:rPr>
          <w:rFonts w:ascii="Arial" w:hAnsi="Arial" w:cs="Arial"/>
          <w:sz w:val="22"/>
          <w:szCs w:val="22"/>
          <w:lang w:eastAsia="en-US"/>
        </w:rPr>
      </w:pPr>
    </w:p>
    <w:p w14:paraId="0716D9E2" w14:textId="77777777" w:rsidR="00605602" w:rsidRPr="00B45F32" w:rsidRDefault="00605602" w:rsidP="00B45F32">
      <w:pPr>
        <w:numPr>
          <w:ilvl w:val="0"/>
          <w:numId w:val="7"/>
        </w:numPr>
        <w:spacing w:after="200" w:line="276" w:lineRule="auto"/>
        <w:contextualSpacing/>
        <w:jc w:val="both"/>
        <w:rPr>
          <w:rFonts w:ascii="Arial" w:hAnsi="Arial" w:cs="Arial"/>
          <w:sz w:val="22"/>
          <w:szCs w:val="22"/>
          <w:lang w:eastAsia="en-US"/>
        </w:rPr>
      </w:pPr>
      <w:r w:rsidRPr="00B45F32">
        <w:rPr>
          <w:rFonts w:ascii="Arial" w:hAnsi="Arial" w:cs="Arial"/>
          <w:sz w:val="22"/>
          <w:szCs w:val="22"/>
          <w:lang w:eastAsia="en-US"/>
        </w:rPr>
        <w:t>[</w:t>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r>
      <w:r w:rsidRPr="00B45F32">
        <w:rPr>
          <w:rFonts w:ascii="Arial" w:hAnsi="Arial" w:cs="Arial"/>
          <w:sz w:val="22"/>
          <w:szCs w:val="22"/>
          <w:lang w:eastAsia="en-US"/>
        </w:rPr>
        <w:tab/>
        <w:t>] of [</w:t>
      </w:r>
      <w:r w:rsidRPr="00B45F32">
        <w:rPr>
          <w:rFonts w:ascii="Arial" w:hAnsi="Arial" w:cs="Arial"/>
          <w:sz w:val="22"/>
          <w:szCs w:val="22"/>
          <w:lang w:eastAsia="en-US"/>
        </w:rPr>
        <w:tab/>
      </w:r>
      <w:r w:rsidRPr="00B45F32">
        <w:rPr>
          <w:rFonts w:ascii="Arial" w:hAnsi="Arial" w:cs="Arial"/>
          <w:sz w:val="22"/>
          <w:szCs w:val="22"/>
          <w:lang w:eastAsia="en-US"/>
        </w:rPr>
        <w:tab/>
      </w:r>
      <w:r w:rsidR="006B04F6" w:rsidRPr="006259BE">
        <w:rPr>
          <w:rFonts w:ascii="Arial" w:hAnsi="Arial" w:cs="Arial"/>
          <w:i/>
          <w:sz w:val="22"/>
          <w:szCs w:val="22"/>
          <w:lang w:eastAsia="en-US"/>
        </w:rPr>
        <w:t xml:space="preserve">provider </w:t>
      </w:r>
      <w:r w:rsidRPr="00B45F32">
        <w:rPr>
          <w:rFonts w:ascii="Arial" w:hAnsi="Arial" w:cs="Arial"/>
          <w:i/>
          <w:sz w:val="22"/>
          <w:szCs w:val="22"/>
          <w:lang w:eastAsia="en-US"/>
        </w:rPr>
        <w:t>address</w:t>
      </w:r>
      <w:r w:rsidRPr="00B45F32">
        <w:rPr>
          <w:rFonts w:ascii="Arial" w:hAnsi="Arial" w:cs="Arial"/>
          <w:i/>
          <w:sz w:val="22"/>
          <w:szCs w:val="22"/>
          <w:lang w:eastAsia="en-US"/>
        </w:rPr>
        <w:tab/>
      </w:r>
      <w:r w:rsidRPr="00B45F32">
        <w:rPr>
          <w:rFonts w:ascii="Arial" w:hAnsi="Arial" w:cs="Arial"/>
          <w:sz w:val="22"/>
          <w:szCs w:val="22"/>
          <w:lang w:eastAsia="en-US"/>
        </w:rPr>
        <w:tab/>
        <w:t xml:space="preserve">] of the third part (hereinafter referred to as “the BIA’s Employer”). </w:t>
      </w:r>
    </w:p>
    <w:p w14:paraId="12B17A49" w14:textId="77777777" w:rsidR="00B511C3" w:rsidRPr="00B45F32" w:rsidRDefault="00B511C3">
      <w:pPr>
        <w:suppressAutoHyphens/>
        <w:rPr>
          <w:rFonts w:ascii="Arial" w:hAnsi="Arial" w:cs="Arial"/>
          <w:spacing w:val="-2"/>
          <w:sz w:val="22"/>
          <w:szCs w:val="22"/>
        </w:rPr>
      </w:pPr>
      <w:r w:rsidRPr="00B45F32">
        <w:rPr>
          <w:rFonts w:ascii="Arial" w:hAnsi="Arial" w:cs="Arial"/>
          <w:spacing w:val="-2"/>
          <w:sz w:val="22"/>
          <w:szCs w:val="22"/>
        </w:rPr>
        <w:tab/>
      </w:r>
      <w:r w:rsidRPr="00B45F32">
        <w:rPr>
          <w:rFonts w:ascii="Arial" w:hAnsi="Arial" w:cs="Arial"/>
          <w:spacing w:val="-2"/>
          <w:sz w:val="22"/>
          <w:szCs w:val="22"/>
        </w:rPr>
        <w:tab/>
      </w:r>
    </w:p>
    <w:p w14:paraId="3DAD0B6D" w14:textId="77777777" w:rsidR="00DF5A77" w:rsidRDefault="00DF5A77">
      <w:pPr>
        <w:suppressAutoHyphens/>
        <w:rPr>
          <w:rFonts w:ascii="Arial" w:hAnsi="Arial" w:cs="Arial"/>
          <w:spacing w:val="-2"/>
          <w:sz w:val="22"/>
          <w:szCs w:val="22"/>
        </w:rPr>
      </w:pPr>
    </w:p>
    <w:p w14:paraId="329C2453" w14:textId="77777777" w:rsidR="00605602" w:rsidRPr="00B45F32" w:rsidRDefault="00605602">
      <w:pPr>
        <w:suppressAutoHyphens/>
        <w:rPr>
          <w:rFonts w:ascii="Arial" w:hAnsi="Arial" w:cs="Arial"/>
          <w:spacing w:val="-2"/>
          <w:sz w:val="22"/>
          <w:szCs w:val="22"/>
        </w:rPr>
      </w:pPr>
      <w:r w:rsidRPr="00B45F32">
        <w:rPr>
          <w:rFonts w:ascii="Arial" w:hAnsi="Arial" w:cs="Arial"/>
          <w:spacing w:val="-2"/>
          <w:sz w:val="22"/>
          <w:szCs w:val="22"/>
        </w:rPr>
        <w:t>WHEREAS</w:t>
      </w:r>
    </w:p>
    <w:p w14:paraId="2B2A41D2" w14:textId="77777777" w:rsidR="00BF08C1" w:rsidRPr="006259BE" w:rsidRDefault="00BF08C1" w:rsidP="00B45F32">
      <w:pPr>
        <w:numPr>
          <w:ilvl w:val="0"/>
          <w:numId w:val="16"/>
        </w:numPr>
        <w:suppressAutoHyphens/>
        <w:rPr>
          <w:rFonts w:ascii="Arial" w:hAnsi="Arial" w:cs="Arial"/>
          <w:spacing w:val="-2"/>
          <w:sz w:val="22"/>
          <w:szCs w:val="22"/>
        </w:rPr>
      </w:pPr>
      <w:r w:rsidRPr="00B45F32">
        <w:rPr>
          <w:rFonts w:ascii="Arial" w:hAnsi="Arial" w:cs="Arial"/>
          <w:sz w:val="22"/>
          <w:szCs w:val="22"/>
        </w:rPr>
        <w:t xml:space="preserve">Via an agreement under s75 of the National Health Service Act 2006, </w:t>
      </w:r>
      <w:r w:rsidR="001652F1" w:rsidRPr="006259BE">
        <w:rPr>
          <w:rFonts w:ascii="Arial" w:hAnsi="Arial" w:cs="Arial"/>
          <w:sz w:val="22"/>
          <w:szCs w:val="22"/>
        </w:rPr>
        <w:t>North E</w:t>
      </w:r>
      <w:r w:rsidR="004416F6" w:rsidRPr="006259BE">
        <w:rPr>
          <w:rFonts w:ascii="Arial" w:hAnsi="Arial" w:cs="Arial"/>
          <w:sz w:val="22"/>
          <w:szCs w:val="22"/>
        </w:rPr>
        <w:t>a</w:t>
      </w:r>
      <w:r w:rsidR="001652F1" w:rsidRPr="006259BE">
        <w:rPr>
          <w:rFonts w:ascii="Arial" w:hAnsi="Arial" w:cs="Arial"/>
          <w:sz w:val="22"/>
          <w:szCs w:val="22"/>
        </w:rPr>
        <w:t>st Lincolnshire Council (‘the</w:t>
      </w:r>
      <w:r w:rsidRPr="006259BE">
        <w:rPr>
          <w:rFonts w:ascii="Arial" w:hAnsi="Arial" w:cs="Arial"/>
          <w:sz w:val="22"/>
          <w:szCs w:val="22"/>
        </w:rPr>
        <w:t xml:space="preserve"> Council</w:t>
      </w:r>
      <w:r w:rsidR="001652F1" w:rsidRPr="006259BE">
        <w:rPr>
          <w:rFonts w:ascii="Arial" w:hAnsi="Arial" w:cs="Arial"/>
          <w:sz w:val="22"/>
          <w:szCs w:val="22"/>
        </w:rPr>
        <w:t>’)</w:t>
      </w:r>
      <w:r w:rsidRPr="006259BE">
        <w:rPr>
          <w:rFonts w:ascii="Arial" w:hAnsi="Arial" w:cs="Arial"/>
          <w:sz w:val="22"/>
          <w:szCs w:val="22"/>
        </w:rPr>
        <w:t xml:space="preserve"> </w:t>
      </w:r>
      <w:r w:rsidRPr="00B45F32">
        <w:rPr>
          <w:rFonts w:ascii="Arial" w:hAnsi="Arial" w:cs="Arial"/>
          <w:sz w:val="22"/>
          <w:szCs w:val="22"/>
        </w:rPr>
        <w:t xml:space="preserve">delegated adult social care responsibilities to the CCG.  </w:t>
      </w:r>
      <w:proofErr w:type="gramStart"/>
      <w:r w:rsidRPr="00B45F32">
        <w:rPr>
          <w:rFonts w:ascii="Arial" w:hAnsi="Arial" w:cs="Arial"/>
          <w:sz w:val="22"/>
          <w:szCs w:val="22"/>
        </w:rPr>
        <w:t>As an integrated commissioner, the C</w:t>
      </w:r>
      <w:r w:rsidRPr="00B45F32">
        <w:rPr>
          <w:rFonts w:ascii="Arial" w:hAnsi="Arial" w:cs="Arial"/>
          <w:bCs/>
          <w:sz w:val="22"/>
          <w:szCs w:val="22"/>
        </w:rPr>
        <w:t>CG</w:t>
      </w:r>
      <w:proofErr w:type="gramEnd"/>
      <w:r w:rsidRPr="00B45F32">
        <w:rPr>
          <w:rFonts w:ascii="Arial" w:hAnsi="Arial" w:cs="Arial"/>
          <w:bCs/>
          <w:sz w:val="22"/>
          <w:szCs w:val="22"/>
        </w:rPr>
        <w:t xml:space="preserve"> commissions a number of providers to deliver health and social care functions on its own behalf, and on behalf of </w:t>
      </w:r>
      <w:r w:rsidR="001652F1" w:rsidRPr="006259BE">
        <w:rPr>
          <w:rFonts w:ascii="Arial" w:hAnsi="Arial" w:cs="Arial"/>
          <w:bCs/>
          <w:sz w:val="22"/>
          <w:szCs w:val="22"/>
        </w:rPr>
        <w:t>the Council</w:t>
      </w:r>
      <w:r w:rsidRPr="00B45F32">
        <w:rPr>
          <w:rFonts w:ascii="Arial" w:hAnsi="Arial" w:cs="Arial"/>
          <w:bCs/>
          <w:sz w:val="22"/>
          <w:szCs w:val="22"/>
        </w:rPr>
        <w:t>, for which it acts as delegate</w:t>
      </w:r>
    </w:p>
    <w:p w14:paraId="0F2BDB93" w14:textId="77777777" w:rsidR="00235CDD" w:rsidRPr="006259BE" w:rsidRDefault="00235CDD" w:rsidP="00235CDD">
      <w:pPr>
        <w:suppressAutoHyphens/>
        <w:ind w:left="720"/>
        <w:rPr>
          <w:rFonts w:ascii="Arial" w:hAnsi="Arial" w:cs="Arial"/>
          <w:spacing w:val="-2"/>
          <w:sz w:val="22"/>
          <w:szCs w:val="22"/>
        </w:rPr>
      </w:pPr>
    </w:p>
    <w:p w14:paraId="2093586B" w14:textId="77777777" w:rsidR="00235CDD" w:rsidRPr="006259BE" w:rsidRDefault="00707434" w:rsidP="00B45F32">
      <w:pPr>
        <w:numPr>
          <w:ilvl w:val="0"/>
          <w:numId w:val="16"/>
        </w:numPr>
        <w:suppressAutoHyphens/>
        <w:rPr>
          <w:rFonts w:ascii="Arial" w:hAnsi="Arial" w:cs="Arial"/>
          <w:spacing w:val="-2"/>
          <w:sz w:val="22"/>
          <w:szCs w:val="22"/>
        </w:rPr>
      </w:pPr>
      <w:r w:rsidRPr="006259BE">
        <w:rPr>
          <w:rFonts w:ascii="Arial" w:hAnsi="Arial" w:cs="Arial"/>
          <w:bCs/>
          <w:sz w:val="22"/>
          <w:szCs w:val="22"/>
        </w:rPr>
        <w:t xml:space="preserve">Providers commissioned by the CCG employ professionals to provide health and care services and support, including employees who deliver </w:t>
      </w:r>
      <w:r w:rsidR="004416F6" w:rsidRPr="006259BE">
        <w:rPr>
          <w:rFonts w:ascii="Arial" w:hAnsi="Arial" w:cs="Arial"/>
          <w:bCs/>
          <w:sz w:val="22"/>
          <w:szCs w:val="22"/>
        </w:rPr>
        <w:t>Best Interest Assessor (‘</w:t>
      </w:r>
      <w:r w:rsidRPr="006259BE">
        <w:rPr>
          <w:rFonts w:ascii="Arial" w:hAnsi="Arial" w:cs="Arial"/>
          <w:bCs/>
          <w:sz w:val="22"/>
          <w:szCs w:val="22"/>
        </w:rPr>
        <w:t>BIA</w:t>
      </w:r>
      <w:r w:rsidR="004416F6" w:rsidRPr="006259BE">
        <w:rPr>
          <w:rFonts w:ascii="Arial" w:hAnsi="Arial" w:cs="Arial"/>
          <w:bCs/>
          <w:sz w:val="22"/>
          <w:szCs w:val="22"/>
        </w:rPr>
        <w:t>’)</w:t>
      </w:r>
      <w:r w:rsidRPr="006259BE">
        <w:rPr>
          <w:rFonts w:ascii="Arial" w:hAnsi="Arial" w:cs="Arial"/>
          <w:bCs/>
          <w:sz w:val="22"/>
          <w:szCs w:val="22"/>
        </w:rPr>
        <w:t xml:space="preserve"> functions</w:t>
      </w:r>
      <w:r w:rsidR="00565E15" w:rsidRPr="006259BE">
        <w:rPr>
          <w:rFonts w:ascii="Arial" w:hAnsi="Arial" w:cs="Arial"/>
          <w:bCs/>
          <w:sz w:val="22"/>
          <w:szCs w:val="22"/>
        </w:rPr>
        <w:t xml:space="preserve">.  </w:t>
      </w:r>
      <w:r w:rsidR="00565E15" w:rsidRPr="006259BE">
        <w:rPr>
          <w:rFonts w:ascii="Arial" w:eastAsia="Calibri" w:hAnsi="Arial" w:cs="Arial"/>
          <w:sz w:val="22"/>
          <w:szCs w:val="22"/>
          <w:lang w:eastAsia="en-US"/>
        </w:rPr>
        <w:t>The majority of BIAs utilised in North East Lincolnshire are not directly employed as BIAs, and deliver BIA functions alongside their substantive role</w:t>
      </w:r>
    </w:p>
    <w:p w14:paraId="4FB3B552" w14:textId="77777777" w:rsidR="00235CDD" w:rsidRPr="006259BE" w:rsidRDefault="00235CDD" w:rsidP="00235CDD">
      <w:pPr>
        <w:pStyle w:val="ListParagraph"/>
        <w:rPr>
          <w:rFonts w:ascii="Arial" w:hAnsi="Arial" w:cs="Arial"/>
          <w:bCs/>
          <w:sz w:val="22"/>
          <w:szCs w:val="22"/>
        </w:rPr>
      </w:pPr>
    </w:p>
    <w:p w14:paraId="3C3FEA53" w14:textId="77777777" w:rsidR="005E0921" w:rsidRPr="006259BE" w:rsidRDefault="00707434" w:rsidP="00B45F32">
      <w:pPr>
        <w:numPr>
          <w:ilvl w:val="0"/>
          <w:numId w:val="16"/>
        </w:numPr>
        <w:autoSpaceDE w:val="0"/>
        <w:autoSpaceDN w:val="0"/>
        <w:adjustRightInd w:val="0"/>
        <w:rPr>
          <w:rFonts w:ascii="Arial" w:hAnsi="Arial" w:cs="Arial"/>
          <w:sz w:val="22"/>
          <w:szCs w:val="22"/>
        </w:rPr>
      </w:pPr>
      <w:r w:rsidRPr="00B45F32">
        <w:rPr>
          <w:rFonts w:ascii="Arial" w:eastAsia="Calibri" w:hAnsi="Arial" w:cs="Arial"/>
          <w:sz w:val="22"/>
          <w:szCs w:val="22"/>
          <w:lang w:eastAsia="en-US"/>
        </w:rPr>
        <w:t xml:space="preserve">The </w:t>
      </w:r>
      <w:r w:rsidRPr="00B45F32">
        <w:rPr>
          <w:rFonts w:ascii="Arial" w:hAnsi="Arial" w:cs="Arial"/>
          <w:bCs/>
          <w:sz w:val="22"/>
          <w:szCs w:val="22"/>
        </w:rPr>
        <w:t xml:space="preserve">Mental Capacity (Deprivation of Liberty: Standard Authorisations, Assessments and Ordinary Residence) Regulations 2008/1858 (‘the Regulations’) </w:t>
      </w:r>
      <w:r w:rsidRPr="00B45F32">
        <w:rPr>
          <w:rFonts w:ascii="Arial" w:hAnsi="Arial" w:cs="Arial"/>
          <w:sz w:val="22"/>
          <w:szCs w:val="22"/>
        </w:rPr>
        <w:t>set out the eligibility criteria for BIAs</w:t>
      </w:r>
    </w:p>
    <w:p w14:paraId="7B0D3C54" w14:textId="77777777" w:rsidR="00235CDD" w:rsidRPr="006259BE" w:rsidRDefault="00235CDD" w:rsidP="00235CDD">
      <w:pPr>
        <w:pStyle w:val="ListParagraph"/>
        <w:rPr>
          <w:rFonts w:ascii="Arial" w:hAnsi="Arial" w:cs="Arial"/>
          <w:sz w:val="22"/>
          <w:szCs w:val="22"/>
        </w:rPr>
      </w:pPr>
    </w:p>
    <w:p w14:paraId="45D05BF9" w14:textId="77777777" w:rsidR="00B45F32" w:rsidRDefault="00707434" w:rsidP="00B45F32">
      <w:pPr>
        <w:numPr>
          <w:ilvl w:val="0"/>
          <w:numId w:val="16"/>
        </w:numPr>
        <w:autoSpaceDE w:val="0"/>
        <w:autoSpaceDN w:val="0"/>
        <w:adjustRightInd w:val="0"/>
        <w:rPr>
          <w:rFonts w:ascii="Arial" w:hAnsi="Arial" w:cs="Arial"/>
          <w:sz w:val="22"/>
          <w:szCs w:val="22"/>
        </w:rPr>
      </w:pPr>
      <w:r w:rsidRPr="00B45F32">
        <w:rPr>
          <w:rFonts w:ascii="Arial" w:hAnsi="Arial" w:cs="Arial"/>
          <w:sz w:val="22"/>
          <w:szCs w:val="22"/>
        </w:rPr>
        <w:t xml:space="preserve">BIAs are appointed by local authorities, acting as a </w:t>
      </w:r>
      <w:r w:rsidR="00E42667">
        <w:rPr>
          <w:rFonts w:ascii="Arial" w:hAnsi="Arial" w:cs="Arial"/>
          <w:sz w:val="22"/>
          <w:szCs w:val="22"/>
        </w:rPr>
        <w:t>‘</w:t>
      </w:r>
      <w:r w:rsidRPr="00B45F32">
        <w:rPr>
          <w:rFonts w:ascii="Arial" w:hAnsi="Arial" w:cs="Arial"/>
          <w:sz w:val="22"/>
          <w:szCs w:val="22"/>
        </w:rPr>
        <w:t>supervisory body</w:t>
      </w:r>
      <w:r w:rsidR="00E42667">
        <w:rPr>
          <w:rFonts w:ascii="Arial" w:hAnsi="Arial" w:cs="Arial"/>
          <w:sz w:val="22"/>
          <w:szCs w:val="22"/>
        </w:rPr>
        <w:t>’</w:t>
      </w:r>
      <w:r w:rsidRPr="00B45F32">
        <w:rPr>
          <w:rFonts w:ascii="Arial" w:hAnsi="Arial" w:cs="Arial"/>
          <w:sz w:val="22"/>
          <w:szCs w:val="22"/>
        </w:rPr>
        <w:t xml:space="preserve">.  Whilst </w:t>
      </w:r>
      <w:r w:rsidRPr="006259BE">
        <w:rPr>
          <w:rFonts w:ascii="Arial" w:hAnsi="Arial" w:cs="Arial"/>
          <w:sz w:val="22"/>
          <w:szCs w:val="22"/>
        </w:rPr>
        <w:t>the Council</w:t>
      </w:r>
      <w:r w:rsidRPr="00B45F32">
        <w:rPr>
          <w:rFonts w:ascii="Arial" w:hAnsi="Arial" w:cs="Arial"/>
          <w:sz w:val="22"/>
          <w:szCs w:val="22"/>
        </w:rPr>
        <w:t xml:space="preserve"> retains statutory responsibility for appointing BIAs, local arrangements for appointing and validating BIAs are </w:t>
      </w:r>
      <w:r w:rsidR="0086721D">
        <w:rPr>
          <w:rFonts w:ascii="Arial" w:hAnsi="Arial" w:cs="Arial"/>
          <w:sz w:val="22"/>
          <w:szCs w:val="22"/>
        </w:rPr>
        <w:t>overseen</w:t>
      </w:r>
      <w:r w:rsidRPr="00B45F32">
        <w:rPr>
          <w:rFonts w:ascii="Arial" w:hAnsi="Arial" w:cs="Arial"/>
          <w:sz w:val="22"/>
          <w:szCs w:val="22"/>
        </w:rPr>
        <w:t xml:space="preserve"> by </w:t>
      </w:r>
      <w:r w:rsidRPr="006259BE">
        <w:rPr>
          <w:rFonts w:ascii="Arial" w:hAnsi="Arial" w:cs="Arial"/>
          <w:sz w:val="22"/>
          <w:szCs w:val="22"/>
        </w:rPr>
        <w:t>the Council</w:t>
      </w:r>
      <w:r w:rsidRPr="00B45F32">
        <w:rPr>
          <w:rFonts w:ascii="Arial" w:hAnsi="Arial" w:cs="Arial"/>
          <w:sz w:val="22"/>
          <w:szCs w:val="22"/>
        </w:rPr>
        <w:t xml:space="preserve"> and CCG.  </w:t>
      </w:r>
      <w:r w:rsidR="00094A85" w:rsidRPr="006259BE">
        <w:rPr>
          <w:rFonts w:ascii="Arial" w:hAnsi="Arial" w:cs="Arial"/>
          <w:sz w:val="22"/>
          <w:szCs w:val="22"/>
        </w:rPr>
        <w:t>F</w:t>
      </w:r>
      <w:r w:rsidRPr="00B45F32">
        <w:rPr>
          <w:rFonts w:ascii="Arial" w:hAnsi="Arial" w:cs="Arial"/>
          <w:sz w:val="22"/>
          <w:szCs w:val="22"/>
        </w:rPr>
        <w:t>ocus independent adult social work</w:t>
      </w:r>
      <w:r w:rsidR="00236FAF" w:rsidRPr="006259BE">
        <w:rPr>
          <w:rFonts w:ascii="Arial" w:hAnsi="Arial" w:cs="Arial"/>
          <w:sz w:val="22"/>
          <w:szCs w:val="22"/>
        </w:rPr>
        <w:t xml:space="preserve"> (focus)</w:t>
      </w:r>
      <w:r w:rsidRPr="00B45F32">
        <w:rPr>
          <w:rFonts w:ascii="Arial" w:hAnsi="Arial" w:cs="Arial"/>
          <w:sz w:val="22"/>
          <w:szCs w:val="22"/>
        </w:rPr>
        <w:t xml:space="preserve"> administers the process for </w:t>
      </w:r>
      <w:r w:rsidR="0086721D" w:rsidRPr="00CC3DC3">
        <w:rPr>
          <w:rFonts w:ascii="Arial" w:hAnsi="Arial" w:cs="Arial"/>
          <w:sz w:val="22"/>
          <w:szCs w:val="22"/>
        </w:rPr>
        <w:t>sourcing training</w:t>
      </w:r>
      <w:r w:rsidR="0086721D">
        <w:rPr>
          <w:rFonts w:ascii="Arial" w:hAnsi="Arial" w:cs="Arial"/>
          <w:sz w:val="22"/>
          <w:szCs w:val="22"/>
        </w:rPr>
        <w:t xml:space="preserve">, </w:t>
      </w:r>
      <w:proofErr w:type="gramStart"/>
      <w:r w:rsidRPr="00B45F32">
        <w:rPr>
          <w:rFonts w:ascii="Arial" w:hAnsi="Arial" w:cs="Arial"/>
          <w:sz w:val="22"/>
          <w:szCs w:val="22"/>
        </w:rPr>
        <w:t>appointing</w:t>
      </w:r>
      <w:proofErr w:type="gramEnd"/>
      <w:r w:rsidRPr="00B45F32">
        <w:rPr>
          <w:rFonts w:ascii="Arial" w:hAnsi="Arial" w:cs="Arial"/>
          <w:sz w:val="22"/>
          <w:szCs w:val="22"/>
        </w:rPr>
        <w:t xml:space="preserve"> and validating BIAs, in conjunction with the discharge of other statutory functions under the M</w:t>
      </w:r>
      <w:r w:rsidR="00B137BB">
        <w:rPr>
          <w:rFonts w:ascii="Arial" w:hAnsi="Arial" w:cs="Arial"/>
          <w:sz w:val="22"/>
          <w:szCs w:val="22"/>
        </w:rPr>
        <w:t>ental Capacity Act 2005 (‘the M</w:t>
      </w:r>
      <w:r w:rsidRPr="00B45F32">
        <w:rPr>
          <w:rFonts w:ascii="Arial" w:hAnsi="Arial" w:cs="Arial"/>
          <w:sz w:val="22"/>
          <w:szCs w:val="22"/>
        </w:rPr>
        <w:t>CA</w:t>
      </w:r>
      <w:r w:rsidR="00B137BB">
        <w:rPr>
          <w:rFonts w:ascii="Arial" w:hAnsi="Arial" w:cs="Arial"/>
          <w:sz w:val="22"/>
          <w:szCs w:val="22"/>
        </w:rPr>
        <w:t>’)</w:t>
      </w:r>
    </w:p>
    <w:p w14:paraId="65654A3A" w14:textId="77777777" w:rsidR="00B45F32" w:rsidRDefault="00B45F32" w:rsidP="00B45F32">
      <w:pPr>
        <w:pStyle w:val="ListParagraph"/>
        <w:rPr>
          <w:rFonts w:ascii="Arial" w:hAnsi="Arial" w:cs="Arial"/>
          <w:sz w:val="22"/>
          <w:szCs w:val="22"/>
        </w:rPr>
      </w:pPr>
    </w:p>
    <w:p w14:paraId="79DD8D0D" w14:textId="77777777" w:rsidR="00B137BB" w:rsidRDefault="00F56DFF" w:rsidP="00B45F32">
      <w:pPr>
        <w:numPr>
          <w:ilvl w:val="0"/>
          <w:numId w:val="16"/>
        </w:numPr>
        <w:autoSpaceDE w:val="0"/>
        <w:autoSpaceDN w:val="0"/>
        <w:adjustRightInd w:val="0"/>
        <w:rPr>
          <w:rFonts w:ascii="Arial" w:hAnsi="Arial" w:cs="Arial"/>
          <w:sz w:val="22"/>
          <w:szCs w:val="22"/>
        </w:rPr>
      </w:pPr>
      <w:r w:rsidRPr="00B45F32">
        <w:rPr>
          <w:rFonts w:ascii="Arial" w:hAnsi="Arial" w:cs="Arial"/>
          <w:sz w:val="22"/>
          <w:szCs w:val="22"/>
        </w:rPr>
        <w:t>Taking into account available resources and budgetary constraints, t</w:t>
      </w:r>
      <w:r w:rsidR="005E0921" w:rsidRPr="00B45F32">
        <w:rPr>
          <w:rFonts w:ascii="Arial" w:hAnsi="Arial" w:cs="Arial"/>
          <w:sz w:val="22"/>
          <w:szCs w:val="22"/>
        </w:rPr>
        <w:t>he Council and CCG wish to increase the number of BIAs available to support delivery of BIA functions</w:t>
      </w:r>
      <w:r w:rsidR="004E6AA1" w:rsidRPr="00B45F32">
        <w:rPr>
          <w:rFonts w:ascii="Arial" w:hAnsi="Arial" w:cs="Arial"/>
          <w:sz w:val="22"/>
          <w:szCs w:val="22"/>
        </w:rPr>
        <w:t xml:space="preserve"> within North East Lincolnshire, or outside of North East Lincolnshire where </w:t>
      </w:r>
      <w:r w:rsidR="00094A85" w:rsidRPr="00B45F32">
        <w:rPr>
          <w:rFonts w:ascii="Arial" w:hAnsi="Arial" w:cs="Arial"/>
          <w:sz w:val="22"/>
          <w:szCs w:val="22"/>
        </w:rPr>
        <w:t xml:space="preserve">clients </w:t>
      </w:r>
      <w:r w:rsidR="00C162C1" w:rsidRPr="00B45F32">
        <w:rPr>
          <w:rFonts w:ascii="Arial" w:hAnsi="Arial" w:cs="Arial"/>
          <w:sz w:val="22"/>
          <w:szCs w:val="22"/>
        </w:rPr>
        <w:t xml:space="preserve">for which the CCG is responsible </w:t>
      </w:r>
      <w:r w:rsidR="00094A85" w:rsidRPr="00B45F32">
        <w:rPr>
          <w:rFonts w:ascii="Arial" w:hAnsi="Arial" w:cs="Arial"/>
          <w:sz w:val="22"/>
          <w:szCs w:val="22"/>
        </w:rPr>
        <w:t>are placed out of area</w:t>
      </w:r>
    </w:p>
    <w:p w14:paraId="437920D6" w14:textId="77777777" w:rsidR="00B137BB" w:rsidRDefault="00B137BB" w:rsidP="00B137BB">
      <w:pPr>
        <w:pStyle w:val="ListParagraph"/>
        <w:rPr>
          <w:rFonts w:ascii="Arial" w:hAnsi="Arial" w:cs="Arial"/>
          <w:sz w:val="22"/>
          <w:szCs w:val="22"/>
        </w:rPr>
      </w:pPr>
    </w:p>
    <w:p w14:paraId="18ED87FD" w14:textId="77777777" w:rsidR="00B25A3E" w:rsidRPr="005C4831" w:rsidRDefault="00B25A3E" w:rsidP="00B25A3E">
      <w:pPr>
        <w:numPr>
          <w:ilvl w:val="0"/>
          <w:numId w:val="16"/>
        </w:numPr>
        <w:autoSpaceDE w:val="0"/>
        <w:autoSpaceDN w:val="0"/>
        <w:adjustRightInd w:val="0"/>
        <w:rPr>
          <w:rFonts w:ascii="Arial" w:hAnsi="Arial" w:cs="Arial"/>
          <w:sz w:val="22"/>
          <w:szCs w:val="22"/>
        </w:rPr>
      </w:pPr>
      <w:r w:rsidRPr="005C4831">
        <w:rPr>
          <w:rFonts w:ascii="Arial" w:hAnsi="Arial" w:cs="Arial"/>
          <w:sz w:val="22"/>
          <w:szCs w:val="22"/>
        </w:rPr>
        <w:t xml:space="preserve">This Training Agreement is </w:t>
      </w:r>
      <w:r w:rsidR="00350A71" w:rsidRPr="005C4831">
        <w:rPr>
          <w:rFonts w:ascii="Arial" w:hAnsi="Arial" w:cs="Arial"/>
          <w:sz w:val="22"/>
          <w:szCs w:val="22"/>
        </w:rPr>
        <w:t>made</w:t>
      </w:r>
      <w:r w:rsidRPr="005C4831">
        <w:rPr>
          <w:rFonts w:ascii="Arial" w:hAnsi="Arial" w:cs="Arial"/>
          <w:sz w:val="22"/>
          <w:szCs w:val="22"/>
        </w:rPr>
        <w:t xml:space="preserve"> in anticipation of the implementation of the Liberty Protection Safeguards (LPS) introduced to the MCA b</w:t>
      </w:r>
      <w:r w:rsidR="00B137BB" w:rsidRPr="005C4831">
        <w:rPr>
          <w:rFonts w:ascii="Arial" w:hAnsi="Arial" w:cs="Arial"/>
          <w:sz w:val="22"/>
          <w:szCs w:val="22"/>
        </w:rPr>
        <w:t>y way of the Mental Capacity (Amendment) Act 2019</w:t>
      </w:r>
      <w:r w:rsidRPr="005C4831">
        <w:rPr>
          <w:rFonts w:ascii="Arial" w:hAnsi="Arial" w:cs="Arial"/>
          <w:sz w:val="22"/>
          <w:szCs w:val="22"/>
        </w:rPr>
        <w:t xml:space="preserve">.  The LPS will remove the role of the </w:t>
      </w:r>
      <w:proofErr w:type="gramStart"/>
      <w:r w:rsidRPr="005C4831">
        <w:rPr>
          <w:rFonts w:ascii="Arial" w:hAnsi="Arial" w:cs="Arial"/>
          <w:sz w:val="22"/>
          <w:szCs w:val="22"/>
        </w:rPr>
        <w:t>BIA, and</w:t>
      </w:r>
      <w:proofErr w:type="gramEnd"/>
      <w:r w:rsidRPr="005C4831">
        <w:rPr>
          <w:rFonts w:ascii="Arial" w:hAnsi="Arial" w:cs="Arial"/>
          <w:sz w:val="22"/>
          <w:szCs w:val="22"/>
        </w:rPr>
        <w:t xml:space="preserve"> replace it with that of the Approved Mental Capacity Professional (AMCP).  Although the roles of BIA and AMCP are not identical, they are treated as such for the purpose of this Training Agreement.  It is anticipated that implementation of the LPS will be accompanied by a Code of Practice </w:t>
      </w:r>
      <w:r w:rsidR="00A85ED4" w:rsidRPr="005C4831">
        <w:rPr>
          <w:rFonts w:ascii="Arial" w:hAnsi="Arial" w:cs="Arial"/>
          <w:sz w:val="22"/>
          <w:szCs w:val="22"/>
        </w:rPr>
        <w:t xml:space="preserve">and </w:t>
      </w:r>
      <w:r w:rsidRPr="005C4831">
        <w:rPr>
          <w:rFonts w:ascii="Arial" w:hAnsi="Arial" w:cs="Arial"/>
          <w:sz w:val="22"/>
          <w:szCs w:val="22"/>
        </w:rPr>
        <w:t>regulations which will provide further detail regarding the AMCP role, and the requirements for training and qualification of such.</w:t>
      </w:r>
      <w:r w:rsidR="00A85ED4" w:rsidRPr="005C4831">
        <w:rPr>
          <w:rFonts w:ascii="Arial" w:hAnsi="Arial" w:cs="Arial"/>
          <w:sz w:val="22"/>
          <w:szCs w:val="22"/>
        </w:rPr>
        <w:t xml:space="preserve">  The Code of Practice and regulations are not available at the date </w:t>
      </w:r>
      <w:r w:rsidR="00350A71" w:rsidRPr="005C4831">
        <w:rPr>
          <w:rFonts w:ascii="Arial" w:hAnsi="Arial" w:cs="Arial"/>
          <w:sz w:val="22"/>
          <w:szCs w:val="22"/>
        </w:rPr>
        <w:t>this Training Agreement is made</w:t>
      </w:r>
      <w:r w:rsidR="00A85ED4" w:rsidRPr="005C4831">
        <w:rPr>
          <w:rFonts w:ascii="Arial" w:hAnsi="Arial" w:cs="Arial"/>
          <w:sz w:val="22"/>
          <w:szCs w:val="22"/>
        </w:rPr>
        <w:t xml:space="preserve">  </w:t>
      </w:r>
      <w:r w:rsidRPr="005C4831">
        <w:rPr>
          <w:rFonts w:ascii="Arial" w:hAnsi="Arial" w:cs="Arial"/>
          <w:sz w:val="22"/>
          <w:szCs w:val="22"/>
        </w:rPr>
        <w:t xml:space="preserve">    </w:t>
      </w:r>
    </w:p>
    <w:p w14:paraId="6B86AB02" w14:textId="77777777" w:rsidR="00B25A3E" w:rsidRPr="005C4831" w:rsidRDefault="00B25A3E" w:rsidP="00B25A3E">
      <w:pPr>
        <w:pStyle w:val="ListParagraph"/>
        <w:rPr>
          <w:rFonts w:ascii="Arial" w:hAnsi="Arial" w:cs="Arial"/>
          <w:sz w:val="22"/>
          <w:szCs w:val="22"/>
        </w:rPr>
      </w:pPr>
    </w:p>
    <w:p w14:paraId="285B4B1D" w14:textId="77777777" w:rsidR="009953B3" w:rsidRPr="00630226" w:rsidRDefault="00B25A3E" w:rsidP="00350A71">
      <w:pPr>
        <w:numPr>
          <w:ilvl w:val="0"/>
          <w:numId w:val="16"/>
        </w:numPr>
        <w:autoSpaceDE w:val="0"/>
        <w:autoSpaceDN w:val="0"/>
        <w:adjustRightInd w:val="0"/>
        <w:rPr>
          <w:rFonts w:ascii="Arial" w:hAnsi="Arial" w:cs="Arial"/>
          <w:sz w:val="22"/>
          <w:szCs w:val="22"/>
        </w:rPr>
      </w:pPr>
      <w:r w:rsidRPr="00630226">
        <w:rPr>
          <w:rFonts w:ascii="Arial" w:hAnsi="Arial" w:cs="Arial"/>
          <w:sz w:val="22"/>
          <w:szCs w:val="22"/>
        </w:rPr>
        <w:t xml:space="preserve">The </w:t>
      </w:r>
      <w:r w:rsidR="00630226" w:rsidRPr="00630226">
        <w:rPr>
          <w:rFonts w:ascii="Arial" w:hAnsi="Arial" w:cs="Arial"/>
          <w:sz w:val="22"/>
          <w:szCs w:val="22"/>
        </w:rPr>
        <w:t>Department of Health and Social Care announced</w:t>
      </w:r>
      <w:r w:rsidR="009911FA">
        <w:rPr>
          <w:rFonts w:ascii="Arial" w:hAnsi="Arial" w:cs="Arial"/>
          <w:sz w:val="22"/>
          <w:szCs w:val="22"/>
        </w:rPr>
        <w:t xml:space="preserve"> in July 2020</w:t>
      </w:r>
      <w:r w:rsidR="00630226" w:rsidRPr="00630226">
        <w:rPr>
          <w:rFonts w:ascii="Arial" w:hAnsi="Arial" w:cs="Arial"/>
          <w:sz w:val="22"/>
          <w:szCs w:val="22"/>
        </w:rPr>
        <w:t xml:space="preserve"> that it </w:t>
      </w:r>
      <w:r w:rsidR="009911FA">
        <w:rPr>
          <w:rFonts w:ascii="Arial" w:hAnsi="Arial" w:cs="Arial"/>
          <w:sz w:val="22"/>
          <w:szCs w:val="22"/>
        </w:rPr>
        <w:t>aims</w:t>
      </w:r>
      <w:r w:rsidR="00630226" w:rsidRPr="00630226">
        <w:rPr>
          <w:rFonts w:ascii="Arial" w:hAnsi="Arial" w:cs="Arial"/>
          <w:sz w:val="22"/>
          <w:szCs w:val="22"/>
        </w:rPr>
        <w:t xml:space="preserve"> “</w:t>
      </w:r>
      <w:r w:rsidR="00630226" w:rsidRPr="00630226">
        <w:rPr>
          <w:rFonts w:ascii="Arial" w:hAnsi="Arial" w:cs="Arial"/>
          <w:sz w:val="22"/>
          <w:szCs w:val="22"/>
          <w:shd w:val="clear" w:color="auto" w:fill="FFFFFF"/>
        </w:rPr>
        <w:t>for full implementation of LPS by April 2022. Some provisions, covering new roles and training, will come into force ahead of that date”.</w:t>
      </w:r>
      <w:r w:rsidR="00630226" w:rsidRPr="00630226">
        <w:rPr>
          <w:rFonts w:ascii="Arial" w:hAnsi="Arial" w:cs="Arial"/>
          <w:sz w:val="27"/>
          <w:szCs w:val="27"/>
          <w:shd w:val="clear" w:color="auto" w:fill="FFFFFF"/>
        </w:rPr>
        <w:t xml:space="preserve">  </w:t>
      </w:r>
      <w:r w:rsidR="00350A71" w:rsidRPr="00630226">
        <w:rPr>
          <w:rFonts w:ascii="Arial" w:hAnsi="Arial" w:cs="Arial"/>
          <w:sz w:val="22"/>
          <w:szCs w:val="22"/>
        </w:rPr>
        <w:t>It is possible</w:t>
      </w:r>
      <w:r w:rsidR="00630226">
        <w:rPr>
          <w:rFonts w:ascii="Arial" w:hAnsi="Arial" w:cs="Arial"/>
          <w:sz w:val="22"/>
          <w:szCs w:val="22"/>
        </w:rPr>
        <w:t xml:space="preserve"> therefore</w:t>
      </w:r>
      <w:r w:rsidR="00350A71" w:rsidRPr="00630226">
        <w:rPr>
          <w:rFonts w:ascii="Arial" w:hAnsi="Arial" w:cs="Arial"/>
          <w:sz w:val="22"/>
          <w:szCs w:val="22"/>
        </w:rPr>
        <w:t xml:space="preserve"> that implementation </w:t>
      </w:r>
      <w:r w:rsidR="00630226">
        <w:rPr>
          <w:rFonts w:ascii="Arial" w:hAnsi="Arial" w:cs="Arial"/>
          <w:sz w:val="22"/>
          <w:szCs w:val="22"/>
        </w:rPr>
        <w:t xml:space="preserve">of some provisions </w:t>
      </w:r>
      <w:r w:rsidR="00350A71" w:rsidRPr="00630226">
        <w:rPr>
          <w:rFonts w:ascii="Arial" w:hAnsi="Arial" w:cs="Arial"/>
          <w:sz w:val="22"/>
          <w:szCs w:val="22"/>
        </w:rPr>
        <w:t xml:space="preserve">will occur during the currency of this agreement i.e. before the obligations within it have been discharged.  </w:t>
      </w:r>
      <w:r w:rsidR="00A85ED4" w:rsidRPr="00630226">
        <w:rPr>
          <w:rFonts w:ascii="Arial" w:hAnsi="Arial" w:cs="Arial"/>
          <w:sz w:val="22"/>
          <w:szCs w:val="22"/>
        </w:rPr>
        <w:t xml:space="preserve">In the absence of a Code of Practice or regulations relevant to LPS, only current provisions (i.e. those which apply to BIAs) are referred to.  </w:t>
      </w:r>
      <w:r w:rsidRPr="00630226">
        <w:rPr>
          <w:rFonts w:ascii="Arial" w:hAnsi="Arial" w:cs="Arial"/>
          <w:sz w:val="22"/>
          <w:szCs w:val="22"/>
        </w:rPr>
        <w:t>It is</w:t>
      </w:r>
      <w:r w:rsidR="00A85ED4" w:rsidRPr="00630226">
        <w:rPr>
          <w:rFonts w:ascii="Arial" w:hAnsi="Arial" w:cs="Arial"/>
          <w:sz w:val="22"/>
          <w:szCs w:val="22"/>
        </w:rPr>
        <w:t xml:space="preserve"> nevertheless</w:t>
      </w:r>
      <w:r w:rsidRPr="00630226">
        <w:rPr>
          <w:rFonts w:ascii="Arial" w:hAnsi="Arial" w:cs="Arial"/>
          <w:sz w:val="22"/>
          <w:szCs w:val="22"/>
        </w:rPr>
        <w:t xml:space="preserve"> intended that the obligations of the parties to this Training Agreement will </w:t>
      </w:r>
      <w:r w:rsidR="00A85ED4" w:rsidRPr="00630226">
        <w:rPr>
          <w:rFonts w:ascii="Arial" w:hAnsi="Arial" w:cs="Arial"/>
          <w:sz w:val="22"/>
          <w:szCs w:val="22"/>
        </w:rPr>
        <w:t>continue beyond the date at which the role of the BIA is superseded by that of the AMCP</w:t>
      </w:r>
      <w:r w:rsidR="00350A71" w:rsidRPr="00630226">
        <w:rPr>
          <w:rFonts w:ascii="Arial" w:hAnsi="Arial" w:cs="Arial"/>
          <w:sz w:val="22"/>
          <w:szCs w:val="22"/>
        </w:rPr>
        <w:t>, unless those obligations have already been fully discharged</w:t>
      </w:r>
      <w:r w:rsidR="00A85ED4" w:rsidRPr="00630226">
        <w:rPr>
          <w:rFonts w:ascii="Arial" w:hAnsi="Arial" w:cs="Arial"/>
          <w:sz w:val="22"/>
          <w:szCs w:val="22"/>
        </w:rPr>
        <w:t xml:space="preserve">.    </w:t>
      </w:r>
    </w:p>
    <w:p w14:paraId="515D53DA" w14:textId="77777777" w:rsidR="009953B3" w:rsidRPr="005C4831" w:rsidRDefault="009953B3" w:rsidP="009953B3">
      <w:pPr>
        <w:autoSpaceDE w:val="0"/>
        <w:autoSpaceDN w:val="0"/>
        <w:adjustRightInd w:val="0"/>
        <w:ind w:left="720"/>
        <w:rPr>
          <w:rFonts w:ascii="Arial" w:hAnsi="Arial" w:cs="Arial"/>
          <w:sz w:val="22"/>
          <w:szCs w:val="22"/>
        </w:rPr>
      </w:pPr>
    </w:p>
    <w:p w14:paraId="0466B481" w14:textId="77777777" w:rsidR="00DF5A77" w:rsidRDefault="00DF5A77" w:rsidP="009953B3">
      <w:pPr>
        <w:keepNext/>
        <w:jc w:val="both"/>
        <w:rPr>
          <w:rFonts w:ascii="Arial" w:hAnsi="Arial"/>
          <w:sz w:val="22"/>
          <w:lang w:eastAsia="en-US"/>
        </w:rPr>
      </w:pPr>
    </w:p>
    <w:p w14:paraId="73277853" w14:textId="77777777" w:rsidR="009953B3" w:rsidRPr="00B65217" w:rsidRDefault="009953B3" w:rsidP="009953B3">
      <w:pPr>
        <w:keepNext/>
        <w:jc w:val="both"/>
        <w:rPr>
          <w:rFonts w:ascii="Arial" w:hAnsi="Arial"/>
          <w:sz w:val="22"/>
          <w:lang w:eastAsia="en-US"/>
        </w:rPr>
      </w:pPr>
      <w:r w:rsidRPr="00B65217">
        <w:rPr>
          <w:rFonts w:ascii="Arial" w:hAnsi="Arial"/>
          <w:sz w:val="22"/>
          <w:lang w:eastAsia="en-US"/>
        </w:rPr>
        <w:t xml:space="preserve">NOW IT IS HEREBY AGREED BY AND BETWEEN THE PARTIES HERETO as follows: </w:t>
      </w:r>
    </w:p>
    <w:p w14:paraId="4C400296" w14:textId="77777777" w:rsidR="009953B3" w:rsidRDefault="009953B3" w:rsidP="009953B3">
      <w:pPr>
        <w:autoSpaceDE w:val="0"/>
        <w:autoSpaceDN w:val="0"/>
        <w:adjustRightInd w:val="0"/>
        <w:ind w:left="720"/>
        <w:rPr>
          <w:rFonts w:ascii="Arial" w:hAnsi="Arial" w:cs="Arial"/>
          <w:sz w:val="22"/>
          <w:szCs w:val="22"/>
        </w:rPr>
      </w:pPr>
    </w:p>
    <w:p w14:paraId="4EB006D6" w14:textId="77777777" w:rsidR="009953B3" w:rsidRPr="009953B3" w:rsidRDefault="009953B3" w:rsidP="009953B3">
      <w:pPr>
        <w:suppressAutoHyphens/>
        <w:rPr>
          <w:rFonts w:ascii="Arial" w:hAnsi="Arial" w:cs="Arial"/>
          <w:bCs/>
          <w:sz w:val="22"/>
          <w:szCs w:val="22"/>
        </w:rPr>
      </w:pPr>
      <w:r w:rsidRPr="00FD55AF">
        <w:rPr>
          <w:rFonts w:ascii="Arial" w:hAnsi="Arial" w:cs="Arial"/>
          <w:bCs/>
          <w:sz w:val="22"/>
          <w:szCs w:val="22"/>
        </w:rPr>
        <w:t>DEFINITIO</w:t>
      </w:r>
      <w:r w:rsidR="00003B05">
        <w:rPr>
          <w:rFonts w:ascii="Arial" w:hAnsi="Arial" w:cs="Arial"/>
          <w:bCs/>
          <w:sz w:val="22"/>
          <w:szCs w:val="22"/>
        </w:rPr>
        <w:t>NS</w:t>
      </w:r>
    </w:p>
    <w:p w14:paraId="5203317C" w14:textId="77777777" w:rsidR="009949C8" w:rsidRPr="009953B3" w:rsidRDefault="009953B3" w:rsidP="009953B3">
      <w:pPr>
        <w:numPr>
          <w:ilvl w:val="0"/>
          <w:numId w:val="16"/>
        </w:numPr>
        <w:autoSpaceDE w:val="0"/>
        <w:autoSpaceDN w:val="0"/>
        <w:adjustRightInd w:val="0"/>
        <w:rPr>
          <w:rFonts w:ascii="Arial" w:hAnsi="Arial" w:cs="Arial"/>
          <w:sz w:val="22"/>
          <w:szCs w:val="22"/>
        </w:rPr>
      </w:pPr>
      <w:r>
        <w:rPr>
          <w:rFonts w:ascii="Arial" w:hAnsi="Arial" w:cs="Arial"/>
          <w:sz w:val="22"/>
          <w:szCs w:val="22"/>
        </w:rPr>
        <w:t xml:space="preserve">In this </w:t>
      </w:r>
      <w:r w:rsidR="00003B05">
        <w:rPr>
          <w:rFonts w:ascii="Arial" w:hAnsi="Arial" w:cs="Arial"/>
          <w:sz w:val="22"/>
          <w:szCs w:val="22"/>
          <w:lang w:eastAsia="en-US"/>
        </w:rPr>
        <w:t>Training Agreement the expressions already defined shall have the meanings assigned thereto and the following expressions shall unless the subject or context otherwise requires have the following meanings</w:t>
      </w:r>
      <w:r w:rsidRPr="009953B3">
        <w:rPr>
          <w:rFonts w:ascii="Arial" w:hAnsi="Arial" w:cs="Arial"/>
          <w:sz w:val="22"/>
          <w:szCs w:val="22"/>
          <w:lang w:eastAsia="en-US"/>
        </w:rPr>
        <w:tab/>
      </w:r>
    </w:p>
    <w:p w14:paraId="5F8E318B" w14:textId="77777777" w:rsidR="00B240C4" w:rsidRDefault="00B240C4" w:rsidP="00B240C4">
      <w:pPr>
        <w:ind w:left="720"/>
        <w:jc w:val="both"/>
        <w:rPr>
          <w:rFonts w:ascii="Arial" w:hAnsi="Arial" w:cs="Arial"/>
          <w:b/>
          <w:sz w:val="22"/>
          <w:szCs w:val="22"/>
          <w:lang w:eastAsia="en-US"/>
        </w:rPr>
      </w:pPr>
    </w:p>
    <w:p w14:paraId="6D0F96FB" w14:textId="77777777" w:rsidR="009953B3" w:rsidRDefault="00D8340C" w:rsidP="001F743E">
      <w:pPr>
        <w:ind w:left="1440" w:hanging="720"/>
        <w:jc w:val="both"/>
        <w:rPr>
          <w:rFonts w:ascii="Arial" w:hAnsi="Arial" w:cs="Arial"/>
          <w:sz w:val="22"/>
          <w:szCs w:val="22"/>
          <w:lang w:eastAsia="en-US"/>
        </w:rPr>
      </w:pPr>
      <w:r>
        <w:rPr>
          <w:rFonts w:ascii="Arial" w:hAnsi="Arial" w:cs="Arial"/>
          <w:sz w:val="22"/>
          <w:szCs w:val="22"/>
          <w:lang w:eastAsia="en-US"/>
        </w:rPr>
        <w:t>8</w:t>
      </w:r>
      <w:r w:rsidR="00B240C4" w:rsidRPr="00313D79">
        <w:rPr>
          <w:rFonts w:ascii="Arial" w:hAnsi="Arial" w:cs="Arial"/>
          <w:sz w:val="22"/>
          <w:szCs w:val="22"/>
          <w:lang w:eastAsia="en-US"/>
        </w:rPr>
        <w:t>.1</w:t>
      </w:r>
      <w:r w:rsidR="00B240C4" w:rsidRPr="00313D79">
        <w:rPr>
          <w:rFonts w:ascii="Arial" w:hAnsi="Arial" w:cs="Arial"/>
          <w:sz w:val="22"/>
          <w:szCs w:val="22"/>
          <w:lang w:eastAsia="en-US"/>
        </w:rPr>
        <w:tab/>
      </w:r>
      <w:r w:rsidR="00236FAF" w:rsidRPr="00313D79">
        <w:rPr>
          <w:rFonts w:ascii="Arial" w:hAnsi="Arial" w:cs="Arial"/>
          <w:sz w:val="22"/>
          <w:szCs w:val="22"/>
          <w:lang w:eastAsia="en-US"/>
        </w:rPr>
        <w:t>Course of Study</w:t>
      </w:r>
      <w:r w:rsidR="00236FAF" w:rsidRPr="006259BE">
        <w:rPr>
          <w:rFonts w:ascii="Arial" w:hAnsi="Arial" w:cs="Arial"/>
          <w:b/>
          <w:sz w:val="22"/>
          <w:szCs w:val="22"/>
          <w:lang w:eastAsia="en-US"/>
        </w:rPr>
        <w:t xml:space="preserve"> </w:t>
      </w:r>
      <w:r w:rsidR="00236FAF" w:rsidRPr="006259BE">
        <w:rPr>
          <w:rFonts w:ascii="Arial" w:hAnsi="Arial" w:cs="Arial"/>
          <w:sz w:val="22"/>
          <w:szCs w:val="22"/>
          <w:lang w:eastAsia="en-US"/>
        </w:rPr>
        <w:t>means the BIA qualification training, selected from the Department of Health’s list of approved providers</w:t>
      </w:r>
      <w:r w:rsidR="00235CDD" w:rsidRPr="006259BE">
        <w:rPr>
          <w:rFonts w:ascii="Arial" w:hAnsi="Arial" w:cs="Arial"/>
          <w:sz w:val="22"/>
          <w:szCs w:val="22"/>
          <w:lang w:eastAsia="en-US"/>
        </w:rPr>
        <w:t xml:space="preserve"> (</w:t>
      </w:r>
      <w:hyperlink r:id="rId8" w:history="1">
        <w:r w:rsidR="00235CDD" w:rsidRPr="006259BE">
          <w:rPr>
            <w:rStyle w:val="Hyperlink"/>
            <w:rFonts w:ascii="Arial" w:hAnsi="Arial" w:cs="Arial"/>
            <w:sz w:val="22"/>
            <w:szCs w:val="22"/>
            <w:lang w:eastAsia="en-US"/>
          </w:rPr>
          <w:t>https://www.gov.uk/government/publications/best-interests-assessor-list-of-organisations-providing-training</w:t>
        </w:r>
      </w:hyperlink>
      <w:r w:rsidR="00235CDD" w:rsidRPr="006259BE">
        <w:rPr>
          <w:rFonts w:ascii="Arial" w:hAnsi="Arial" w:cs="Arial"/>
          <w:sz w:val="22"/>
          <w:szCs w:val="22"/>
          <w:lang w:eastAsia="en-US"/>
        </w:rPr>
        <w:t xml:space="preserve">) </w:t>
      </w:r>
    </w:p>
    <w:p w14:paraId="0A201432" w14:textId="77777777" w:rsidR="009953B3" w:rsidRDefault="009953B3" w:rsidP="009953B3">
      <w:pPr>
        <w:ind w:left="720"/>
        <w:jc w:val="both"/>
        <w:rPr>
          <w:rFonts w:ascii="Arial" w:hAnsi="Arial" w:cs="Arial"/>
          <w:sz w:val="22"/>
          <w:szCs w:val="22"/>
          <w:lang w:eastAsia="en-US"/>
        </w:rPr>
      </w:pPr>
    </w:p>
    <w:p w14:paraId="0BB38321" w14:textId="77777777" w:rsidR="009953B3" w:rsidRDefault="00D8340C" w:rsidP="001F743E">
      <w:pPr>
        <w:ind w:left="1440" w:hanging="720"/>
        <w:jc w:val="both"/>
        <w:rPr>
          <w:rFonts w:ascii="Arial" w:hAnsi="Arial" w:cs="Arial"/>
          <w:sz w:val="22"/>
          <w:szCs w:val="22"/>
          <w:lang w:eastAsia="en-US"/>
        </w:rPr>
      </w:pPr>
      <w:r>
        <w:rPr>
          <w:rFonts w:ascii="Arial" w:hAnsi="Arial" w:cs="Arial"/>
          <w:sz w:val="22"/>
          <w:szCs w:val="22"/>
          <w:lang w:eastAsia="en-US"/>
        </w:rPr>
        <w:t>8</w:t>
      </w:r>
      <w:r w:rsidR="009953B3">
        <w:rPr>
          <w:rFonts w:ascii="Arial" w:hAnsi="Arial" w:cs="Arial"/>
          <w:sz w:val="22"/>
          <w:szCs w:val="22"/>
          <w:lang w:eastAsia="en-US"/>
        </w:rPr>
        <w:t>.2</w:t>
      </w:r>
      <w:r w:rsidR="009953B3">
        <w:rPr>
          <w:rFonts w:ascii="Arial" w:hAnsi="Arial" w:cs="Arial"/>
          <w:sz w:val="22"/>
          <w:szCs w:val="22"/>
          <w:lang w:eastAsia="en-US"/>
        </w:rPr>
        <w:tab/>
      </w:r>
      <w:r w:rsidR="00EF1C7B" w:rsidRPr="00313D79">
        <w:rPr>
          <w:rFonts w:ascii="Arial" w:hAnsi="Arial" w:cs="Arial"/>
          <w:sz w:val="22"/>
          <w:szCs w:val="22"/>
          <w:lang w:eastAsia="en-US"/>
        </w:rPr>
        <w:t>Course of Study Fees</w:t>
      </w:r>
      <w:r w:rsidR="00EF1C7B" w:rsidRPr="006259BE">
        <w:rPr>
          <w:rFonts w:ascii="Arial" w:hAnsi="Arial" w:cs="Arial"/>
          <w:sz w:val="22"/>
          <w:szCs w:val="22"/>
          <w:lang w:eastAsia="en-US"/>
        </w:rPr>
        <w:t xml:space="preserve"> means tuition fees and examination fees necessary to complete the Course of Study</w:t>
      </w:r>
      <w:r w:rsidR="00583A78" w:rsidRPr="006259BE">
        <w:rPr>
          <w:rFonts w:ascii="Arial" w:hAnsi="Arial" w:cs="Arial"/>
          <w:sz w:val="22"/>
          <w:szCs w:val="22"/>
          <w:lang w:eastAsia="en-US"/>
        </w:rPr>
        <w:t>.  Where a BIA is required to re-sit an examination</w:t>
      </w:r>
      <w:r w:rsidR="00485826" w:rsidRPr="006259BE">
        <w:rPr>
          <w:rFonts w:ascii="Arial" w:hAnsi="Arial" w:cs="Arial"/>
          <w:sz w:val="22"/>
          <w:szCs w:val="22"/>
          <w:lang w:eastAsia="en-US"/>
        </w:rPr>
        <w:t xml:space="preserve"> and additional cost is incurred</w:t>
      </w:r>
      <w:r w:rsidR="00583A78" w:rsidRPr="006259BE">
        <w:rPr>
          <w:rFonts w:ascii="Arial" w:hAnsi="Arial" w:cs="Arial"/>
          <w:sz w:val="22"/>
          <w:szCs w:val="22"/>
          <w:lang w:eastAsia="en-US"/>
        </w:rPr>
        <w:t xml:space="preserve">, only one re-sit per examination </w:t>
      </w:r>
      <w:r w:rsidR="008F36F1" w:rsidRPr="006259BE">
        <w:rPr>
          <w:rFonts w:ascii="Arial" w:hAnsi="Arial" w:cs="Arial"/>
          <w:sz w:val="22"/>
          <w:szCs w:val="22"/>
          <w:lang w:eastAsia="en-US"/>
        </w:rPr>
        <w:t xml:space="preserve">(i.e. a second attempt) </w:t>
      </w:r>
      <w:r w:rsidR="00583A78" w:rsidRPr="006259BE">
        <w:rPr>
          <w:rFonts w:ascii="Arial" w:hAnsi="Arial" w:cs="Arial"/>
          <w:sz w:val="22"/>
          <w:szCs w:val="22"/>
          <w:lang w:eastAsia="en-US"/>
        </w:rPr>
        <w:t>is included</w:t>
      </w:r>
      <w:r w:rsidR="008F36F1" w:rsidRPr="006259BE">
        <w:rPr>
          <w:rFonts w:ascii="Arial" w:hAnsi="Arial" w:cs="Arial"/>
          <w:sz w:val="22"/>
          <w:szCs w:val="22"/>
          <w:lang w:eastAsia="en-US"/>
        </w:rPr>
        <w:t xml:space="preserve">; costs incurred by </w:t>
      </w:r>
      <w:r w:rsidR="00714A0F">
        <w:rPr>
          <w:rFonts w:ascii="Arial" w:hAnsi="Arial" w:cs="Arial"/>
          <w:sz w:val="22"/>
          <w:szCs w:val="22"/>
          <w:lang w:eastAsia="en-US"/>
        </w:rPr>
        <w:t>subsequent</w:t>
      </w:r>
      <w:r w:rsidR="008F36F1" w:rsidRPr="006259BE">
        <w:rPr>
          <w:rFonts w:ascii="Arial" w:hAnsi="Arial" w:cs="Arial"/>
          <w:sz w:val="22"/>
          <w:szCs w:val="22"/>
          <w:lang w:eastAsia="en-US"/>
        </w:rPr>
        <w:t xml:space="preserve"> attempts </w:t>
      </w:r>
      <w:r w:rsidR="00714A0F">
        <w:rPr>
          <w:rFonts w:ascii="Arial" w:hAnsi="Arial" w:cs="Arial"/>
          <w:sz w:val="22"/>
          <w:szCs w:val="22"/>
          <w:lang w:eastAsia="en-US"/>
        </w:rPr>
        <w:t xml:space="preserve">(where applicable) </w:t>
      </w:r>
      <w:r w:rsidR="008F36F1" w:rsidRPr="006259BE">
        <w:rPr>
          <w:rFonts w:ascii="Arial" w:hAnsi="Arial" w:cs="Arial"/>
          <w:sz w:val="22"/>
          <w:szCs w:val="22"/>
          <w:lang w:eastAsia="en-US"/>
        </w:rPr>
        <w:t xml:space="preserve">to pass examinations are not included </w:t>
      </w:r>
      <w:r w:rsidR="00485826" w:rsidRPr="006259BE">
        <w:rPr>
          <w:rFonts w:ascii="Arial" w:hAnsi="Arial" w:cs="Arial"/>
          <w:sz w:val="22"/>
          <w:szCs w:val="22"/>
          <w:lang w:eastAsia="en-US"/>
        </w:rPr>
        <w:t xml:space="preserve"> </w:t>
      </w:r>
    </w:p>
    <w:p w14:paraId="00BA4EFA" w14:textId="77777777" w:rsidR="009953B3" w:rsidRDefault="009953B3" w:rsidP="009953B3">
      <w:pPr>
        <w:ind w:left="720"/>
        <w:jc w:val="both"/>
        <w:rPr>
          <w:rFonts w:ascii="Arial" w:hAnsi="Arial" w:cs="Arial"/>
          <w:sz w:val="22"/>
          <w:szCs w:val="22"/>
          <w:lang w:eastAsia="en-US"/>
        </w:rPr>
      </w:pPr>
    </w:p>
    <w:p w14:paraId="067472F6" w14:textId="77777777" w:rsidR="009953B3" w:rsidRDefault="00D8340C" w:rsidP="001F743E">
      <w:pPr>
        <w:ind w:left="1440" w:hanging="720"/>
        <w:jc w:val="both"/>
        <w:rPr>
          <w:rFonts w:ascii="Arial" w:eastAsia="Calibri" w:hAnsi="Arial" w:cs="Arial"/>
          <w:sz w:val="22"/>
          <w:szCs w:val="22"/>
          <w:lang w:eastAsia="en-US"/>
        </w:rPr>
      </w:pPr>
      <w:r>
        <w:rPr>
          <w:rFonts w:ascii="Arial" w:hAnsi="Arial" w:cs="Arial"/>
          <w:sz w:val="22"/>
          <w:szCs w:val="22"/>
          <w:lang w:eastAsia="en-US"/>
        </w:rPr>
        <w:t>8</w:t>
      </w:r>
      <w:r w:rsidR="009953B3">
        <w:rPr>
          <w:rFonts w:ascii="Arial" w:hAnsi="Arial" w:cs="Arial"/>
          <w:sz w:val="22"/>
          <w:szCs w:val="22"/>
          <w:lang w:eastAsia="en-US"/>
        </w:rPr>
        <w:t>.</w:t>
      </w:r>
      <w:r>
        <w:rPr>
          <w:rFonts w:ascii="Arial" w:hAnsi="Arial" w:cs="Arial"/>
          <w:sz w:val="22"/>
          <w:szCs w:val="22"/>
          <w:lang w:eastAsia="en-US"/>
        </w:rPr>
        <w:t>3</w:t>
      </w:r>
      <w:r w:rsidR="009953B3">
        <w:rPr>
          <w:rFonts w:ascii="Arial" w:hAnsi="Arial" w:cs="Arial"/>
          <w:sz w:val="22"/>
          <w:szCs w:val="22"/>
          <w:lang w:eastAsia="en-US"/>
        </w:rPr>
        <w:tab/>
      </w:r>
      <w:proofErr w:type="spellStart"/>
      <w:r w:rsidR="00501C52" w:rsidRPr="00313D79">
        <w:rPr>
          <w:rFonts w:ascii="Arial" w:hAnsi="Arial" w:cs="Arial"/>
          <w:sz w:val="22"/>
          <w:szCs w:val="22"/>
          <w:lang w:eastAsia="en-US"/>
        </w:rPr>
        <w:t>DoLS</w:t>
      </w:r>
      <w:proofErr w:type="spellEnd"/>
      <w:r w:rsidR="00501C52" w:rsidRPr="006259BE">
        <w:rPr>
          <w:rFonts w:ascii="Arial" w:hAnsi="Arial" w:cs="Arial"/>
          <w:sz w:val="22"/>
          <w:szCs w:val="22"/>
          <w:lang w:eastAsia="en-US"/>
        </w:rPr>
        <w:t xml:space="preserve"> means the Deprivation of Liberty Safeguards </w:t>
      </w:r>
      <w:r w:rsidR="00501C52" w:rsidRPr="006259BE">
        <w:rPr>
          <w:rFonts w:ascii="Arial" w:eastAsia="Calibri" w:hAnsi="Arial" w:cs="Arial"/>
          <w:sz w:val="22"/>
          <w:szCs w:val="22"/>
          <w:lang w:eastAsia="en-US"/>
        </w:rPr>
        <w:t>contained in schedules to the Mental Capacity Act 2005</w:t>
      </w:r>
    </w:p>
    <w:p w14:paraId="3C6B0C4E" w14:textId="77777777" w:rsidR="00B137BB" w:rsidRDefault="00B137BB" w:rsidP="009953B3">
      <w:pPr>
        <w:ind w:left="720"/>
        <w:jc w:val="both"/>
        <w:rPr>
          <w:rFonts w:ascii="Arial" w:eastAsia="Calibri" w:hAnsi="Arial" w:cs="Arial"/>
          <w:sz w:val="22"/>
          <w:szCs w:val="22"/>
          <w:lang w:eastAsia="en-US"/>
        </w:rPr>
      </w:pPr>
    </w:p>
    <w:p w14:paraId="71C3CF80" w14:textId="77777777" w:rsidR="009D2B20" w:rsidRPr="005C4831" w:rsidRDefault="00D8340C" w:rsidP="001F743E">
      <w:pPr>
        <w:ind w:left="1440" w:hanging="720"/>
        <w:jc w:val="both"/>
        <w:rPr>
          <w:rFonts w:ascii="Arial" w:hAnsi="Arial" w:cs="Arial"/>
          <w:sz w:val="22"/>
          <w:szCs w:val="22"/>
          <w:lang w:eastAsia="en-US"/>
        </w:rPr>
      </w:pPr>
      <w:r>
        <w:rPr>
          <w:rFonts w:ascii="Arial" w:eastAsia="Calibri" w:hAnsi="Arial" w:cs="Arial"/>
          <w:sz w:val="22"/>
          <w:szCs w:val="22"/>
          <w:lang w:eastAsia="en-US"/>
        </w:rPr>
        <w:t>8</w:t>
      </w:r>
      <w:r w:rsidR="00B137BB">
        <w:rPr>
          <w:rFonts w:ascii="Arial" w:eastAsia="Calibri" w:hAnsi="Arial" w:cs="Arial"/>
          <w:sz w:val="22"/>
          <w:szCs w:val="22"/>
          <w:lang w:eastAsia="en-US"/>
        </w:rPr>
        <w:t>.</w:t>
      </w:r>
      <w:r>
        <w:rPr>
          <w:rFonts w:ascii="Arial" w:eastAsia="Calibri" w:hAnsi="Arial" w:cs="Arial"/>
          <w:sz w:val="22"/>
          <w:szCs w:val="22"/>
          <w:lang w:eastAsia="en-US"/>
        </w:rPr>
        <w:t>4</w:t>
      </w:r>
      <w:r w:rsidR="00B137BB">
        <w:rPr>
          <w:rFonts w:ascii="Arial" w:eastAsia="Calibri" w:hAnsi="Arial" w:cs="Arial"/>
          <w:sz w:val="22"/>
          <w:szCs w:val="22"/>
          <w:lang w:eastAsia="en-US"/>
        </w:rPr>
        <w:tab/>
      </w:r>
      <w:r w:rsidR="009D2B20" w:rsidRPr="00313D79">
        <w:rPr>
          <w:rFonts w:ascii="Arial" w:eastAsia="Calibri" w:hAnsi="Arial" w:cs="Arial"/>
          <w:sz w:val="22"/>
          <w:szCs w:val="22"/>
          <w:lang w:eastAsia="en-US"/>
        </w:rPr>
        <w:t>Framework</w:t>
      </w:r>
      <w:r w:rsidR="009D2B20">
        <w:rPr>
          <w:rFonts w:ascii="Arial" w:eastAsia="Calibri" w:hAnsi="Arial" w:cs="Arial"/>
          <w:sz w:val="22"/>
          <w:szCs w:val="22"/>
          <w:lang w:eastAsia="en-US"/>
        </w:rPr>
        <w:t xml:space="preserve"> means </w:t>
      </w:r>
      <w:r w:rsidR="009D2B20" w:rsidRPr="006259BE">
        <w:rPr>
          <w:rFonts w:ascii="Arial" w:hAnsi="Arial" w:cs="Arial"/>
          <w:spacing w:val="-2"/>
          <w:sz w:val="22"/>
          <w:szCs w:val="22"/>
        </w:rPr>
        <w:t>North East Lincolnshire BIA Competencies Framework</w:t>
      </w:r>
      <w:r w:rsidR="00A85ED4" w:rsidRPr="005C4831">
        <w:rPr>
          <w:rFonts w:ascii="Arial" w:hAnsi="Arial" w:cs="Arial"/>
          <w:spacing w:val="-2"/>
          <w:sz w:val="22"/>
          <w:szCs w:val="22"/>
        </w:rPr>
        <w:t>.  It is</w:t>
      </w:r>
      <w:r w:rsidR="006E6E93" w:rsidRPr="005C4831">
        <w:rPr>
          <w:rFonts w:ascii="Arial" w:hAnsi="Arial" w:cs="Arial"/>
          <w:spacing w:val="-2"/>
          <w:sz w:val="22"/>
          <w:szCs w:val="22"/>
        </w:rPr>
        <w:t xml:space="preserve"> </w:t>
      </w:r>
      <w:r w:rsidR="00A85ED4" w:rsidRPr="005C4831">
        <w:rPr>
          <w:rFonts w:ascii="Arial" w:hAnsi="Arial" w:cs="Arial"/>
          <w:spacing w:val="-2"/>
          <w:sz w:val="22"/>
          <w:szCs w:val="22"/>
        </w:rPr>
        <w:t>expected that th</w:t>
      </w:r>
      <w:r w:rsidR="006E6E93" w:rsidRPr="005C4831">
        <w:rPr>
          <w:rFonts w:ascii="Arial" w:hAnsi="Arial" w:cs="Arial"/>
          <w:spacing w:val="-2"/>
          <w:sz w:val="22"/>
          <w:szCs w:val="22"/>
        </w:rPr>
        <w:t>e Framework</w:t>
      </w:r>
      <w:r w:rsidR="00A85ED4" w:rsidRPr="005C4831">
        <w:rPr>
          <w:rFonts w:ascii="Arial" w:hAnsi="Arial" w:cs="Arial"/>
          <w:spacing w:val="-2"/>
          <w:sz w:val="22"/>
          <w:szCs w:val="22"/>
        </w:rPr>
        <w:t xml:space="preserve"> will be updated to refer to the role and requirements of the AMCP as soon as further detail is available to facilitate this.</w:t>
      </w:r>
      <w:r w:rsidR="00EC4EC8" w:rsidRPr="005C4831">
        <w:rPr>
          <w:rFonts w:ascii="Arial" w:hAnsi="Arial" w:cs="Arial"/>
          <w:spacing w:val="-2"/>
          <w:sz w:val="22"/>
          <w:szCs w:val="22"/>
        </w:rPr>
        <w:t xml:space="preserve">  Any reference to the Framework is intended to refer to any updated version thereof.  </w:t>
      </w:r>
      <w:r w:rsidR="00A85ED4" w:rsidRPr="005C4831">
        <w:rPr>
          <w:rFonts w:ascii="Arial" w:hAnsi="Arial" w:cs="Arial"/>
          <w:spacing w:val="-2"/>
          <w:sz w:val="22"/>
          <w:szCs w:val="22"/>
        </w:rPr>
        <w:t xml:space="preserve"> </w:t>
      </w:r>
    </w:p>
    <w:p w14:paraId="7FFC672B" w14:textId="77777777" w:rsidR="00EF1C7B" w:rsidRPr="006259BE" w:rsidRDefault="00EF1C7B" w:rsidP="00501C52">
      <w:pPr>
        <w:rPr>
          <w:rFonts w:ascii="Arial" w:eastAsia="Calibri" w:hAnsi="Arial" w:cs="Arial"/>
          <w:sz w:val="22"/>
          <w:szCs w:val="22"/>
          <w:lang w:eastAsia="en-US"/>
        </w:rPr>
      </w:pPr>
    </w:p>
    <w:p w14:paraId="110EDEA0" w14:textId="77777777" w:rsidR="00B240C4" w:rsidRDefault="00B240C4" w:rsidP="00B45F32">
      <w:pPr>
        <w:jc w:val="both"/>
        <w:rPr>
          <w:rFonts w:ascii="Arial" w:hAnsi="Arial" w:cs="Arial"/>
          <w:sz w:val="22"/>
          <w:szCs w:val="22"/>
          <w:lang w:eastAsia="en-US"/>
        </w:rPr>
      </w:pPr>
      <w:r>
        <w:rPr>
          <w:rFonts w:ascii="Arial" w:hAnsi="Arial" w:cs="Arial"/>
          <w:sz w:val="22"/>
          <w:szCs w:val="22"/>
          <w:lang w:eastAsia="en-US"/>
        </w:rPr>
        <w:t>COURSE OF STUDY</w:t>
      </w:r>
    </w:p>
    <w:p w14:paraId="027F594D" w14:textId="77777777" w:rsidR="00236FAF" w:rsidRPr="00B240C4" w:rsidRDefault="00236FAF" w:rsidP="009953B3">
      <w:pPr>
        <w:numPr>
          <w:ilvl w:val="0"/>
          <w:numId w:val="16"/>
        </w:numPr>
        <w:jc w:val="both"/>
        <w:rPr>
          <w:rFonts w:ascii="Arial" w:hAnsi="Arial" w:cs="Arial"/>
          <w:sz w:val="22"/>
          <w:szCs w:val="22"/>
          <w:lang w:eastAsia="en-US"/>
        </w:rPr>
      </w:pPr>
      <w:r w:rsidRPr="00B240C4">
        <w:rPr>
          <w:rFonts w:ascii="Arial" w:hAnsi="Arial" w:cs="Arial"/>
          <w:sz w:val="22"/>
          <w:szCs w:val="22"/>
          <w:lang w:eastAsia="en-US"/>
        </w:rPr>
        <w:t xml:space="preserve">This </w:t>
      </w:r>
      <w:r w:rsidR="008178EA" w:rsidRPr="00B240C4">
        <w:rPr>
          <w:rFonts w:ascii="Arial" w:hAnsi="Arial" w:cs="Arial"/>
          <w:sz w:val="22"/>
          <w:szCs w:val="22"/>
          <w:lang w:eastAsia="en-US"/>
        </w:rPr>
        <w:t>Training A</w:t>
      </w:r>
      <w:r w:rsidRPr="00B240C4">
        <w:rPr>
          <w:rFonts w:ascii="Arial" w:hAnsi="Arial" w:cs="Arial"/>
          <w:sz w:val="22"/>
          <w:szCs w:val="22"/>
          <w:lang w:eastAsia="en-US"/>
        </w:rPr>
        <w:t>greement relates to the following Course of Study</w:t>
      </w:r>
      <w:r w:rsidR="00235CDD" w:rsidRPr="00B240C4">
        <w:rPr>
          <w:rFonts w:ascii="Arial" w:hAnsi="Arial" w:cs="Arial"/>
          <w:sz w:val="22"/>
          <w:szCs w:val="22"/>
          <w:lang w:eastAsia="en-US"/>
        </w:rPr>
        <w:t xml:space="preserve"> </w:t>
      </w:r>
      <w:r w:rsidR="00235CDD" w:rsidRPr="00B240C4">
        <w:rPr>
          <w:rFonts w:ascii="Arial" w:hAnsi="Arial" w:cs="Arial"/>
          <w:i/>
          <w:sz w:val="22"/>
          <w:szCs w:val="22"/>
          <w:lang w:eastAsia="en-US"/>
        </w:rPr>
        <w:t>(please complete)</w:t>
      </w:r>
      <w:r w:rsidRPr="00B240C4">
        <w:rPr>
          <w:rFonts w:ascii="Arial" w:hAnsi="Arial" w:cs="Arial"/>
          <w:sz w:val="22"/>
          <w:szCs w:val="22"/>
          <w:lang w:eastAsia="en-US"/>
        </w:rPr>
        <w:t>:</w:t>
      </w:r>
    </w:p>
    <w:p w14:paraId="6A9182C9" w14:textId="77777777" w:rsidR="00750BC7" w:rsidRPr="006259BE" w:rsidRDefault="00750BC7" w:rsidP="00750BC7">
      <w:pPr>
        <w:jc w:val="both"/>
        <w:rPr>
          <w:rFonts w:ascii="Arial" w:hAnsi="Arial" w:cs="Arial"/>
          <w:b/>
          <w:sz w:val="22"/>
          <w:szCs w:val="22"/>
          <w:u w:val="single"/>
          <w:lang w:eastAsia="en-US"/>
        </w:rPr>
      </w:pPr>
    </w:p>
    <w:p w14:paraId="6B53527A" w14:textId="77777777" w:rsidR="00B511C3" w:rsidRPr="00B45F32" w:rsidRDefault="00B511C3" w:rsidP="00B240C4">
      <w:pPr>
        <w:numPr>
          <w:ilvl w:val="1"/>
          <w:numId w:val="16"/>
        </w:numPr>
        <w:suppressAutoHyphens/>
        <w:rPr>
          <w:rFonts w:ascii="Arial" w:hAnsi="Arial" w:cs="Arial"/>
          <w:spacing w:val="-2"/>
          <w:sz w:val="22"/>
          <w:szCs w:val="22"/>
        </w:rPr>
      </w:pPr>
      <w:r w:rsidRPr="00B45F32">
        <w:rPr>
          <w:rFonts w:ascii="Arial" w:hAnsi="Arial" w:cs="Arial"/>
          <w:spacing w:val="-2"/>
          <w:sz w:val="22"/>
          <w:szCs w:val="22"/>
        </w:rPr>
        <w:t>Course of Study</w:t>
      </w:r>
      <w:r w:rsidR="00236FAF" w:rsidRPr="006259BE">
        <w:rPr>
          <w:rFonts w:ascii="Arial" w:hAnsi="Arial" w:cs="Arial"/>
          <w:spacing w:val="-2"/>
          <w:sz w:val="22"/>
          <w:szCs w:val="22"/>
        </w:rPr>
        <w:t>:</w:t>
      </w:r>
      <w:r w:rsidRPr="00B45F32">
        <w:rPr>
          <w:rFonts w:ascii="Arial" w:hAnsi="Arial" w:cs="Arial"/>
          <w:spacing w:val="-2"/>
          <w:sz w:val="22"/>
          <w:szCs w:val="22"/>
        </w:rPr>
        <w:tab/>
      </w:r>
    </w:p>
    <w:p w14:paraId="76901405" w14:textId="77777777" w:rsidR="00B511C3" w:rsidRPr="00B45F32" w:rsidRDefault="00B511C3">
      <w:pPr>
        <w:suppressAutoHyphens/>
        <w:rPr>
          <w:rFonts w:ascii="Arial" w:hAnsi="Arial" w:cs="Arial"/>
          <w:spacing w:val="-2"/>
          <w:sz w:val="22"/>
          <w:szCs w:val="22"/>
        </w:rPr>
      </w:pPr>
    </w:p>
    <w:p w14:paraId="105CEDD8" w14:textId="77777777" w:rsidR="000B34EB" w:rsidRPr="006259BE" w:rsidRDefault="00075DF9" w:rsidP="00B240C4">
      <w:pPr>
        <w:numPr>
          <w:ilvl w:val="1"/>
          <w:numId w:val="16"/>
        </w:numPr>
        <w:suppressAutoHyphens/>
        <w:rPr>
          <w:rFonts w:ascii="Arial" w:hAnsi="Arial" w:cs="Arial"/>
          <w:spacing w:val="-2"/>
          <w:sz w:val="22"/>
          <w:szCs w:val="22"/>
        </w:rPr>
      </w:pPr>
      <w:r>
        <w:rPr>
          <w:rFonts w:ascii="Arial" w:hAnsi="Arial" w:cs="Arial"/>
          <w:spacing w:val="-2"/>
          <w:sz w:val="22"/>
          <w:szCs w:val="22"/>
        </w:rPr>
        <w:t>Course of Study p</w:t>
      </w:r>
      <w:r w:rsidR="00B511C3" w:rsidRPr="00B45F32">
        <w:rPr>
          <w:rFonts w:ascii="Arial" w:hAnsi="Arial" w:cs="Arial"/>
          <w:spacing w:val="-2"/>
          <w:sz w:val="22"/>
          <w:szCs w:val="22"/>
        </w:rPr>
        <w:t>rovider</w:t>
      </w:r>
      <w:r w:rsidR="00236FAF" w:rsidRPr="006259BE">
        <w:rPr>
          <w:rFonts w:ascii="Arial" w:hAnsi="Arial" w:cs="Arial"/>
          <w:spacing w:val="-2"/>
          <w:sz w:val="22"/>
          <w:szCs w:val="22"/>
        </w:rPr>
        <w:t>:</w:t>
      </w:r>
    </w:p>
    <w:p w14:paraId="581D2BD8" w14:textId="77777777" w:rsidR="000B34EB" w:rsidRPr="006259BE" w:rsidRDefault="000B34EB" w:rsidP="000B34EB">
      <w:pPr>
        <w:pStyle w:val="ListParagraph"/>
        <w:rPr>
          <w:rFonts w:ascii="Arial" w:hAnsi="Arial" w:cs="Arial"/>
          <w:spacing w:val="-2"/>
          <w:sz w:val="22"/>
          <w:szCs w:val="22"/>
        </w:rPr>
      </w:pPr>
    </w:p>
    <w:p w14:paraId="7227D608" w14:textId="77777777" w:rsidR="000B34EB" w:rsidRPr="00B45F32" w:rsidRDefault="000B34EB" w:rsidP="00B240C4">
      <w:pPr>
        <w:numPr>
          <w:ilvl w:val="1"/>
          <w:numId w:val="16"/>
        </w:numPr>
        <w:suppressAutoHyphens/>
        <w:rPr>
          <w:rFonts w:ascii="Arial" w:hAnsi="Arial" w:cs="Arial"/>
          <w:spacing w:val="-2"/>
          <w:sz w:val="22"/>
          <w:szCs w:val="22"/>
        </w:rPr>
      </w:pPr>
      <w:r w:rsidRPr="00B45F32">
        <w:rPr>
          <w:rFonts w:ascii="Arial" w:hAnsi="Arial" w:cs="Arial"/>
          <w:spacing w:val="-2"/>
          <w:sz w:val="22"/>
          <w:szCs w:val="22"/>
        </w:rPr>
        <w:t xml:space="preserve">Mode of </w:t>
      </w:r>
      <w:r w:rsidRPr="006259BE">
        <w:rPr>
          <w:rFonts w:ascii="Arial" w:hAnsi="Arial" w:cs="Arial"/>
          <w:spacing w:val="-2"/>
          <w:sz w:val="22"/>
          <w:szCs w:val="22"/>
        </w:rPr>
        <w:t>s</w:t>
      </w:r>
      <w:r w:rsidRPr="00B45F32">
        <w:rPr>
          <w:rFonts w:ascii="Arial" w:hAnsi="Arial" w:cs="Arial"/>
          <w:spacing w:val="-2"/>
          <w:sz w:val="22"/>
          <w:szCs w:val="22"/>
        </w:rPr>
        <w:t>tudy</w:t>
      </w:r>
      <w:r w:rsidRPr="006259BE">
        <w:rPr>
          <w:rFonts w:ascii="Arial" w:hAnsi="Arial" w:cs="Arial"/>
          <w:spacing w:val="-2"/>
          <w:sz w:val="22"/>
          <w:szCs w:val="22"/>
        </w:rPr>
        <w:t>:</w:t>
      </w:r>
      <w:r w:rsidRPr="00B45F32">
        <w:rPr>
          <w:rFonts w:ascii="Arial" w:hAnsi="Arial" w:cs="Arial"/>
          <w:spacing w:val="-2"/>
          <w:sz w:val="22"/>
          <w:szCs w:val="22"/>
        </w:rPr>
        <w:tab/>
      </w:r>
    </w:p>
    <w:p w14:paraId="7D4AE591" w14:textId="77777777" w:rsidR="000B34EB" w:rsidRPr="006259BE" w:rsidRDefault="000B34EB" w:rsidP="000B34EB">
      <w:pPr>
        <w:suppressAutoHyphens/>
        <w:ind w:left="720"/>
        <w:rPr>
          <w:rFonts w:ascii="Arial" w:hAnsi="Arial" w:cs="Arial"/>
          <w:spacing w:val="-2"/>
          <w:sz w:val="22"/>
          <w:szCs w:val="22"/>
        </w:rPr>
      </w:pPr>
    </w:p>
    <w:p w14:paraId="3D55E4D6" w14:textId="77777777" w:rsidR="00B511C3" w:rsidRPr="00B45F32" w:rsidRDefault="004427CB" w:rsidP="00B240C4">
      <w:pPr>
        <w:numPr>
          <w:ilvl w:val="1"/>
          <w:numId w:val="16"/>
        </w:numPr>
        <w:suppressAutoHyphens/>
        <w:rPr>
          <w:rFonts w:ascii="Arial" w:hAnsi="Arial" w:cs="Arial"/>
          <w:spacing w:val="-2"/>
          <w:sz w:val="22"/>
          <w:szCs w:val="22"/>
        </w:rPr>
      </w:pPr>
      <w:r>
        <w:rPr>
          <w:rFonts w:ascii="Arial" w:hAnsi="Arial" w:cs="Arial"/>
          <w:spacing w:val="-2"/>
          <w:sz w:val="22"/>
          <w:szCs w:val="22"/>
        </w:rPr>
        <w:t>l</w:t>
      </w:r>
      <w:r w:rsidR="000B34EB" w:rsidRPr="006259BE">
        <w:rPr>
          <w:rFonts w:ascii="Arial" w:hAnsi="Arial" w:cs="Arial"/>
          <w:spacing w:val="-2"/>
          <w:sz w:val="22"/>
          <w:szCs w:val="22"/>
        </w:rPr>
        <w:t>ocation of Course of Study delivery:</w:t>
      </w:r>
      <w:r w:rsidR="00B511C3" w:rsidRPr="00B45F32">
        <w:rPr>
          <w:rFonts w:ascii="Arial" w:hAnsi="Arial" w:cs="Arial"/>
          <w:spacing w:val="-2"/>
          <w:sz w:val="22"/>
          <w:szCs w:val="22"/>
        </w:rPr>
        <w:tab/>
      </w:r>
    </w:p>
    <w:p w14:paraId="2338B4A5" w14:textId="77777777" w:rsidR="00B511C3" w:rsidRPr="00B45F32" w:rsidRDefault="00B511C3">
      <w:pPr>
        <w:suppressAutoHyphens/>
        <w:ind w:left="2160" w:hanging="2160"/>
        <w:rPr>
          <w:rFonts w:ascii="Arial" w:hAnsi="Arial" w:cs="Arial"/>
          <w:spacing w:val="-2"/>
          <w:sz w:val="22"/>
          <w:szCs w:val="22"/>
        </w:rPr>
      </w:pPr>
    </w:p>
    <w:p w14:paraId="5176DBAE" w14:textId="77777777" w:rsidR="00583A78" w:rsidRPr="006259BE" w:rsidRDefault="00B511C3" w:rsidP="00B240C4">
      <w:pPr>
        <w:numPr>
          <w:ilvl w:val="1"/>
          <w:numId w:val="16"/>
        </w:numPr>
        <w:suppressAutoHyphens/>
        <w:rPr>
          <w:rFonts w:ascii="Arial" w:hAnsi="Arial" w:cs="Arial"/>
          <w:spacing w:val="-2"/>
          <w:sz w:val="22"/>
          <w:szCs w:val="22"/>
        </w:rPr>
      </w:pPr>
      <w:r w:rsidRPr="00B45F32">
        <w:rPr>
          <w:rFonts w:ascii="Arial" w:hAnsi="Arial" w:cs="Arial"/>
          <w:spacing w:val="-2"/>
          <w:sz w:val="22"/>
          <w:szCs w:val="22"/>
        </w:rPr>
        <w:t>Course</w:t>
      </w:r>
      <w:r w:rsidR="00236FAF" w:rsidRPr="006259BE">
        <w:rPr>
          <w:rFonts w:ascii="Arial" w:hAnsi="Arial" w:cs="Arial"/>
          <w:spacing w:val="-2"/>
          <w:sz w:val="22"/>
          <w:szCs w:val="22"/>
        </w:rPr>
        <w:t xml:space="preserve"> dates:</w:t>
      </w:r>
    </w:p>
    <w:p w14:paraId="57D695D3" w14:textId="77777777" w:rsidR="00583A78" w:rsidRPr="006259BE" w:rsidRDefault="00583A78" w:rsidP="00583A78">
      <w:pPr>
        <w:pStyle w:val="ListParagraph"/>
        <w:rPr>
          <w:rFonts w:ascii="Arial" w:hAnsi="Arial" w:cs="Arial"/>
          <w:spacing w:val="-2"/>
          <w:sz w:val="22"/>
          <w:szCs w:val="22"/>
        </w:rPr>
      </w:pPr>
    </w:p>
    <w:p w14:paraId="5E3EA3E8" w14:textId="77777777" w:rsidR="00B511C3" w:rsidRPr="00B45F32" w:rsidRDefault="00DF5A77" w:rsidP="00B240C4">
      <w:pPr>
        <w:suppressAutoHyphens/>
        <w:ind w:left="720"/>
        <w:rPr>
          <w:rFonts w:ascii="Arial" w:hAnsi="Arial" w:cs="Arial"/>
          <w:spacing w:val="-2"/>
          <w:sz w:val="22"/>
          <w:szCs w:val="22"/>
        </w:rPr>
      </w:pPr>
      <w:r>
        <w:rPr>
          <w:rFonts w:ascii="Arial" w:hAnsi="Arial" w:cs="Arial"/>
          <w:spacing w:val="-2"/>
          <w:sz w:val="22"/>
          <w:szCs w:val="22"/>
        </w:rPr>
        <w:t>9</w:t>
      </w:r>
      <w:r w:rsidR="00B240C4">
        <w:rPr>
          <w:rFonts w:ascii="Arial" w:hAnsi="Arial" w:cs="Arial"/>
          <w:spacing w:val="-2"/>
          <w:sz w:val="22"/>
          <w:szCs w:val="22"/>
        </w:rPr>
        <w:t>.6</w:t>
      </w:r>
      <w:r w:rsidR="00B240C4">
        <w:rPr>
          <w:rFonts w:ascii="Arial" w:hAnsi="Arial" w:cs="Arial"/>
          <w:spacing w:val="-2"/>
          <w:sz w:val="22"/>
          <w:szCs w:val="22"/>
        </w:rPr>
        <w:tab/>
      </w:r>
      <w:r w:rsidR="00583A78" w:rsidRPr="006259BE">
        <w:rPr>
          <w:rFonts w:ascii="Arial" w:hAnsi="Arial" w:cs="Arial"/>
          <w:spacing w:val="-2"/>
          <w:sz w:val="22"/>
          <w:szCs w:val="22"/>
        </w:rPr>
        <w:t>Timeframe for completion of Course of Study:</w:t>
      </w:r>
      <w:r w:rsidR="00B511C3" w:rsidRPr="00B45F32">
        <w:rPr>
          <w:rFonts w:ascii="Arial" w:hAnsi="Arial" w:cs="Arial"/>
          <w:spacing w:val="-2"/>
          <w:sz w:val="22"/>
          <w:szCs w:val="22"/>
        </w:rPr>
        <w:tab/>
      </w:r>
    </w:p>
    <w:p w14:paraId="2422D679" w14:textId="77777777" w:rsidR="00B511C3" w:rsidRPr="00B45F32" w:rsidRDefault="00B511C3">
      <w:pPr>
        <w:suppressAutoHyphens/>
        <w:rPr>
          <w:rFonts w:ascii="Arial" w:hAnsi="Arial" w:cs="Arial"/>
          <w:spacing w:val="-2"/>
          <w:sz w:val="22"/>
          <w:szCs w:val="22"/>
        </w:rPr>
      </w:pPr>
    </w:p>
    <w:p w14:paraId="678A959B" w14:textId="77777777" w:rsidR="00B240C4" w:rsidRPr="00B240C4" w:rsidRDefault="00B240C4">
      <w:pPr>
        <w:pStyle w:val="BodyText"/>
        <w:rPr>
          <w:rFonts w:cs="Arial"/>
          <w:b w:val="0"/>
          <w:sz w:val="22"/>
          <w:szCs w:val="22"/>
          <w:u w:val="none"/>
        </w:rPr>
      </w:pPr>
      <w:r w:rsidRPr="00B240C4">
        <w:rPr>
          <w:rFonts w:cs="Arial"/>
          <w:b w:val="0"/>
          <w:sz w:val="22"/>
          <w:szCs w:val="22"/>
          <w:u w:val="none"/>
        </w:rPr>
        <w:t>RESPONSIBILITIES OF THE PARTIES TO THIS TRAINING AGREEMENT</w:t>
      </w:r>
    </w:p>
    <w:p w14:paraId="4A9A373F" w14:textId="77777777" w:rsidR="00E31E0D" w:rsidRPr="00D8340C" w:rsidRDefault="00212EDF" w:rsidP="00D8340C">
      <w:pPr>
        <w:pStyle w:val="BodyText"/>
        <w:numPr>
          <w:ilvl w:val="0"/>
          <w:numId w:val="16"/>
        </w:numPr>
        <w:rPr>
          <w:rFonts w:cs="Arial"/>
          <w:b w:val="0"/>
          <w:sz w:val="22"/>
          <w:szCs w:val="22"/>
          <w:u w:val="none"/>
        </w:rPr>
      </w:pPr>
      <w:r w:rsidRPr="00B240C4">
        <w:rPr>
          <w:rFonts w:cs="Arial"/>
          <w:b w:val="0"/>
          <w:sz w:val="22"/>
          <w:szCs w:val="22"/>
          <w:u w:val="none"/>
        </w:rPr>
        <w:t>The CCG</w:t>
      </w:r>
      <w:r w:rsidR="00B511C3" w:rsidRPr="00B240C4">
        <w:rPr>
          <w:rFonts w:cs="Arial"/>
          <w:b w:val="0"/>
          <w:sz w:val="22"/>
          <w:szCs w:val="22"/>
          <w:u w:val="none"/>
        </w:rPr>
        <w:t xml:space="preserve"> agrees to </w:t>
      </w:r>
      <w:r w:rsidR="00B511C3" w:rsidRPr="00D8340C">
        <w:rPr>
          <w:rFonts w:cs="Arial"/>
          <w:b w:val="0"/>
          <w:sz w:val="22"/>
          <w:szCs w:val="22"/>
          <w:u w:val="none"/>
        </w:rPr>
        <w:t xml:space="preserve">pay the </w:t>
      </w:r>
      <w:r w:rsidR="00A17B2A" w:rsidRPr="00D8340C">
        <w:rPr>
          <w:rFonts w:cs="Arial"/>
          <w:b w:val="0"/>
          <w:sz w:val="22"/>
          <w:szCs w:val="22"/>
          <w:u w:val="none"/>
        </w:rPr>
        <w:t xml:space="preserve">Course of Study </w:t>
      </w:r>
      <w:r w:rsidR="00E31E0D" w:rsidRPr="00D8340C">
        <w:rPr>
          <w:rFonts w:cs="Arial"/>
          <w:b w:val="0"/>
          <w:sz w:val="22"/>
          <w:szCs w:val="22"/>
          <w:u w:val="none"/>
        </w:rPr>
        <w:t xml:space="preserve">Fees </w:t>
      </w:r>
      <w:r w:rsidR="00B511C3" w:rsidRPr="00D8340C">
        <w:rPr>
          <w:rFonts w:cs="Arial"/>
          <w:b w:val="0"/>
          <w:sz w:val="22"/>
          <w:szCs w:val="22"/>
          <w:u w:val="none"/>
        </w:rPr>
        <w:t xml:space="preserve">direct to the </w:t>
      </w:r>
      <w:r w:rsidR="00A17B2A" w:rsidRPr="00D8340C">
        <w:rPr>
          <w:rFonts w:cs="Arial"/>
          <w:b w:val="0"/>
          <w:sz w:val="22"/>
          <w:szCs w:val="22"/>
          <w:u w:val="none"/>
        </w:rPr>
        <w:t>C</w:t>
      </w:r>
      <w:r w:rsidRPr="00D8340C">
        <w:rPr>
          <w:rFonts w:cs="Arial"/>
          <w:b w:val="0"/>
          <w:sz w:val="22"/>
          <w:szCs w:val="22"/>
          <w:u w:val="none"/>
        </w:rPr>
        <w:t>ourse</w:t>
      </w:r>
      <w:r w:rsidR="00A17B2A" w:rsidRPr="00D8340C">
        <w:rPr>
          <w:rFonts w:cs="Arial"/>
          <w:b w:val="0"/>
          <w:sz w:val="22"/>
          <w:szCs w:val="22"/>
          <w:u w:val="none"/>
        </w:rPr>
        <w:t xml:space="preserve"> of Study</w:t>
      </w:r>
      <w:r w:rsidR="00075DF9" w:rsidRPr="00D8340C">
        <w:rPr>
          <w:rFonts w:cs="Arial"/>
          <w:b w:val="0"/>
          <w:sz w:val="22"/>
          <w:szCs w:val="22"/>
          <w:u w:val="none"/>
        </w:rPr>
        <w:t xml:space="preserve"> provider</w:t>
      </w:r>
      <w:r w:rsidR="00185D50" w:rsidRPr="00D8340C">
        <w:rPr>
          <w:rFonts w:cs="Arial"/>
          <w:b w:val="0"/>
          <w:sz w:val="22"/>
          <w:szCs w:val="22"/>
          <w:u w:val="none"/>
        </w:rPr>
        <w:t xml:space="preserve"> where</w:t>
      </w:r>
      <w:r w:rsidR="00CE4841" w:rsidRPr="00D8340C">
        <w:rPr>
          <w:rFonts w:cs="Arial"/>
          <w:b w:val="0"/>
          <w:sz w:val="22"/>
          <w:szCs w:val="22"/>
          <w:u w:val="none"/>
        </w:rPr>
        <w:t xml:space="preserve"> </w:t>
      </w:r>
      <w:r w:rsidR="00185D50" w:rsidRPr="00D8340C">
        <w:rPr>
          <w:rFonts w:cs="Arial"/>
          <w:b w:val="0"/>
          <w:sz w:val="22"/>
          <w:szCs w:val="22"/>
          <w:u w:val="none"/>
        </w:rPr>
        <w:t xml:space="preserve">these have been agreed in advance and an invoice raised </w:t>
      </w:r>
      <w:r w:rsidR="00D8340C" w:rsidRPr="00D8340C">
        <w:rPr>
          <w:rFonts w:cs="Arial"/>
          <w:b w:val="0"/>
          <w:sz w:val="22"/>
          <w:szCs w:val="22"/>
          <w:u w:val="none"/>
        </w:rPr>
        <w:t xml:space="preserve">by the Course of Study provider.  </w:t>
      </w:r>
      <w:r w:rsidR="00B511C3" w:rsidRPr="00D8340C">
        <w:rPr>
          <w:rFonts w:cs="Arial"/>
          <w:b w:val="0"/>
          <w:sz w:val="22"/>
          <w:szCs w:val="22"/>
          <w:u w:val="none"/>
        </w:rPr>
        <w:t>N</w:t>
      </w:r>
      <w:r w:rsidR="00094A85" w:rsidRPr="00D8340C">
        <w:rPr>
          <w:rFonts w:cs="Arial"/>
          <w:b w:val="0"/>
          <w:sz w:val="22"/>
          <w:szCs w:val="22"/>
          <w:u w:val="none"/>
        </w:rPr>
        <w:t xml:space="preserve">o other </w:t>
      </w:r>
      <w:r w:rsidR="00D8340C" w:rsidRPr="00D8340C">
        <w:rPr>
          <w:rFonts w:cs="Arial"/>
          <w:b w:val="0"/>
          <w:sz w:val="22"/>
          <w:szCs w:val="22"/>
          <w:u w:val="none"/>
        </w:rPr>
        <w:t xml:space="preserve">fees or </w:t>
      </w:r>
      <w:r w:rsidR="00094A85" w:rsidRPr="00D8340C">
        <w:rPr>
          <w:rFonts w:cs="Arial"/>
          <w:b w:val="0"/>
          <w:sz w:val="22"/>
          <w:szCs w:val="22"/>
          <w:u w:val="none"/>
        </w:rPr>
        <w:t xml:space="preserve">expenses </w:t>
      </w:r>
      <w:r w:rsidR="00547809" w:rsidRPr="00D8340C">
        <w:rPr>
          <w:rFonts w:cs="Arial"/>
          <w:b w:val="0"/>
          <w:sz w:val="22"/>
          <w:szCs w:val="22"/>
          <w:u w:val="none"/>
        </w:rPr>
        <w:t>will be met</w:t>
      </w:r>
      <w:r w:rsidR="00D8340C">
        <w:rPr>
          <w:rFonts w:cs="Arial"/>
          <w:b w:val="0"/>
          <w:sz w:val="22"/>
          <w:szCs w:val="22"/>
          <w:u w:val="none"/>
        </w:rPr>
        <w:t>.</w:t>
      </w:r>
    </w:p>
    <w:p w14:paraId="194640DC" w14:textId="77777777" w:rsidR="00236FAF" w:rsidRPr="006259BE" w:rsidRDefault="00236FAF">
      <w:pPr>
        <w:suppressAutoHyphens/>
        <w:ind w:left="709" w:hanging="709"/>
        <w:rPr>
          <w:rFonts w:ascii="Arial" w:hAnsi="Arial" w:cs="Arial"/>
          <w:spacing w:val="-2"/>
          <w:sz w:val="22"/>
          <w:szCs w:val="22"/>
        </w:rPr>
      </w:pPr>
    </w:p>
    <w:p w14:paraId="3732EAA6" w14:textId="77777777" w:rsidR="00E31E0D" w:rsidRPr="006259BE" w:rsidRDefault="00D8340C" w:rsidP="009953B3">
      <w:pPr>
        <w:numPr>
          <w:ilvl w:val="0"/>
          <w:numId w:val="16"/>
        </w:numPr>
        <w:suppressAutoHyphens/>
        <w:rPr>
          <w:rFonts w:ascii="Arial" w:hAnsi="Arial" w:cs="Arial"/>
          <w:spacing w:val="-2"/>
          <w:sz w:val="22"/>
          <w:szCs w:val="22"/>
        </w:rPr>
      </w:pPr>
      <w:r>
        <w:rPr>
          <w:rFonts w:ascii="Arial" w:hAnsi="Arial" w:cs="Arial"/>
          <w:spacing w:val="-2"/>
          <w:sz w:val="22"/>
          <w:szCs w:val="22"/>
        </w:rPr>
        <w:t xml:space="preserve">Payment of Course of Study </w:t>
      </w:r>
      <w:r w:rsidR="00E31E0D" w:rsidRPr="006259BE">
        <w:rPr>
          <w:rFonts w:ascii="Arial" w:hAnsi="Arial" w:cs="Arial"/>
          <w:spacing w:val="-2"/>
          <w:sz w:val="22"/>
          <w:szCs w:val="22"/>
        </w:rPr>
        <w:t>F</w:t>
      </w:r>
      <w:r w:rsidR="00236FAF" w:rsidRPr="006259BE">
        <w:rPr>
          <w:rFonts w:ascii="Arial" w:hAnsi="Arial" w:cs="Arial"/>
          <w:spacing w:val="-2"/>
          <w:sz w:val="22"/>
          <w:szCs w:val="22"/>
        </w:rPr>
        <w:t xml:space="preserve">ees is managed by the </w:t>
      </w:r>
      <w:r w:rsidR="00DA244A">
        <w:rPr>
          <w:rFonts w:ascii="Arial" w:hAnsi="Arial" w:cs="Arial"/>
          <w:spacing w:val="-2"/>
          <w:sz w:val="22"/>
          <w:szCs w:val="22"/>
        </w:rPr>
        <w:t>People Services</w:t>
      </w:r>
      <w:r w:rsidR="00236FAF" w:rsidRPr="00626DD1">
        <w:rPr>
          <w:rFonts w:ascii="Arial" w:hAnsi="Arial" w:cs="Arial"/>
          <w:spacing w:val="-2"/>
          <w:sz w:val="22"/>
          <w:szCs w:val="22"/>
        </w:rPr>
        <w:t xml:space="preserve"> Team</w:t>
      </w:r>
      <w:r w:rsidR="00236FAF" w:rsidRPr="006259BE">
        <w:rPr>
          <w:rFonts w:ascii="Arial" w:hAnsi="Arial" w:cs="Arial"/>
          <w:spacing w:val="-2"/>
          <w:sz w:val="22"/>
          <w:szCs w:val="22"/>
        </w:rPr>
        <w:t xml:space="preserve"> at focus.</w:t>
      </w:r>
      <w:r w:rsidR="00E31E0D" w:rsidRPr="006259BE">
        <w:rPr>
          <w:rFonts w:ascii="Arial" w:hAnsi="Arial" w:cs="Arial"/>
          <w:spacing w:val="-2"/>
          <w:sz w:val="22"/>
          <w:szCs w:val="22"/>
        </w:rPr>
        <w:t xml:space="preserve">  </w:t>
      </w:r>
    </w:p>
    <w:p w14:paraId="3760BB05" w14:textId="77777777" w:rsidR="00236FAF" w:rsidRPr="00B45F32" w:rsidRDefault="00236FAF" w:rsidP="00236FAF">
      <w:pPr>
        <w:suppressAutoHyphens/>
        <w:rPr>
          <w:rFonts w:ascii="Arial" w:hAnsi="Arial" w:cs="Arial"/>
          <w:spacing w:val="-2"/>
          <w:sz w:val="22"/>
          <w:szCs w:val="22"/>
        </w:rPr>
      </w:pPr>
    </w:p>
    <w:p w14:paraId="14F38B0E" w14:textId="77777777" w:rsidR="00212EDF" w:rsidRPr="001F54FD" w:rsidRDefault="00364789" w:rsidP="001F54FD">
      <w:pPr>
        <w:numPr>
          <w:ilvl w:val="0"/>
          <w:numId w:val="16"/>
        </w:numPr>
        <w:suppressAutoHyphens/>
        <w:rPr>
          <w:rFonts w:ascii="Arial" w:hAnsi="Arial" w:cs="Arial"/>
          <w:spacing w:val="-2"/>
          <w:sz w:val="22"/>
          <w:szCs w:val="22"/>
        </w:rPr>
      </w:pPr>
      <w:r w:rsidRPr="001F54FD">
        <w:rPr>
          <w:rFonts w:ascii="Arial" w:hAnsi="Arial" w:cs="Arial"/>
          <w:spacing w:val="-2"/>
          <w:sz w:val="22"/>
          <w:szCs w:val="22"/>
        </w:rPr>
        <w:lastRenderedPageBreak/>
        <w:t xml:space="preserve">The </w:t>
      </w:r>
      <w:r w:rsidR="00CD63F0" w:rsidRPr="001F54FD">
        <w:rPr>
          <w:rFonts w:ascii="Arial" w:hAnsi="Arial" w:cs="Arial"/>
          <w:spacing w:val="-2"/>
          <w:sz w:val="22"/>
          <w:szCs w:val="22"/>
        </w:rPr>
        <w:t xml:space="preserve">BIA’s Employer </w:t>
      </w:r>
      <w:r w:rsidR="00212EDF" w:rsidRPr="001F54FD">
        <w:rPr>
          <w:rFonts w:ascii="Arial" w:hAnsi="Arial" w:cs="Arial"/>
          <w:spacing w:val="-2"/>
          <w:sz w:val="22"/>
          <w:szCs w:val="22"/>
        </w:rPr>
        <w:t>agrees to the following:</w:t>
      </w:r>
    </w:p>
    <w:p w14:paraId="5E2A6290" w14:textId="77777777" w:rsidR="00212EDF" w:rsidRPr="00B45F32" w:rsidRDefault="00212EDF">
      <w:pPr>
        <w:suppressAutoHyphens/>
        <w:ind w:left="720" w:hanging="720"/>
        <w:rPr>
          <w:rFonts w:ascii="Arial" w:hAnsi="Arial" w:cs="Arial"/>
          <w:b/>
          <w:spacing w:val="-2"/>
          <w:sz w:val="22"/>
          <w:szCs w:val="22"/>
          <w:u w:val="single"/>
        </w:rPr>
      </w:pPr>
    </w:p>
    <w:p w14:paraId="1B141D49" w14:textId="77777777" w:rsidR="00235CDD" w:rsidRPr="006259BE" w:rsidRDefault="00C4734C" w:rsidP="001F743E">
      <w:pPr>
        <w:numPr>
          <w:ilvl w:val="1"/>
          <w:numId w:val="16"/>
        </w:numPr>
        <w:suppressAutoHyphens/>
        <w:ind w:left="1440" w:hanging="720"/>
        <w:rPr>
          <w:rFonts w:ascii="Arial" w:hAnsi="Arial" w:cs="Arial"/>
          <w:spacing w:val="-2"/>
          <w:sz w:val="22"/>
          <w:szCs w:val="22"/>
        </w:rPr>
      </w:pPr>
      <w:r>
        <w:rPr>
          <w:rFonts w:ascii="Arial" w:hAnsi="Arial" w:cs="Arial"/>
          <w:spacing w:val="-2"/>
          <w:sz w:val="22"/>
          <w:szCs w:val="22"/>
        </w:rPr>
        <w:t>E</w:t>
      </w:r>
      <w:r w:rsidR="00017A01">
        <w:rPr>
          <w:rFonts w:ascii="Arial" w:hAnsi="Arial" w:cs="Arial"/>
          <w:spacing w:val="-2"/>
          <w:sz w:val="22"/>
          <w:szCs w:val="22"/>
        </w:rPr>
        <w:t>vidence that the BIA</w:t>
      </w:r>
      <w:r w:rsidR="00235CDD" w:rsidRPr="006259BE">
        <w:rPr>
          <w:rFonts w:ascii="Arial" w:hAnsi="Arial" w:cs="Arial"/>
          <w:spacing w:val="-2"/>
          <w:sz w:val="22"/>
          <w:szCs w:val="22"/>
        </w:rPr>
        <w:t xml:space="preserve"> meet</w:t>
      </w:r>
      <w:r w:rsidR="00017A01">
        <w:rPr>
          <w:rFonts w:ascii="Arial" w:hAnsi="Arial" w:cs="Arial"/>
          <w:spacing w:val="-2"/>
          <w:sz w:val="22"/>
          <w:szCs w:val="22"/>
        </w:rPr>
        <w:t>s</w:t>
      </w:r>
      <w:r w:rsidR="00235CDD" w:rsidRPr="006259BE">
        <w:rPr>
          <w:rFonts w:ascii="Arial" w:hAnsi="Arial" w:cs="Arial"/>
          <w:spacing w:val="-2"/>
          <w:sz w:val="22"/>
          <w:szCs w:val="22"/>
        </w:rPr>
        <w:t xml:space="preserve"> the requirements set out in the Regulations</w:t>
      </w:r>
      <w:r w:rsidR="00D8340C">
        <w:rPr>
          <w:rFonts w:ascii="Arial" w:hAnsi="Arial" w:cs="Arial"/>
          <w:spacing w:val="-2"/>
          <w:sz w:val="22"/>
          <w:szCs w:val="22"/>
        </w:rPr>
        <w:t xml:space="preserve"> in force from time to time</w:t>
      </w:r>
    </w:p>
    <w:p w14:paraId="6DB42D5E" w14:textId="77777777" w:rsidR="00235CDD" w:rsidRPr="006259BE" w:rsidRDefault="00235CDD" w:rsidP="00235CDD">
      <w:pPr>
        <w:suppressAutoHyphens/>
        <w:ind w:left="720"/>
        <w:rPr>
          <w:rFonts w:ascii="Arial" w:hAnsi="Arial" w:cs="Arial"/>
          <w:spacing w:val="-2"/>
          <w:sz w:val="22"/>
          <w:szCs w:val="22"/>
        </w:rPr>
      </w:pPr>
    </w:p>
    <w:p w14:paraId="343D63AA" w14:textId="77777777" w:rsidR="00364789" w:rsidRPr="006259BE" w:rsidRDefault="00E72413" w:rsidP="001F743E">
      <w:pPr>
        <w:suppressAutoHyphens/>
        <w:ind w:left="1440" w:hanging="720"/>
        <w:rPr>
          <w:rFonts w:ascii="Arial" w:hAnsi="Arial" w:cs="Arial"/>
          <w:spacing w:val="-2"/>
          <w:sz w:val="22"/>
          <w:szCs w:val="22"/>
        </w:rPr>
      </w:pPr>
      <w:r>
        <w:rPr>
          <w:rFonts w:ascii="Arial" w:hAnsi="Arial" w:cs="Arial"/>
          <w:spacing w:val="-2"/>
          <w:sz w:val="22"/>
          <w:szCs w:val="22"/>
        </w:rPr>
        <w:t>1</w:t>
      </w:r>
      <w:r w:rsidR="00D8340C">
        <w:rPr>
          <w:rFonts w:ascii="Arial" w:hAnsi="Arial" w:cs="Arial"/>
          <w:spacing w:val="-2"/>
          <w:sz w:val="22"/>
          <w:szCs w:val="22"/>
        </w:rPr>
        <w:t>2</w:t>
      </w:r>
      <w:r>
        <w:rPr>
          <w:rFonts w:ascii="Arial" w:hAnsi="Arial" w:cs="Arial"/>
          <w:spacing w:val="-2"/>
          <w:sz w:val="22"/>
          <w:szCs w:val="22"/>
        </w:rPr>
        <w:t>.2</w:t>
      </w:r>
      <w:r>
        <w:rPr>
          <w:rFonts w:ascii="Arial" w:hAnsi="Arial" w:cs="Arial"/>
          <w:spacing w:val="-2"/>
          <w:sz w:val="22"/>
          <w:szCs w:val="22"/>
        </w:rPr>
        <w:tab/>
      </w:r>
      <w:r w:rsidR="00C4734C">
        <w:rPr>
          <w:rFonts w:ascii="Arial" w:hAnsi="Arial" w:cs="Arial"/>
          <w:spacing w:val="-2"/>
          <w:sz w:val="22"/>
          <w:szCs w:val="22"/>
        </w:rPr>
        <w:t>R</w:t>
      </w:r>
      <w:r w:rsidR="00212EDF" w:rsidRPr="00B45F32">
        <w:rPr>
          <w:rFonts w:ascii="Arial" w:hAnsi="Arial" w:cs="Arial"/>
          <w:spacing w:val="-2"/>
          <w:sz w:val="22"/>
          <w:szCs w:val="22"/>
        </w:rPr>
        <w:t xml:space="preserve">elease </w:t>
      </w:r>
      <w:r w:rsidR="00364789" w:rsidRPr="006259BE">
        <w:rPr>
          <w:rFonts w:ascii="Arial" w:hAnsi="Arial" w:cs="Arial"/>
          <w:spacing w:val="-2"/>
          <w:sz w:val="22"/>
          <w:szCs w:val="22"/>
        </w:rPr>
        <w:t>the BIA</w:t>
      </w:r>
      <w:r w:rsidR="00212EDF" w:rsidRPr="00B45F32">
        <w:rPr>
          <w:rFonts w:ascii="Arial" w:hAnsi="Arial" w:cs="Arial"/>
          <w:spacing w:val="-2"/>
          <w:sz w:val="22"/>
          <w:szCs w:val="22"/>
        </w:rPr>
        <w:t xml:space="preserve"> from </w:t>
      </w:r>
      <w:r w:rsidR="00AC3E65" w:rsidRPr="006259BE">
        <w:rPr>
          <w:rFonts w:ascii="Arial" w:hAnsi="Arial" w:cs="Arial"/>
          <w:spacing w:val="-2"/>
          <w:sz w:val="22"/>
          <w:szCs w:val="22"/>
        </w:rPr>
        <w:t>work</w:t>
      </w:r>
      <w:r w:rsidR="00212EDF" w:rsidRPr="00B45F32">
        <w:rPr>
          <w:rFonts w:ascii="Arial" w:hAnsi="Arial" w:cs="Arial"/>
          <w:spacing w:val="-2"/>
          <w:sz w:val="22"/>
          <w:szCs w:val="22"/>
        </w:rPr>
        <w:t xml:space="preserve"> to attend the </w:t>
      </w:r>
      <w:r w:rsidR="00364789" w:rsidRPr="006259BE">
        <w:rPr>
          <w:rFonts w:ascii="Arial" w:hAnsi="Arial" w:cs="Arial"/>
          <w:spacing w:val="-2"/>
          <w:sz w:val="22"/>
          <w:szCs w:val="22"/>
        </w:rPr>
        <w:t>C</w:t>
      </w:r>
      <w:r w:rsidR="00212EDF" w:rsidRPr="00B45F32">
        <w:rPr>
          <w:rFonts w:ascii="Arial" w:hAnsi="Arial" w:cs="Arial"/>
          <w:spacing w:val="-2"/>
          <w:sz w:val="22"/>
          <w:szCs w:val="22"/>
        </w:rPr>
        <w:t xml:space="preserve">ourse </w:t>
      </w:r>
      <w:r w:rsidR="00364789" w:rsidRPr="006259BE">
        <w:rPr>
          <w:rFonts w:ascii="Arial" w:hAnsi="Arial" w:cs="Arial"/>
          <w:spacing w:val="-2"/>
          <w:sz w:val="22"/>
          <w:szCs w:val="22"/>
        </w:rPr>
        <w:t xml:space="preserve">of Study </w:t>
      </w:r>
      <w:r w:rsidR="00212EDF" w:rsidRPr="00B45F32">
        <w:rPr>
          <w:rFonts w:ascii="Arial" w:hAnsi="Arial" w:cs="Arial"/>
          <w:spacing w:val="-2"/>
          <w:sz w:val="22"/>
          <w:szCs w:val="22"/>
        </w:rPr>
        <w:t xml:space="preserve">as </w:t>
      </w:r>
      <w:r w:rsidR="00364789" w:rsidRPr="006259BE">
        <w:rPr>
          <w:rFonts w:ascii="Arial" w:hAnsi="Arial" w:cs="Arial"/>
          <w:spacing w:val="-2"/>
          <w:sz w:val="22"/>
          <w:szCs w:val="22"/>
        </w:rPr>
        <w:t>required</w:t>
      </w:r>
      <w:r w:rsidR="00AC3E65" w:rsidRPr="006259BE">
        <w:rPr>
          <w:rFonts w:ascii="Arial" w:hAnsi="Arial" w:cs="Arial"/>
          <w:spacing w:val="-2"/>
          <w:sz w:val="22"/>
          <w:szCs w:val="22"/>
        </w:rPr>
        <w:t xml:space="preserve"> by the Course of Study provider</w:t>
      </w:r>
      <w:r w:rsidR="009911FA">
        <w:rPr>
          <w:rFonts w:ascii="Arial" w:hAnsi="Arial" w:cs="Arial"/>
          <w:spacing w:val="-2"/>
          <w:sz w:val="22"/>
          <w:szCs w:val="22"/>
        </w:rPr>
        <w:t xml:space="preserve"> and ensure that the BIA is provided with appropriate equipment to allow them to fully utilise the Course of Study; by way of example only, this will include, where necessary, provision of a personal computer which will effectively facilitate attendance via Zoom, Teams or other virtual platform </w:t>
      </w:r>
      <w:r w:rsidR="00AC3E65" w:rsidRPr="006259BE">
        <w:rPr>
          <w:rFonts w:ascii="Arial" w:hAnsi="Arial" w:cs="Arial"/>
          <w:spacing w:val="-2"/>
          <w:sz w:val="22"/>
          <w:szCs w:val="22"/>
        </w:rPr>
        <w:t xml:space="preserve"> </w:t>
      </w:r>
    </w:p>
    <w:p w14:paraId="3225359E" w14:textId="77777777" w:rsidR="0048149A" w:rsidRPr="006259BE" w:rsidRDefault="0048149A" w:rsidP="0048149A">
      <w:pPr>
        <w:pStyle w:val="ListParagraph"/>
        <w:rPr>
          <w:rFonts w:ascii="Arial" w:hAnsi="Arial" w:cs="Arial"/>
          <w:spacing w:val="-2"/>
          <w:sz w:val="22"/>
          <w:szCs w:val="22"/>
        </w:rPr>
      </w:pPr>
    </w:p>
    <w:p w14:paraId="5886C577" w14:textId="77777777" w:rsidR="0048149A" w:rsidRPr="006259BE" w:rsidRDefault="00E72413" w:rsidP="001F743E">
      <w:pPr>
        <w:suppressAutoHyphens/>
        <w:ind w:left="1440" w:hanging="720"/>
        <w:rPr>
          <w:rFonts w:ascii="Arial" w:hAnsi="Arial" w:cs="Arial"/>
          <w:spacing w:val="-2"/>
          <w:sz w:val="22"/>
          <w:szCs w:val="22"/>
        </w:rPr>
      </w:pPr>
      <w:r>
        <w:rPr>
          <w:rFonts w:ascii="Arial" w:hAnsi="Arial" w:cs="Arial"/>
          <w:spacing w:val="-2"/>
          <w:sz w:val="22"/>
          <w:szCs w:val="22"/>
        </w:rPr>
        <w:t>1</w:t>
      </w:r>
      <w:r w:rsidR="00D8340C">
        <w:rPr>
          <w:rFonts w:ascii="Arial" w:hAnsi="Arial" w:cs="Arial"/>
          <w:spacing w:val="-2"/>
          <w:sz w:val="22"/>
          <w:szCs w:val="22"/>
        </w:rPr>
        <w:t>2</w:t>
      </w:r>
      <w:r>
        <w:rPr>
          <w:rFonts w:ascii="Arial" w:hAnsi="Arial" w:cs="Arial"/>
          <w:spacing w:val="-2"/>
          <w:sz w:val="22"/>
          <w:szCs w:val="22"/>
        </w:rPr>
        <w:t>.3</w:t>
      </w:r>
      <w:r>
        <w:rPr>
          <w:rFonts w:ascii="Arial" w:hAnsi="Arial" w:cs="Arial"/>
          <w:spacing w:val="-2"/>
          <w:sz w:val="22"/>
          <w:szCs w:val="22"/>
        </w:rPr>
        <w:tab/>
      </w:r>
      <w:r w:rsidR="00547809">
        <w:rPr>
          <w:rFonts w:ascii="Arial" w:hAnsi="Arial" w:cs="Arial"/>
          <w:spacing w:val="-2"/>
          <w:sz w:val="22"/>
          <w:szCs w:val="22"/>
        </w:rPr>
        <w:t>W</w:t>
      </w:r>
      <w:r w:rsidR="002715BD">
        <w:rPr>
          <w:rFonts w:ascii="Arial" w:hAnsi="Arial" w:cs="Arial"/>
          <w:spacing w:val="-2"/>
          <w:sz w:val="22"/>
          <w:szCs w:val="22"/>
        </w:rPr>
        <w:t xml:space="preserve">ork with the </w:t>
      </w:r>
      <w:r w:rsidR="00DA244A">
        <w:rPr>
          <w:rFonts w:ascii="Arial" w:hAnsi="Arial" w:cs="Arial"/>
          <w:spacing w:val="-2"/>
          <w:sz w:val="22"/>
          <w:szCs w:val="22"/>
        </w:rPr>
        <w:t>People Services</w:t>
      </w:r>
      <w:r w:rsidR="002715BD" w:rsidRPr="00626DD1">
        <w:rPr>
          <w:rFonts w:ascii="Arial" w:hAnsi="Arial" w:cs="Arial"/>
          <w:spacing w:val="-2"/>
          <w:sz w:val="22"/>
          <w:szCs w:val="22"/>
        </w:rPr>
        <w:t xml:space="preserve"> Team</w:t>
      </w:r>
      <w:r w:rsidR="002715BD">
        <w:rPr>
          <w:rFonts w:ascii="Arial" w:hAnsi="Arial" w:cs="Arial"/>
          <w:spacing w:val="-2"/>
          <w:sz w:val="22"/>
          <w:szCs w:val="22"/>
        </w:rPr>
        <w:t xml:space="preserve"> at focus to </w:t>
      </w:r>
      <w:r w:rsidR="0048149A" w:rsidRPr="006259BE">
        <w:rPr>
          <w:rFonts w:ascii="Arial" w:hAnsi="Arial" w:cs="Arial"/>
          <w:spacing w:val="-2"/>
          <w:sz w:val="22"/>
          <w:szCs w:val="22"/>
        </w:rPr>
        <w:t>ensure that the BIA’s intended Course of Study offers best value</w:t>
      </w:r>
      <w:r w:rsidR="00AC3E65" w:rsidRPr="006259BE">
        <w:rPr>
          <w:rFonts w:ascii="Arial" w:hAnsi="Arial" w:cs="Arial"/>
          <w:spacing w:val="-2"/>
          <w:sz w:val="22"/>
          <w:szCs w:val="22"/>
        </w:rPr>
        <w:t>.  Considerations of best value will include, but may not be limited to</w:t>
      </w:r>
      <w:r w:rsidR="00350A71">
        <w:rPr>
          <w:rFonts w:ascii="Arial" w:hAnsi="Arial" w:cs="Arial"/>
          <w:spacing w:val="-2"/>
          <w:sz w:val="22"/>
          <w:szCs w:val="22"/>
        </w:rPr>
        <w:t>,</w:t>
      </w:r>
      <w:r w:rsidR="00AC3E65" w:rsidRPr="006259BE">
        <w:rPr>
          <w:rFonts w:ascii="Arial" w:hAnsi="Arial" w:cs="Arial"/>
          <w:spacing w:val="-2"/>
          <w:sz w:val="22"/>
          <w:szCs w:val="22"/>
        </w:rPr>
        <w:t xml:space="preserve"> the Course of Study’s</w:t>
      </w:r>
      <w:r w:rsidR="0048149A" w:rsidRPr="006259BE">
        <w:rPr>
          <w:rFonts w:ascii="Arial" w:hAnsi="Arial" w:cs="Arial"/>
          <w:spacing w:val="-2"/>
          <w:sz w:val="22"/>
          <w:szCs w:val="22"/>
        </w:rPr>
        <w:t xml:space="preserve"> location (</w:t>
      </w:r>
      <w:r w:rsidR="00AC3E65" w:rsidRPr="006259BE">
        <w:rPr>
          <w:rFonts w:ascii="Arial" w:hAnsi="Arial" w:cs="Arial"/>
          <w:spacing w:val="-2"/>
          <w:sz w:val="22"/>
          <w:szCs w:val="22"/>
        </w:rPr>
        <w:t>for example</w:t>
      </w:r>
      <w:r w:rsidR="008F36F1" w:rsidRPr="006259BE">
        <w:rPr>
          <w:rFonts w:ascii="Arial" w:hAnsi="Arial" w:cs="Arial"/>
          <w:spacing w:val="-2"/>
          <w:sz w:val="22"/>
          <w:szCs w:val="22"/>
        </w:rPr>
        <w:t>,</w:t>
      </w:r>
      <w:r w:rsidR="0048149A" w:rsidRPr="006259BE">
        <w:rPr>
          <w:rFonts w:ascii="Arial" w:hAnsi="Arial" w:cs="Arial"/>
          <w:spacing w:val="-2"/>
          <w:sz w:val="22"/>
          <w:szCs w:val="22"/>
        </w:rPr>
        <w:t xml:space="preserve"> minimising the required travel time and </w:t>
      </w:r>
      <w:r w:rsidR="00AC3E65" w:rsidRPr="006259BE">
        <w:rPr>
          <w:rFonts w:ascii="Arial" w:hAnsi="Arial" w:cs="Arial"/>
          <w:spacing w:val="-2"/>
          <w:sz w:val="22"/>
          <w:szCs w:val="22"/>
        </w:rPr>
        <w:t xml:space="preserve">travel </w:t>
      </w:r>
      <w:r w:rsidR="0048149A" w:rsidRPr="006259BE">
        <w:rPr>
          <w:rFonts w:ascii="Arial" w:hAnsi="Arial" w:cs="Arial"/>
          <w:spacing w:val="-2"/>
          <w:sz w:val="22"/>
          <w:szCs w:val="22"/>
        </w:rPr>
        <w:t>costs)</w:t>
      </w:r>
      <w:r w:rsidR="00227608">
        <w:rPr>
          <w:rFonts w:ascii="Arial" w:hAnsi="Arial" w:cs="Arial"/>
          <w:spacing w:val="-2"/>
          <w:sz w:val="22"/>
          <w:szCs w:val="22"/>
        </w:rPr>
        <w:t xml:space="preserve"> and</w:t>
      </w:r>
      <w:r w:rsidR="00AC3E65" w:rsidRPr="006259BE">
        <w:rPr>
          <w:rFonts w:ascii="Arial" w:hAnsi="Arial" w:cs="Arial"/>
          <w:spacing w:val="-2"/>
          <w:sz w:val="22"/>
          <w:szCs w:val="22"/>
        </w:rPr>
        <w:t xml:space="preserve"> mode of study (for example</w:t>
      </w:r>
      <w:r w:rsidR="008F36F1" w:rsidRPr="006259BE">
        <w:rPr>
          <w:rFonts w:ascii="Arial" w:hAnsi="Arial" w:cs="Arial"/>
          <w:spacing w:val="-2"/>
          <w:sz w:val="22"/>
          <w:szCs w:val="22"/>
        </w:rPr>
        <w:t>,</w:t>
      </w:r>
      <w:r w:rsidR="00AC3E65" w:rsidRPr="006259BE">
        <w:rPr>
          <w:rFonts w:ascii="Arial" w:hAnsi="Arial" w:cs="Arial"/>
          <w:spacing w:val="-2"/>
          <w:sz w:val="22"/>
          <w:szCs w:val="22"/>
        </w:rPr>
        <w:t xml:space="preserve"> staggering the required attendance at physical </w:t>
      </w:r>
      <w:r w:rsidR="008F36F1" w:rsidRPr="006259BE">
        <w:rPr>
          <w:rFonts w:ascii="Arial" w:hAnsi="Arial" w:cs="Arial"/>
          <w:spacing w:val="-2"/>
          <w:sz w:val="22"/>
          <w:szCs w:val="22"/>
        </w:rPr>
        <w:t>study</w:t>
      </w:r>
      <w:r w:rsidR="00AC3E65" w:rsidRPr="006259BE">
        <w:rPr>
          <w:rFonts w:ascii="Arial" w:hAnsi="Arial" w:cs="Arial"/>
          <w:spacing w:val="-2"/>
          <w:sz w:val="22"/>
          <w:szCs w:val="22"/>
        </w:rPr>
        <w:t xml:space="preserve"> sessions, which minimises the need for overnight stays</w:t>
      </w:r>
      <w:r w:rsidR="00A72612" w:rsidRPr="006259BE">
        <w:rPr>
          <w:rFonts w:ascii="Arial" w:hAnsi="Arial" w:cs="Arial"/>
          <w:spacing w:val="-2"/>
          <w:sz w:val="22"/>
          <w:szCs w:val="22"/>
        </w:rPr>
        <w:t xml:space="preserve"> between consecutive dates</w:t>
      </w:r>
      <w:r w:rsidR="00AC3E65" w:rsidRPr="006259BE">
        <w:rPr>
          <w:rFonts w:ascii="Arial" w:hAnsi="Arial" w:cs="Arial"/>
          <w:spacing w:val="-2"/>
          <w:sz w:val="22"/>
          <w:szCs w:val="22"/>
        </w:rPr>
        <w:t>)</w:t>
      </w:r>
      <w:r w:rsidR="00227608">
        <w:rPr>
          <w:rFonts w:ascii="Arial" w:hAnsi="Arial" w:cs="Arial"/>
          <w:spacing w:val="-2"/>
          <w:sz w:val="22"/>
          <w:szCs w:val="22"/>
        </w:rPr>
        <w:t xml:space="preserve">.  </w:t>
      </w:r>
      <w:r w:rsidR="00F62CD2">
        <w:rPr>
          <w:rFonts w:ascii="Arial" w:hAnsi="Arial" w:cs="Arial"/>
          <w:spacing w:val="-2"/>
          <w:sz w:val="22"/>
          <w:szCs w:val="22"/>
        </w:rPr>
        <w:t xml:space="preserve">Where </w:t>
      </w:r>
      <w:r w:rsidR="00227608">
        <w:rPr>
          <w:rFonts w:ascii="Arial" w:hAnsi="Arial" w:cs="Arial"/>
          <w:spacing w:val="-2"/>
          <w:sz w:val="22"/>
          <w:szCs w:val="22"/>
        </w:rPr>
        <w:t xml:space="preserve">BIAs </w:t>
      </w:r>
      <w:r w:rsidR="00F62CD2">
        <w:rPr>
          <w:rFonts w:ascii="Arial" w:hAnsi="Arial" w:cs="Arial"/>
          <w:spacing w:val="-2"/>
          <w:sz w:val="22"/>
          <w:szCs w:val="22"/>
        </w:rPr>
        <w:t xml:space="preserve">are </w:t>
      </w:r>
      <w:r w:rsidR="00227608" w:rsidRPr="006259BE">
        <w:rPr>
          <w:rFonts w:ascii="Arial" w:hAnsi="Arial" w:cs="Arial"/>
          <w:spacing w:val="-2"/>
          <w:sz w:val="22"/>
          <w:szCs w:val="22"/>
        </w:rPr>
        <w:t>attending the same C</w:t>
      </w:r>
      <w:r w:rsidR="00227608" w:rsidRPr="00B45F32">
        <w:rPr>
          <w:rFonts w:ascii="Arial" w:hAnsi="Arial" w:cs="Arial"/>
          <w:spacing w:val="-2"/>
          <w:sz w:val="22"/>
          <w:szCs w:val="22"/>
        </w:rPr>
        <w:t xml:space="preserve">ourse </w:t>
      </w:r>
      <w:r w:rsidR="00227608" w:rsidRPr="006259BE">
        <w:rPr>
          <w:rFonts w:ascii="Arial" w:hAnsi="Arial" w:cs="Arial"/>
          <w:spacing w:val="-2"/>
          <w:sz w:val="22"/>
          <w:szCs w:val="22"/>
        </w:rPr>
        <w:t xml:space="preserve">of Study at the same time </w:t>
      </w:r>
      <w:r w:rsidR="00227608">
        <w:rPr>
          <w:rFonts w:ascii="Arial" w:hAnsi="Arial" w:cs="Arial"/>
          <w:spacing w:val="-2"/>
          <w:sz w:val="22"/>
          <w:szCs w:val="22"/>
        </w:rPr>
        <w:t>as others working for the BIA’s Employer</w:t>
      </w:r>
      <w:r w:rsidR="00F62CD2">
        <w:rPr>
          <w:rFonts w:ascii="Arial" w:hAnsi="Arial" w:cs="Arial"/>
          <w:spacing w:val="-2"/>
          <w:sz w:val="22"/>
          <w:szCs w:val="22"/>
        </w:rPr>
        <w:t>, the BIA’s Employer</w:t>
      </w:r>
      <w:r w:rsidR="00227608">
        <w:rPr>
          <w:rFonts w:ascii="Arial" w:hAnsi="Arial" w:cs="Arial"/>
          <w:spacing w:val="-2"/>
          <w:sz w:val="22"/>
          <w:szCs w:val="22"/>
        </w:rPr>
        <w:t xml:space="preserve"> </w:t>
      </w:r>
      <w:r w:rsidR="00227608" w:rsidRPr="00B45F32">
        <w:rPr>
          <w:rFonts w:ascii="Arial" w:hAnsi="Arial" w:cs="Arial"/>
          <w:spacing w:val="-2"/>
          <w:sz w:val="22"/>
          <w:szCs w:val="22"/>
        </w:rPr>
        <w:t xml:space="preserve">will </w:t>
      </w:r>
      <w:r w:rsidR="00F62CD2">
        <w:rPr>
          <w:rFonts w:ascii="Arial" w:hAnsi="Arial" w:cs="Arial"/>
          <w:spacing w:val="-2"/>
          <w:sz w:val="22"/>
          <w:szCs w:val="22"/>
        </w:rPr>
        <w:t>facilitate shared</w:t>
      </w:r>
      <w:r w:rsidR="00227608" w:rsidRPr="00B45F32">
        <w:rPr>
          <w:rFonts w:ascii="Arial" w:hAnsi="Arial" w:cs="Arial"/>
          <w:spacing w:val="-2"/>
          <w:sz w:val="22"/>
          <w:szCs w:val="22"/>
        </w:rPr>
        <w:t xml:space="preserve"> transport</w:t>
      </w:r>
      <w:r w:rsidR="00227608" w:rsidRPr="006259BE">
        <w:rPr>
          <w:rFonts w:ascii="Arial" w:hAnsi="Arial" w:cs="Arial"/>
          <w:spacing w:val="-2"/>
          <w:sz w:val="22"/>
          <w:szCs w:val="22"/>
        </w:rPr>
        <w:t>, and/ or accommodation</w:t>
      </w:r>
      <w:r w:rsidR="00F62CD2">
        <w:rPr>
          <w:rFonts w:ascii="Arial" w:hAnsi="Arial" w:cs="Arial"/>
          <w:spacing w:val="-2"/>
          <w:sz w:val="22"/>
          <w:szCs w:val="22"/>
        </w:rPr>
        <w:t xml:space="preserve"> wherever possible and appropriate</w:t>
      </w:r>
      <w:r w:rsidR="00630226">
        <w:rPr>
          <w:rFonts w:ascii="Arial" w:hAnsi="Arial" w:cs="Arial"/>
          <w:spacing w:val="-2"/>
          <w:sz w:val="22"/>
          <w:szCs w:val="22"/>
        </w:rPr>
        <w:t xml:space="preserve">.  Attendance at the Course of Study </w:t>
      </w:r>
      <w:r w:rsidR="009911FA">
        <w:rPr>
          <w:rFonts w:ascii="Arial" w:hAnsi="Arial" w:cs="Arial"/>
          <w:spacing w:val="-2"/>
          <w:sz w:val="22"/>
          <w:szCs w:val="22"/>
        </w:rPr>
        <w:t>may be conducted</w:t>
      </w:r>
      <w:r w:rsidR="00630226">
        <w:rPr>
          <w:rFonts w:ascii="Arial" w:hAnsi="Arial" w:cs="Arial"/>
          <w:spacing w:val="-2"/>
          <w:sz w:val="22"/>
          <w:szCs w:val="22"/>
        </w:rPr>
        <w:t xml:space="preserve"> via Zoom</w:t>
      </w:r>
      <w:r w:rsidR="009911FA">
        <w:rPr>
          <w:rFonts w:ascii="Arial" w:hAnsi="Arial" w:cs="Arial"/>
          <w:spacing w:val="-2"/>
          <w:sz w:val="22"/>
          <w:szCs w:val="22"/>
        </w:rPr>
        <w:t>,</w:t>
      </w:r>
      <w:r w:rsidR="00630226">
        <w:rPr>
          <w:rFonts w:ascii="Arial" w:hAnsi="Arial" w:cs="Arial"/>
          <w:spacing w:val="-2"/>
          <w:sz w:val="22"/>
          <w:szCs w:val="22"/>
        </w:rPr>
        <w:t xml:space="preserve"> Teams</w:t>
      </w:r>
      <w:r w:rsidR="009911FA">
        <w:rPr>
          <w:rFonts w:ascii="Arial" w:hAnsi="Arial" w:cs="Arial"/>
          <w:spacing w:val="-2"/>
          <w:sz w:val="22"/>
          <w:szCs w:val="22"/>
        </w:rPr>
        <w:t xml:space="preserve"> or </w:t>
      </w:r>
      <w:proofErr w:type="gramStart"/>
      <w:r w:rsidR="009911FA">
        <w:rPr>
          <w:rFonts w:ascii="Arial" w:hAnsi="Arial" w:cs="Arial"/>
          <w:spacing w:val="-2"/>
          <w:sz w:val="22"/>
          <w:szCs w:val="22"/>
        </w:rPr>
        <w:t>other</w:t>
      </w:r>
      <w:proofErr w:type="gramEnd"/>
      <w:r w:rsidR="009911FA">
        <w:rPr>
          <w:rFonts w:ascii="Arial" w:hAnsi="Arial" w:cs="Arial"/>
          <w:spacing w:val="-2"/>
          <w:sz w:val="22"/>
          <w:szCs w:val="22"/>
        </w:rPr>
        <w:t xml:space="preserve"> virtual platform </w:t>
      </w:r>
      <w:r w:rsidR="00630226">
        <w:rPr>
          <w:rFonts w:ascii="Arial" w:hAnsi="Arial" w:cs="Arial"/>
          <w:spacing w:val="-2"/>
          <w:sz w:val="22"/>
          <w:szCs w:val="22"/>
        </w:rPr>
        <w:t xml:space="preserve"> </w:t>
      </w:r>
      <w:r w:rsidR="00227608" w:rsidRPr="00B45F32">
        <w:rPr>
          <w:rFonts w:ascii="Arial" w:hAnsi="Arial" w:cs="Arial"/>
          <w:spacing w:val="-2"/>
          <w:sz w:val="22"/>
          <w:szCs w:val="22"/>
        </w:rPr>
        <w:t xml:space="preserve"> </w:t>
      </w:r>
    </w:p>
    <w:p w14:paraId="4552429E" w14:textId="77777777" w:rsidR="00565E15" w:rsidRPr="006259BE" w:rsidRDefault="00565E15" w:rsidP="00565E15">
      <w:pPr>
        <w:pStyle w:val="ListParagraph"/>
        <w:ind w:left="0"/>
        <w:rPr>
          <w:rFonts w:ascii="Arial" w:hAnsi="Arial" w:cs="Arial"/>
          <w:spacing w:val="-2"/>
          <w:sz w:val="22"/>
          <w:szCs w:val="22"/>
        </w:rPr>
      </w:pPr>
    </w:p>
    <w:p w14:paraId="7FD27FCF" w14:textId="77777777" w:rsidR="001F54FD" w:rsidRPr="006259BE" w:rsidRDefault="00E72413" w:rsidP="001F743E">
      <w:pPr>
        <w:suppressAutoHyphens/>
        <w:ind w:left="1440" w:hanging="720"/>
        <w:rPr>
          <w:rFonts w:ascii="Arial" w:hAnsi="Arial" w:cs="Arial"/>
          <w:spacing w:val="-2"/>
          <w:sz w:val="22"/>
          <w:szCs w:val="22"/>
        </w:rPr>
      </w:pPr>
      <w:r>
        <w:rPr>
          <w:rFonts w:ascii="Arial" w:hAnsi="Arial" w:cs="Arial"/>
          <w:spacing w:val="-2"/>
          <w:sz w:val="22"/>
          <w:szCs w:val="22"/>
        </w:rPr>
        <w:t>1</w:t>
      </w:r>
      <w:r w:rsidR="00D8340C">
        <w:rPr>
          <w:rFonts w:ascii="Arial" w:hAnsi="Arial" w:cs="Arial"/>
          <w:spacing w:val="-2"/>
          <w:sz w:val="22"/>
          <w:szCs w:val="22"/>
        </w:rPr>
        <w:t>2</w:t>
      </w:r>
      <w:r>
        <w:rPr>
          <w:rFonts w:ascii="Arial" w:hAnsi="Arial" w:cs="Arial"/>
          <w:spacing w:val="-2"/>
          <w:sz w:val="22"/>
          <w:szCs w:val="22"/>
        </w:rPr>
        <w:t>.4</w:t>
      </w:r>
      <w:r>
        <w:rPr>
          <w:rFonts w:ascii="Arial" w:hAnsi="Arial" w:cs="Arial"/>
          <w:spacing w:val="-2"/>
          <w:sz w:val="22"/>
          <w:szCs w:val="22"/>
        </w:rPr>
        <w:tab/>
      </w:r>
      <w:r w:rsidR="00364789" w:rsidRPr="006259BE">
        <w:rPr>
          <w:rFonts w:ascii="Arial" w:hAnsi="Arial" w:cs="Arial"/>
          <w:spacing w:val="-2"/>
          <w:sz w:val="22"/>
          <w:szCs w:val="22"/>
        </w:rPr>
        <w:t>Fol</w:t>
      </w:r>
      <w:r w:rsidR="003E2ECD">
        <w:rPr>
          <w:rFonts w:ascii="Arial" w:hAnsi="Arial" w:cs="Arial"/>
          <w:spacing w:val="-2"/>
          <w:sz w:val="22"/>
          <w:szCs w:val="22"/>
        </w:rPr>
        <w:t xml:space="preserve">lowing qualification as a BIA, </w:t>
      </w:r>
      <w:r w:rsidR="00364789" w:rsidRPr="006259BE">
        <w:rPr>
          <w:rFonts w:ascii="Arial" w:hAnsi="Arial" w:cs="Arial"/>
          <w:spacing w:val="-2"/>
          <w:sz w:val="22"/>
          <w:szCs w:val="22"/>
        </w:rPr>
        <w:t xml:space="preserve">release the BIA from </w:t>
      </w:r>
      <w:r w:rsidR="00AC3E65" w:rsidRPr="006259BE">
        <w:rPr>
          <w:rFonts w:ascii="Arial" w:hAnsi="Arial" w:cs="Arial"/>
          <w:spacing w:val="-2"/>
          <w:sz w:val="22"/>
          <w:szCs w:val="22"/>
        </w:rPr>
        <w:t>work</w:t>
      </w:r>
      <w:r w:rsidR="00CD63F0" w:rsidRPr="006259BE">
        <w:rPr>
          <w:rFonts w:ascii="Arial" w:hAnsi="Arial" w:cs="Arial"/>
          <w:spacing w:val="-2"/>
          <w:sz w:val="22"/>
          <w:szCs w:val="22"/>
        </w:rPr>
        <w:t xml:space="preserve"> obligations</w:t>
      </w:r>
      <w:r w:rsidR="00750BC7" w:rsidRPr="006259BE">
        <w:rPr>
          <w:rFonts w:ascii="Arial" w:hAnsi="Arial" w:cs="Arial"/>
          <w:spacing w:val="-2"/>
          <w:sz w:val="22"/>
          <w:szCs w:val="22"/>
        </w:rPr>
        <w:t xml:space="preserve"> </w:t>
      </w:r>
      <w:r w:rsidR="009D2B20">
        <w:rPr>
          <w:rFonts w:ascii="Arial" w:hAnsi="Arial" w:cs="Arial"/>
          <w:spacing w:val="-2"/>
          <w:sz w:val="22"/>
          <w:szCs w:val="22"/>
        </w:rPr>
        <w:t>which will</w:t>
      </w:r>
      <w:r w:rsidR="00750BC7" w:rsidRPr="006259BE">
        <w:rPr>
          <w:rFonts w:ascii="Arial" w:hAnsi="Arial" w:cs="Arial"/>
          <w:spacing w:val="-2"/>
          <w:sz w:val="22"/>
          <w:szCs w:val="22"/>
        </w:rPr>
        <w:t xml:space="preserve"> enable them</w:t>
      </w:r>
      <w:r w:rsidR="009D2B20">
        <w:rPr>
          <w:rFonts w:ascii="Arial" w:hAnsi="Arial" w:cs="Arial"/>
          <w:spacing w:val="-2"/>
          <w:sz w:val="22"/>
          <w:szCs w:val="22"/>
        </w:rPr>
        <w:t xml:space="preserve"> in particular</w:t>
      </w:r>
      <w:r w:rsidR="00364789" w:rsidRPr="006259BE">
        <w:rPr>
          <w:rFonts w:ascii="Arial" w:hAnsi="Arial" w:cs="Arial"/>
          <w:spacing w:val="-2"/>
          <w:sz w:val="22"/>
          <w:szCs w:val="22"/>
        </w:rPr>
        <w:t xml:space="preserve"> to</w:t>
      </w:r>
      <w:r w:rsidR="003E2ECD">
        <w:rPr>
          <w:rFonts w:ascii="Arial" w:hAnsi="Arial" w:cs="Arial"/>
          <w:spacing w:val="-2"/>
          <w:sz w:val="22"/>
          <w:szCs w:val="22"/>
        </w:rPr>
        <w:t>:</w:t>
      </w:r>
      <w:r w:rsidR="00364789" w:rsidRPr="006259BE">
        <w:rPr>
          <w:rFonts w:ascii="Arial" w:hAnsi="Arial" w:cs="Arial"/>
          <w:spacing w:val="-2"/>
          <w:sz w:val="22"/>
          <w:szCs w:val="22"/>
        </w:rPr>
        <w:t xml:space="preserve"> </w:t>
      </w:r>
    </w:p>
    <w:p w14:paraId="497E354A" w14:textId="77777777" w:rsidR="00235CDD" w:rsidRPr="006259BE" w:rsidRDefault="00235CDD" w:rsidP="00235CDD">
      <w:pPr>
        <w:pStyle w:val="ListParagraph"/>
        <w:rPr>
          <w:rFonts w:ascii="Arial" w:hAnsi="Arial" w:cs="Arial"/>
          <w:spacing w:val="-2"/>
          <w:sz w:val="22"/>
          <w:szCs w:val="22"/>
        </w:rPr>
      </w:pPr>
    </w:p>
    <w:p w14:paraId="09CF32ED" w14:textId="77777777" w:rsidR="00A1394D" w:rsidRPr="005C4831" w:rsidRDefault="00E72413" w:rsidP="001F743E">
      <w:pPr>
        <w:suppressAutoHyphens/>
        <w:ind w:left="2160" w:hanging="720"/>
        <w:rPr>
          <w:rFonts w:ascii="Arial" w:hAnsi="Arial" w:cs="Arial"/>
          <w:spacing w:val="-2"/>
          <w:sz w:val="22"/>
          <w:szCs w:val="22"/>
        </w:rPr>
      </w:pPr>
      <w:r>
        <w:rPr>
          <w:rFonts w:ascii="Arial" w:hAnsi="Arial" w:cs="Arial"/>
          <w:spacing w:val="-2"/>
          <w:sz w:val="22"/>
          <w:szCs w:val="22"/>
        </w:rPr>
        <w:t>1</w:t>
      </w:r>
      <w:r w:rsidR="00D8340C">
        <w:rPr>
          <w:rFonts w:ascii="Arial" w:hAnsi="Arial" w:cs="Arial"/>
          <w:spacing w:val="-2"/>
          <w:sz w:val="22"/>
          <w:szCs w:val="22"/>
        </w:rPr>
        <w:t>2</w:t>
      </w:r>
      <w:r>
        <w:rPr>
          <w:rFonts w:ascii="Arial" w:hAnsi="Arial" w:cs="Arial"/>
          <w:spacing w:val="-2"/>
          <w:sz w:val="22"/>
          <w:szCs w:val="22"/>
        </w:rPr>
        <w:t>.4.1</w:t>
      </w:r>
      <w:r>
        <w:rPr>
          <w:rFonts w:ascii="Arial" w:hAnsi="Arial" w:cs="Arial"/>
          <w:spacing w:val="-2"/>
          <w:sz w:val="22"/>
          <w:szCs w:val="22"/>
        </w:rPr>
        <w:tab/>
      </w:r>
      <w:r w:rsidR="001E38C5" w:rsidRPr="006259BE">
        <w:rPr>
          <w:rFonts w:ascii="Arial" w:hAnsi="Arial" w:cs="Arial"/>
          <w:spacing w:val="-2"/>
          <w:sz w:val="22"/>
          <w:szCs w:val="22"/>
        </w:rPr>
        <w:t>contribute to the BIA rota</w:t>
      </w:r>
      <w:r w:rsidR="00A85ED4">
        <w:rPr>
          <w:rFonts w:ascii="Arial" w:hAnsi="Arial" w:cs="Arial"/>
          <w:spacing w:val="-2"/>
          <w:sz w:val="22"/>
          <w:szCs w:val="22"/>
        </w:rPr>
        <w:t xml:space="preserve"> </w:t>
      </w:r>
      <w:r w:rsidR="00A85ED4" w:rsidRPr="005C4831">
        <w:rPr>
          <w:rFonts w:ascii="Arial" w:hAnsi="Arial" w:cs="Arial"/>
          <w:spacing w:val="-2"/>
          <w:sz w:val="22"/>
          <w:szCs w:val="22"/>
        </w:rPr>
        <w:t>(or in future, an AMCP rota)</w:t>
      </w:r>
      <w:r w:rsidR="001E38C5" w:rsidRPr="005C4831">
        <w:rPr>
          <w:rFonts w:ascii="Arial" w:hAnsi="Arial" w:cs="Arial"/>
          <w:spacing w:val="-2"/>
          <w:sz w:val="22"/>
          <w:szCs w:val="22"/>
        </w:rPr>
        <w:t xml:space="preserve">, managed by the </w:t>
      </w:r>
      <w:proofErr w:type="spellStart"/>
      <w:r w:rsidR="001E38C5" w:rsidRPr="005C4831">
        <w:rPr>
          <w:rFonts w:ascii="Arial" w:hAnsi="Arial" w:cs="Arial"/>
          <w:spacing w:val="-2"/>
          <w:sz w:val="22"/>
          <w:szCs w:val="22"/>
        </w:rPr>
        <w:t>DoLS</w:t>
      </w:r>
      <w:proofErr w:type="spellEnd"/>
      <w:r w:rsidR="001E38C5" w:rsidRPr="005C4831">
        <w:rPr>
          <w:rFonts w:ascii="Arial" w:hAnsi="Arial" w:cs="Arial"/>
          <w:spacing w:val="-2"/>
          <w:sz w:val="22"/>
          <w:szCs w:val="22"/>
        </w:rPr>
        <w:t xml:space="preserve"> Team at focus.  This will require the BIA to undertake </w:t>
      </w:r>
      <w:r w:rsidR="00750BC7" w:rsidRPr="005C4831">
        <w:rPr>
          <w:rFonts w:ascii="Arial" w:hAnsi="Arial" w:cs="Arial"/>
          <w:spacing w:val="-2"/>
          <w:sz w:val="22"/>
          <w:szCs w:val="22"/>
        </w:rPr>
        <w:t xml:space="preserve">a minimum of four </w:t>
      </w:r>
      <w:r w:rsidR="00E506B0" w:rsidRPr="005C4831">
        <w:rPr>
          <w:rFonts w:ascii="Arial" w:hAnsi="Arial" w:cs="Arial"/>
          <w:spacing w:val="-2"/>
          <w:sz w:val="22"/>
          <w:szCs w:val="22"/>
        </w:rPr>
        <w:t xml:space="preserve">best </w:t>
      </w:r>
      <w:proofErr w:type="gramStart"/>
      <w:r w:rsidR="00E506B0" w:rsidRPr="005C4831">
        <w:rPr>
          <w:rFonts w:ascii="Arial" w:hAnsi="Arial" w:cs="Arial"/>
          <w:spacing w:val="-2"/>
          <w:sz w:val="22"/>
          <w:szCs w:val="22"/>
        </w:rPr>
        <w:t>interests</w:t>
      </w:r>
      <w:proofErr w:type="gramEnd"/>
      <w:r w:rsidR="00E506B0" w:rsidRPr="005C4831">
        <w:rPr>
          <w:rFonts w:ascii="Arial" w:hAnsi="Arial" w:cs="Arial"/>
          <w:spacing w:val="-2"/>
          <w:sz w:val="22"/>
          <w:szCs w:val="22"/>
        </w:rPr>
        <w:t xml:space="preserve"> </w:t>
      </w:r>
      <w:r w:rsidR="00750BC7" w:rsidRPr="005C4831">
        <w:rPr>
          <w:rFonts w:ascii="Arial" w:hAnsi="Arial" w:cs="Arial"/>
          <w:spacing w:val="-2"/>
          <w:sz w:val="22"/>
          <w:szCs w:val="22"/>
        </w:rPr>
        <w:t xml:space="preserve">assessments </w:t>
      </w:r>
      <w:r w:rsidR="00A85ED4" w:rsidRPr="005C4831">
        <w:rPr>
          <w:rFonts w:ascii="Arial" w:hAnsi="Arial" w:cs="Arial"/>
          <w:spacing w:val="-2"/>
          <w:sz w:val="22"/>
          <w:szCs w:val="22"/>
        </w:rPr>
        <w:t xml:space="preserve">(or LPS equivalent activity) </w:t>
      </w:r>
      <w:r w:rsidR="00750BC7" w:rsidRPr="005C4831">
        <w:rPr>
          <w:rFonts w:ascii="Arial" w:hAnsi="Arial" w:cs="Arial"/>
          <w:spacing w:val="-2"/>
          <w:sz w:val="22"/>
          <w:szCs w:val="22"/>
        </w:rPr>
        <w:t>per annum</w:t>
      </w:r>
    </w:p>
    <w:p w14:paraId="6CE155CF" w14:textId="77777777" w:rsidR="00F6787C" w:rsidRPr="005C4831" w:rsidRDefault="00F6787C" w:rsidP="00E72413">
      <w:pPr>
        <w:suppressAutoHyphens/>
        <w:ind w:left="1440"/>
        <w:rPr>
          <w:rFonts w:ascii="Arial" w:hAnsi="Arial" w:cs="Arial"/>
          <w:spacing w:val="-2"/>
          <w:sz w:val="22"/>
          <w:szCs w:val="22"/>
        </w:rPr>
      </w:pPr>
    </w:p>
    <w:p w14:paraId="1BA5CA62" w14:textId="77777777" w:rsidR="00A1394D" w:rsidRPr="005C4831" w:rsidRDefault="00E72413" w:rsidP="001F743E">
      <w:pPr>
        <w:suppressAutoHyphens/>
        <w:ind w:left="2160" w:hanging="720"/>
        <w:rPr>
          <w:rFonts w:ascii="Arial" w:eastAsia="Calibri" w:hAnsi="Arial" w:cs="Arial"/>
          <w:sz w:val="22"/>
          <w:szCs w:val="22"/>
          <w:lang w:eastAsia="en-US"/>
        </w:rPr>
      </w:pPr>
      <w:r w:rsidRPr="005C4831">
        <w:rPr>
          <w:rFonts w:ascii="Arial" w:hAnsi="Arial" w:cs="Arial"/>
          <w:spacing w:val="-2"/>
          <w:sz w:val="22"/>
          <w:szCs w:val="22"/>
        </w:rPr>
        <w:t>1</w:t>
      </w:r>
      <w:r w:rsidR="00D8340C" w:rsidRPr="005C4831">
        <w:rPr>
          <w:rFonts w:ascii="Arial" w:hAnsi="Arial" w:cs="Arial"/>
          <w:spacing w:val="-2"/>
          <w:sz w:val="22"/>
          <w:szCs w:val="22"/>
        </w:rPr>
        <w:t>2</w:t>
      </w:r>
      <w:r w:rsidRPr="005C4831">
        <w:rPr>
          <w:rFonts w:ascii="Arial" w:hAnsi="Arial" w:cs="Arial"/>
          <w:spacing w:val="-2"/>
          <w:sz w:val="22"/>
          <w:szCs w:val="22"/>
        </w:rPr>
        <w:t>.4.2</w:t>
      </w:r>
      <w:r w:rsidRPr="005C4831">
        <w:rPr>
          <w:rFonts w:ascii="Arial" w:hAnsi="Arial" w:cs="Arial"/>
          <w:spacing w:val="-2"/>
          <w:sz w:val="22"/>
          <w:szCs w:val="22"/>
        </w:rPr>
        <w:tab/>
      </w:r>
      <w:r w:rsidR="00A1394D" w:rsidRPr="005C4831">
        <w:rPr>
          <w:rFonts w:ascii="Arial" w:eastAsia="Calibri" w:hAnsi="Arial" w:cs="Arial"/>
          <w:sz w:val="22"/>
          <w:szCs w:val="22"/>
          <w:lang w:eastAsia="en-US"/>
        </w:rPr>
        <w:t xml:space="preserve">attend as a member of the </w:t>
      </w:r>
      <w:proofErr w:type="spellStart"/>
      <w:r w:rsidR="00750BC7" w:rsidRPr="005C4831">
        <w:rPr>
          <w:rFonts w:ascii="Arial" w:eastAsia="Calibri" w:hAnsi="Arial" w:cs="Arial"/>
          <w:sz w:val="22"/>
          <w:szCs w:val="22"/>
          <w:lang w:eastAsia="en-US"/>
        </w:rPr>
        <w:t>DoLS</w:t>
      </w:r>
      <w:proofErr w:type="spellEnd"/>
      <w:r w:rsidR="00750BC7" w:rsidRPr="005C4831">
        <w:rPr>
          <w:rFonts w:ascii="Arial" w:eastAsia="Calibri" w:hAnsi="Arial" w:cs="Arial"/>
          <w:sz w:val="22"/>
          <w:szCs w:val="22"/>
          <w:lang w:eastAsia="en-US"/>
        </w:rPr>
        <w:t xml:space="preserve"> </w:t>
      </w:r>
      <w:r w:rsidR="00A1394D" w:rsidRPr="005C4831">
        <w:rPr>
          <w:rFonts w:ascii="Arial" w:eastAsia="Calibri" w:hAnsi="Arial" w:cs="Arial"/>
          <w:sz w:val="22"/>
          <w:szCs w:val="22"/>
          <w:lang w:eastAsia="en-US"/>
        </w:rPr>
        <w:t xml:space="preserve">Panel </w:t>
      </w:r>
      <w:r w:rsidR="00A85ED4" w:rsidRPr="005C4831">
        <w:rPr>
          <w:rFonts w:ascii="Arial" w:eastAsia="Calibri" w:hAnsi="Arial" w:cs="Arial"/>
          <w:sz w:val="22"/>
          <w:szCs w:val="22"/>
          <w:lang w:eastAsia="en-US"/>
        </w:rPr>
        <w:t xml:space="preserve">(or LPS equivalent panel) </w:t>
      </w:r>
      <w:r w:rsidR="00A1394D" w:rsidRPr="005C4831">
        <w:rPr>
          <w:rFonts w:ascii="Arial" w:eastAsia="Calibri" w:hAnsi="Arial" w:cs="Arial"/>
          <w:sz w:val="22"/>
          <w:szCs w:val="22"/>
          <w:lang w:eastAsia="en-US"/>
        </w:rPr>
        <w:t>on a rota basis, and participate in the peer review and approval of assessments</w:t>
      </w:r>
    </w:p>
    <w:p w14:paraId="4251BF88" w14:textId="77777777" w:rsidR="00F6787C" w:rsidRPr="005C4831" w:rsidRDefault="00F6787C" w:rsidP="00E72413">
      <w:pPr>
        <w:suppressAutoHyphens/>
        <w:ind w:left="1440"/>
        <w:rPr>
          <w:rFonts w:ascii="Arial" w:hAnsi="Arial" w:cs="Arial"/>
          <w:spacing w:val="-2"/>
          <w:sz w:val="22"/>
          <w:szCs w:val="22"/>
        </w:rPr>
      </w:pPr>
    </w:p>
    <w:p w14:paraId="552DAB82" w14:textId="77777777" w:rsidR="00750BC7" w:rsidRPr="005C4831" w:rsidRDefault="00E72413" w:rsidP="001F743E">
      <w:pPr>
        <w:suppressAutoHyphens/>
        <w:ind w:left="2160" w:hanging="720"/>
        <w:rPr>
          <w:rFonts w:ascii="Arial" w:hAnsi="Arial" w:cs="Arial"/>
          <w:spacing w:val="-2"/>
          <w:sz w:val="22"/>
          <w:szCs w:val="22"/>
        </w:rPr>
      </w:pPr>
      <w:r w:rsidRPr="005C4831">
        <w:rPr>
          <w:rFonts w:ascii="Arial" w:hAnsi="Arial" w:cs="Arial"/>
          <w:spacing w:val="-2"/>
          <w:sz w:val="22"/>
          <w:szCs w:val="22"/>
        </w:rPr>
        <w:t>1</w:t>
      </w:r>
      <w:r w:rsidR="00D8340C" w:rsidRPr="005C4831">
        <w:rPr>
          <w:rFonts w:ascii="Arial" w:hAnsi="Arial" w:cs="Arial"/>
          <w:spacing w:val="-2"/>
          <w:sz w:val="22"/>
          <w:szCs w:val="22"/>
        </w:rPr>
        <w:t>2</w:t>
      </w:r>
      <w:r w:rsidRPr="005C4831">
        <w:rPr>
          <w:rFonts w:ascii="Arial" w:hAnsi="Arial" w:cs="Arial"/>
          <w:spacing w:val="-2"/>
          <w:sz w:val="22"/>
          <w:szCs w:val="22"/>
        </w:rPr>
        <w:t>.4.3</w:t>
      </w:r>
      <w:r w:rsidRPr="005C4831">
        <w:rPr>
          <w:rFonts w:ascii="Arial" w:hAnsi="Arial" w:cs="Arial"/>
          <w:spacing w:val="-2"/>
          <w:sz w:val="22"/>
          <w:szCs w:val="22"/>
        </w:rPr>
        <w:tab/>
      </w:r>
      <w:r w:rsidR="00750BC7" w:rsidRPr="005C4831">
        <w:rPr>
          <w:rFonts w:ascii="Arial" w:hAnsi="Arial" w:cs="Arial"/>
          <w:spacing w:val="-2"/>
          <w:sz w:val="22"/>
          <w:szCs w:val="22"/>
        </w:rPr>
        <w:t xml:space="preserve">complete a minimum of 18 hours training </w:t>
      </w:r>
      <w:r w:rsidR="0095213F" w:rsidRPr="005C4831">
        <w:rPr>
          <w:rFonts w:ascii="Arial" w:hAnsi="Arial" w:cs="Arial"/>
          <w:spacing w:val="-2"/>
          <w:sz w:val="22"/>
          <w:szCs w:val="22"/>
        </w:rPr>
        <w:t xml:space="preserve">per annum </w:t>
      </w:r>
      <w:r w:rsidR="00750BC7" w:rsidRPr="005C4831">
        <w:rPr>
          <w:rFonts w:ascii="Arial" w:hAnsi="Arial" w:cs="Arial"/>
          <w:spacing w:val="-2"/>
          <w:sz w:val="22"/>
          <w:szCs w:val="22"/>
        </w:rPr>
        <w:t>relevant to the</w:t>
      </w:r>
      <w:r w:rsidR="001C70F4" w:rsidRPr="005C4831">
        <w:rPr>
          <w:rFonts w:ascii="Arial" w:hAnsi="Arial" w:cs="Arial"/>
          <w:spacing w:val="-2"/>
          <w:sz w:val="22"/>
          <w:szCs w:val="22"/>
        </w:rPr>
        <w:t xml:space="preserve"> BIA role</w:t>
      </w:r>
      <w:r w:rsidR="00D04325" w:rsidRPr="005C4831">
        <w:rPr>
          <w:rFonts w:ascii="Arial" w:hAnsi="Arial" w:cs="Arial"/>
          <w:spacing w:val="-2"/>
          <w:sz w:val="22"/>
          <w:szCs w:val="22"/>
        </w:rPr>
        <w:t xml:space="preserve"> (or in future, </w:t>
      </w:r>
      <w:r w:rsidR="00621F93" w:rsidRPr="005C4831">
        <w:rPr>
          <w:rFonts w:ascii="Arial" w:hAnsi="Arial" w:cs="Arial"/>
          <w:spacing w:val="-2"/>
          <w:sz w:val="22"/>
          <w:szCs w:val="22"/>
        </w:rPr>
        <w:t>the</w:t>
      </w:r>
      <w:r w:rsidR="00D04325" w:rsidRPr="005C4831">
        <w:rPr>
          <w:rFonts w:ascii="Arial" w:hAnsi="Arial" w:cs="Arial"/>
          <w:spacing w:val="-2"/>
          <w:sz w:val="22"/>
          <w:szCs w:val="22"/>
        </w:rPr>
        <w:t xml:space="preserve"> AMCP ro</w:t>
      </w:r>
      <w:r w:rsidR="00621F93" w:rsidRPr="005C4831">
        <w:rPr>
          <w:rFonts w:ascii="Arial" w:hAnsi="Arial" w:cs="Arial"/>
          <w:spacing w:val="-2"/>
          <w:sz w:val="22"/>
          <w:szCs w:val="22"/>
        </w:rPr>
        <w:t>le</w:t>
      </w:r>
      <w:r w:rsidR="00D04325" w:rsidRPr="005C4831">
        <w:rPr>
          <w:rFonts w:ascii="Arial" w:hAnsi="Arial" w:cs="Arial"/>
          <w:spacing w:val="-2"/>
          <w:sz w:val="22"/>
          <w:szCs w:val="22"/>
        </w:rPr>
        <w:t xml:space="preserve">) </w:t>
      </w:r>
      <w:r w:rsidR="00750BC7" w:rsidRPr="005C4831">
        <w:rPr>
          <w:rFonts w:ascii="Arial" w:hAnsi="Arial" w:cs="Arial"/>
          <w:spacing w:val="-2"/>
          <w:sz w:val="22"/>
          <w:szCs w:val="22"/>
        </w:rPr>
        <w:t xml:space="preserve"> </w:t>
      </w:r>
    </w:p>
    <w:p w14:paraId="541971AB" w14:textId="77777777" w:rsidR="00F6787C" w:rsidRPr="005C4831" w:rsidRDefault="00F6787C" w:rsidP="00E72413">
      <w:pPr>
        <w:suppressAutoHyphens/>
        <w:ind w:left="1440"/>
        <w:rPr>
          <w:rFonts w:ascii="Arial" w:hAnsi="Arial" w:cs="Arial"/>
          <w:spacing w:val="-2"/>
          <w:sz w:val="22"/>
          <w:szCs w:val="22"/>
        </w:rPr>
      </w:pPr>
    </w:p>
    <w:p w14:paraId="6F2A85FC" w14:textId="77777777" w:rsidR="003B5ADB" w:rsidRDefault="00E72413" w:rsidP="00E72413">
      <w:pPr>
        <w:suppressAutoHyphens/>
        <w:ind w:left="1440"/>
        <w:rPr>
          <w:rFonts w:ascii="Arial" w:hAnsi="Arial" w:cs="Arial"/>
          <w:spacing w:val="-2"/>
          <w:sz w:val="22"/>
          <w:szCs w:val="22"/>
        </w:rPr>
      </w:pPr>
      <w:r>
        <w:rPr>
          <w:rFonts w:ascii="Arial" w:hAnsi="Arial" w:cs="Arial"/>
          <w:spacing w:val="-2"/>
          <w:sz w:val="22"/>
          <w:szCs w:val="22"/>
        </w:rPr>
        <w:t>1</w:t>
      </w:r>
      <w:r w:rsidR="00D8340C">
        <w:rPr>
          <w:rFonts w:ascii="Arial" w:hAnsi="Arial" w:cs="Arial"/>
          <w:spacing w:val="-2"/>
          <w:sz w:val="22"/>
          <w:szCs w:val="22"/>
        </w:rPr>
        <w:t>2</w:t>
      </w:r>
      <w:r>
        <w:rPr>
          <w:rFonts w:ascii="Arial" w:hAnsi="Arial" w:cs="Arial"/>
          <w:spacing w:val="-2"/>
          <w:sz w:val="22"/>
          <w:szCs w:val="22"/>
        </w:rPr>
        <w:t>.4.4</w:t>
      </w:r>
      <w:r>
        <w:rPr>
          <w:rFonts w:ascii="Arial" w:hAnsi="Arial" w:cs="Arial"/>
          <w:spacing w:val="-2"/>
          <w:sz w:val="22"/>
          <w:szCs w:val="22"/>
        </w:rPr>
        <w:tab/>
      </w:r>
      <w:r w:rsidR="00750BC7" w:rsidRPr="006259BE">
        <w:rPr>
          <w:rFonts w:ascii="Arial" w:hAnsi="Arial" w:cs="Arial"/>
          <w:spacing w:val="-2"/>
          <w:sz w:val="22"/>
          <w:szCs w:val="22"/>
        </w:rPr>
        <w:t xml:space="preserve">attend other forums and conferences as set out within the </w:t>
      </w:r>
      <w:r w:rsidR="009D2B20">
        <w:rPr>
          <w:rFonts w:ascii="Arial" w:hAnsi="Arial" w:cs="Arial"/>
          <w:spacing w:val="-2"/>
          <w:sz w:val="22"/>
          <w:szCs w:val="22"/>
        </w:rPr>
        <w:t>Framework</w:t>
      </w:r>
    </w:p>
    <w:p w14:paraId="4D62FEB8" w14:textId="77777777" w:rsidR="00F6787C" w:rsidRDefault="00F6787C" w:rsidP="00E72413">
      <w:pPr>
        <w:suppressAutoHyphens/>
        <w:ind w:left="1440"/>
        <w:rPr>
          <w:rFonts w:ascii="Arial" w:hAnsi="Arial" w:cs="Arial"/>
          <w:spacing w:val="-2"/>
          <w:sz w:val="22"/>
          <w:szCs w:val="22"/>
        </w:rPr>
      </w:pPr>
    </w:p>
    <w:p w14:paraId="69D2C184" w14:textId="77777777" w:rsidR="00F6787C" w:rsidRDefault="00E72413" w:rsidP="00E72413">
      <w:pPr>
        <w:suppressAutoHyphens/>
        <w:ind w:left="1440"/>
        <w:rPr>
          <w:rFonts w:ascii="Arial" w:hAnsi="Arial" w:cs="Arial"/>
          <w:spacing w:val="-2"/>
          <w:sz w:val="22"/>
          <w:szCs w:val="22"/>
        </w:rPr>
      </w:pPr>
      <w:r>
        <w:rPr>
          <w:rFonts w:ascii="Arial" w:hAnsi="Arial" w:cs="Arial"/>
          <w:spacing w:val="-2"/>
          <w:sz w:val="22"/>
          <w:szCs w:val="22"/>
        </w:rPr>
        <w:t>1</w:t>
      </w:r>
      <w:r w:rsidR="00D8340C">
        <w:rPr>
          <w:rFonts w:ascii="Arial" w:hAnsi="Arial" w:cs="Arial"/>
          <w:spacing w:val="-2"/>
          <w:sz w:val="22"/>
          <w:szCs w:val="22"/>
        </w:rPr>
        <w:t>2</w:t>
      </w:r>
      <w:r>
        <w:rPr>
          <w:rFonts w:ascii="Arial" w:hAnsi="Arial" w:cs="Arial"/>
          <w:spacing w:val="-2"/>
          <w:sz w:val="22"/>
          <w:szCs w:val="22"/>
        </w:rPr>
        <w:t>.4.5</w:t>
      </w:r>
      <w:r>
        <w:rPr>
          <w:rFonts w:ascii="Arial" w:hAnsi="Arial" w:cs="Arial"/>
          <w:spacing w:val="-2"/>
          <w:sz w:val="22"/>
          <w:szCs w:val="22"/>
        </w:rPr>
        <w:tab/>
      </w:r>
      <w:r w:rsidR="003B5ADB" w:rsidRPr="006259BE">
        <w:rPr>
          <w:rFonts w:ascii="Arial" w:hAnsi="Arial" w:cs="Arial"/>
          <w:spacing w:val="-2"/>
          <w:sz w:val="22"/>
          <w:szCs w:val="22"/>
        </w:rPr>
        <w:t xml:space="preserve">contribute to local reporting </w:t>
      </w:r>
      <w:r w:rsidR="009D2B20">
        <w:rPr>
          <w:rFonts w:ascii="Arial" w:hAnsi="Arial" w:cs="Arial"/>
          <w:spacing w:val="-2"/>
          <w:sz w:val="22"/>
          <w:szCs w:val="22"/>
        </w:rPr>
        <w:t xml:space="preserve">as set out within the Framework </w:t>
      </w:r>
    </w:p>
    <w:p w14:paraId="5556DBA3" w14:textId="77777777" w:rsidR="00E72413" w:rsidRDefault="00750BC7" w:rsidP="00E72413">
      <w:pPr>
        <w:suppressAutoHyphens/>
        <w:ind w:left="1440"/>
        <w:rPr>
          <w:rFonts w:ascii="Arial" w:hAnsi="Arial" w:cs="Arial"/>
          <w:spacing w:val="-2"/>
          <w:sz w:val="22"/>
          <w:szCs w:val="22"/>
        </w:rPr>
      </w:pPr>
      <w:r w:rsidRPr="006259BE">
        <w:rPr>
          <w:rFonts w:ascii="Arial" w:hAnsi="Arial" w:cs="Arial"/>
          <w:spacing w:val="-2"/>
          <w:sz w:val="22"/>
          <w:szCs w:val="22"/>
        </w:rPr>
        <w:t xml:space="preserve"> </w:t>
      </w:r>
    </w:p>
    <w:p w14:paraId="0034F1A2" w14:textId="77777777" w:rsidR="001F7A34" w:rsidRDefault="005B6FAA" w:rsidP="00621F93">
      <w:pPr>
        <w:suppressAutoHyphens/>
        <w:ind w:left="1440" w:hanging="720"/>
        <w:rPr>
          <w:rFonts w:ascii="Arial" w:hAnsi="Arial" w:cs="Arial"/>
          <w:spacing w:val="-2"/>
          <w:sz w:val="22"/>
          <w:szCs w:val="22"/>
        </w:rPr>
      </w:pPr>
      <w:r>
        <w:rPr>
          <w:rFonts w:ascii="Arial" w:hAnsi="Arial" w:cs="Arial"/>
          <w:spacing w:val="-2"/>
          <w:sz w:val="22"/>
          <w:szCs w:val="22"/>
        </w:rPr>
        <w:t>1</w:t>
      </w:r>
      <w:r w:rsidR="00F841AB">
        <w:rPr>
          <w:rFonts w:ascii="Arial" w:hAnsi="Arial" w:cs="Arial"/>
          <w:spacing w:val="-2"/>
          <w:sz w:val="22"/>
          <w:szCs w:val="22"/>
        </w:rPr>
        <w:t>2</w:t>
      </w:r>
      <w:r>
        <w:rPr>
          <w:rFonts w:ascii="Arial" w:hAnsi="Arial" w:cs="Arial"/>
          <w:spacing w:val="-2"/>
          <w:sz w:val="22"/>
          <w:szCs w:val="22"/>
        </w:rPr>
        <w:t>.</w:t>
      </w:r>
      <w:r w:rsidR="001F54FD">
        <w:rPr>
          <w:rFonts w:ascii="Arial" w:hAnsi="Arial" w:cs="Arial"/>
          <w:spacing w:val="-2"/>
          <w:sz w:val="22"/>
          <w:szCs w:val="22"/>
        </w:rPr>
        <w:t>5</w:t>
      </w:r>
      <w:r>
        <w:rPr>
          <w:rFonts w:ascii="Arial" w:hAnsi="Arial" w:cs="Arial"/>
          <w:spacing w:val="-2"/>
          <w:sz w:val="22"/>
          <w:szCs w:val="22"/>
        </w:rPr>
        <w:tab/>
      </w:r>
      <w:r w:rsidR="001E38C5" w:rsidRPr="006259BE">
        <w:rPr>
          <w:rFonts w:ascii="Arial" w:hAnsi="Arial" w:cs="Arial"/>
          <w:spacing w:val="-2"/>
          <w:sz w:val="22"/>
          <w:szCs w:val="22"/>
        </w:rPr>
        <w:t>Support the BIA to meet the requirements of the Framework</w:t>
      </w:r>
    </w:p>
    <w:p w14:paraId="0A26792B" w14:textId="77777777" w:rsidR="00E72413" w:rsidRDefault="00E72413" w:rsidP="00F6787C">
      <w:pPr>
        <w:suppressAutoHyphens/>
        <w:ind w:firstLine="720"/>
        <w:rPr>
          <w:rFonts w:ascii="Arial" w:hAnsi="Arial" w:cs="Arial"/>
          <w:spacing w:val="-2"/>
          <w:sz w:val="22"/>
          <w:szCs w:val="22"/>
        </w:rPr>
      </w:pPr>
    </w:p>
    <w:p w14:paraId="01032BA3" w14:textId="77777777" w:rsidR="000140D5" w:rsidRPr="005C4831" w:rsidRDefault="005B6FAA" w:rsidP="00621F93">
      <w:pPr>
        <w:suppressAutoHyphens/>
        <w:ind w:left="1440" w:hanging="720"/>
        <w:rPr>
          <w:rFonts w:ascii="Arial" w:hAnsi="Arial" w:cs="Arial"/>
          <w:spacing w:val="-2"/>
          <w:sz w:val="22"/>
          <w:szCs w:val="22"/>
        </w:rPr>
      </w:pPr>
      <w:r>
        <w:rPr>
          <w:rFonts w:ascii="Arial" w:hAnsi="Arial" w:cs="Arial"/>
          <w:spacing w:val="-2"/>
          <w:sz w:val="22"/>
          <w:szCs w:val="22"/>
        </w:rPr>
        <w:t>1</w:t>
      </w:r>
      <w:r w:rsidR="00F841AB">
        <w:rPr>
          <w:rFonts w:ascii="Arial" w:hAnsi="Arial" w:cs="Arial"/>
          <w:spacing w:val="-2"/>
          <w:sz w:val="22"/>
          <w:szCs w:val="22"/>
        </w:rPr>
        <w:t>2</w:t>
      </w:r>
      <w:r>
        <w:rPr>
          <w:rFonts w:ascii="Arial" w:hAnsi="Arial" w:cs="Arial"/>
          <w:spacing w:val="-2"/>
          <w:sz w:val="22"/>
          <w:szCs w:val="22"/>
        </w:rPr>
        <w:t>.</w:t>
      </w:r>
      <w:r w:rsidR="001F54FD">
        <w:rPr>
          <w:rFonts w:ascii="Arial" w:hAnsi="Arial" w:cs="Arial"/>
          <w:spacing w:val="-2"/>
          <w:sz w:val="22"/>
          <w:szCs w:val="22"/>
        </w:rPr>
        <w:t>6</w:t>
      </w:r>
      <w:r>
        <w:rPr>
          <w:rFonts w:ascii="Arial" w:hAnsi="Arial" w:cs="Arial"/>
          <w:spacing w:val="-2"/>
          <w:sz w:val="22"/>
          <w:szCs w:val="22"/>
        </w:rPr>
        <w:tab/>
      </w:r>
      <w:r w:rsidR="001F7A34" w:rsidRPr="006259BE">
        <w:rPr>
          <w:rFonts w:ascii="Arial" w:eastAsia="Calibri" w:hAnsi="Arial" w:cs="Arial"/>
          <w:sz w:val="22"/>
          <w:szCs w:val="22"/>
          <w:lang w:eastAsia="en-US"/>
        </w:rPr>
        <w:t>Provide the BIA with regular professional supervision appropriate to the BIA role</w:t>
      </w:r>
      <w:r w:rsidR="00621F93">
        <w:rPr>
          <w:rFonts w:ascii="Arial" w:eastAsia="Calibri" w:hAnsi="Arial" w:cs="Arial"/>
          <w:sz w:val="22"/>
          <w:szCs w:val="22"/>
          <w:lang w:eastAsia="en-US"/>
        </w:rPr>
        <w:t xml:space="preserve"> </w:t>
      </w:r>
      <w:r w:rsidR="00621F93" w:rsidRPr="005C4831">
        <w:rPr>
          <w:rFonts w:ascii="Arial" w:eastAsia="Calibri" w:hAnsi="Arial" w:cs="Arial"/>
          <w:sz w:val="22"/>
          <w:szCs w:val="22"/>
          <w:lang w:eastAsia="en-US"/>
        </w:rPr>
        <w:t>(or in future, t</w:t>
      </w:r>
      <w:r w:rsidR="006E6E93" w:rsidRPr="005C4831">
        <w:rPr>
          <w:rFonts w:ascii="Arial" w:eastAsia="Calibri" w:hAnsi="Arial" w:cs="Arial"/>
          <w:sz w:val="22"/>
          <w:szCs w:val="22"/>
          <w:lang w:eastAsia="en-US"/>
        </w:rPr>
        <w:t>o t</w:t>
      </w:r>
      <w:r w:rsidR="00621F93" w:rsidRPr="005C4831">
        <w:rPr>
          <w:rFonts w:ascii="Arial" w:eastAsia="Calibri" w:hAnsi="Arial" w:cs="Arial"/>
          <w:sz w:val="22"/>
          <w:szCs w:val="22"/>
          <w:lang w:eastAsia="en-US"/>
        </w:rPr>
        <w:t>he AMCP</w:t>
      </w:r>
      <w:r w:rsidR="006E6E93" w:rsidRPr="005C4831">
        <w:rPr>
          <w:rFonts w:ascii="Arial" w:eastAsia="Calibri" w:hAnsi="Arial" w:cs="Arial"/>
          <w:sz w:val="22"/>
          <w:szCs w:val="22"/>
          <w:lang w:eastAsia="en-US"/>
        </w:rPr>
        <w:t xml:space="preserve"> role</w:t>
      </w:r>
      <w:r w:rsidR="00621F93" w:rsidRPr="005C4831">
        <w:rPr>
          <w:rFonts w:ascii="Arial" w:eastAsia="Calibri" w:hAnsi="Arial" w:cs="Arial"/>
          <w:sz w:val="22"/>
          <w:szCs w:val="22"/>
          <w:lang w:eastAsia="en-US"/>
        </w:rPr>
        <w:t>)</w:t>
      </w:r>
      <w:r w:rsidR="00364789" w:rsidRPr="005C4831">
        <w:rPr>
          <w:rFonts w:ascii="Arial" w:hAnsi="Arial" w:cs="Arial"/>
          <w:spacing w:val="-2"/>
          <w:sz w:val="22"/>
          <w:szCs w:val="22"/>
        </w:rPr>
        <w:t xml:space="preserve"> </w:t>
      </w:r>
    </w:p>
    <w:p w14:paraId="71ADB2DE" w14:textId="77777777" w:rsidR="00464332" w:rsidRPr="005C4831" w:rsidRDefault="00464332" w:rsidP="00464332">
      <w:pPr>
        <w:pStyle w:val="ListParagraph"/>
        <w:rPr>
          <w:rFonts w:ascii="Arial" w:hAnsi="Arial" w:cs="Arial"/>
          <w:spacing w:val="-2"/>
          <w:sz w:val="22"/>
          <w:szCs w:val="22"/>
        </w:rPr>
      </w:pPr>
    </w:p>
    <w:p w14:paraId="2FB3D51B" w14:textId="77777777" w:rsidR="00AE00B9" w:rsidRDefault="00E72413" w:rsidP="001F743E">
      <w:pPr>
        <w:suppressAutoHyphens/>
        <w:ind w:left="1440" w:hanging="720"/>
        <w:rPr>
          <w:rFonts w:ascii="Arial" w:hAnsi="Arial" w:cs="Arial"/>
          <w:spacing w:val="-2"/>
          <w:sz w:val="22"/>
          <w:szCs w:val="22"/>
        </w:rPr>
      </w:pPr>
      <w:r>
        <w:rPr>
          <w:rFonts w:ascii="Arial" w:hAnsi="Arial" w:cs="Arial"/>
          <w:spacing w:val="-2"/>
          <w:sz w:val="22"/>
          <w:szCs w:val="22"/>
        </w:rPr>
        <w:t>1</w:t>
      </w:r>
      <w:r w:rsidR="00F841AB">
        <w:rPr>
          <w:rFonts w:ascii="Arial" w:hAnsi="Arial" w:cs="Arial"/>
          <w:spacing w:val="-2"/>
          <w:sz w:val="22"/>
          <w:szCs w:val="22"/>
        </w:rPr>
        <w:t>2</w:t>
      </w:r>
      <w:r>
        <w:rPr>
          <w:rFonts w:ascii="Arial" w:hAnsi="Arial" w:cs="Arial"/>
          <w:spacing w:val="-2"/>
          <w:sz w:val="22"/>
          <w:szCs w:val="22"/>
        </w:rPr>
        <w:t>.</w:t>
      </w:r>
      <w:r w:rsidR="001F54FD">
        <w:rPr>
          <w:rFonts w:ascii="Arial" w:hAnsi="Arial" w:cs="Arial"/>
          <w:spacing w:val="-2"/>
          <w:sz w:val="22"/>
          <w:szCs w:val="22"/>
        </w:rPr>
        <w:t>7</w:t>
      </w:r>
      <w:r>
        <w:rPr>
          <w:rFonts w:ascii="Arial" w:hAnsi="Arial" w:cs="Arial"/>
          <w:spacing w:val="-2"/>
          <w:sz w:val="22"/>
          <w:szCs w:val="22"/>
        </w:rPr>
        <w:tab/>
      </w:r>
      <w:r w:rsidR="00C4734C">
        <w:rPr>
          <w:rFonts w:ascii="Arial" w:hAnsi="Arial" w:cs="Arial"/>
          <w:spacing w:val="-2"/>
          <w:sz w:val="22"/>
          <w:szCs w:val="22"/>
        </w:rPr>
        <w:t xml:space="preserve">Where the BIA’s employment will terminate, confirm the date of termination with the </w:t>
      </w:r>
      <w:proofErr w:type="spellStart"/>
      <w:r w:rsidR="00E371C1" w:rsidRPr="00626DD1">
        <w:rPr>
          <w:rFonts w:ascii="Arial" w:hAnsi="Arial" w:cs="Arial"/>
          <w:spacing w:val="-2"/>
          <w:sz w:val="22"/>
          <w:szCs w:val="22"/>
        </w:rPr>
        <w:t>DoLS</w:t>
      </w:r>
      <w:proofErr w:type="spellEnd"/>
      <w:r w:rsidR="00C4734C" w:rsidRPr="00626DD1">
        <w:rPr>
          <w:rFonts w:ascii="Arial" w:hAnsi="Arial" w:cs="Arial"/>
          <w:spacing w:val="-2"/>
          <w:sz w:val="22"/>
          <w:szCs w:val="22"/>
        </w:rPr>
        <w:t xml:space="preserve"> Team</w:t>
      </w:r>
      <w:r w:rsidR="00C4734C">
        <w:rPr>
          <w:rFonts w:ascii="Arial" w:hAnsi="Arial" w:cs="Arial"/>
          <w:spacing w:val="-2"/>
          <w:sz w:val="22"/>
          <w:szCs w:val="22"/>
        </w:rPr>
        <w:t xml:space="preserve"> at focus</w:t>
      </w:r>
    </w:p>
    <w:p w14:paraId="21033EDB" w14:textId="77777777" w:rsidR="00AE00B9" w:rsidRDefault="00AE00B9" w:rsidP="00AE00B9">
      <w:pPr>
        <w:pStyle w:val="ListParagraph"/>
        <w:rPr>
          <w:rFonts w:ascii="Arial" w:hAnsi="Arial" w:cs="Arial"/>
          <w:spacing w:val="-2"/>
          <w:sz w:val="22"/>
          <w:szCs w:val="22"/>
        </w:rPr>
      </w:pPr>
    </w:p>
    <w:p w14:paraId="148F2D6E" w14:textId="77777777" w:rsidR="00FC2643" w:rsidRPr="00FC2643" w:rsidRDefault="00E72413" w:rsidP="001F743E">
      <w:pPr>
        <w:suppressAutoHyphens/>
        <w:ind w:left="1440" w:hanging="720"/>
        <w:rPr>
          <w:rFonts w:ascii="Arial" w:hAnsi="Arial" w:cs="Arial"/>
          <w:spacing w:val="-2"/>
          <w:sz w:val="22"/>
          <w:szCs w:val="22"/>
        </w:rPr>
      </w:pPr>
      <w:r>
        <w:rPr>
          <w:rFonts w:ascii="Arial" w:hAnsi="Arial" w:cs="Arial"/>
          <w:sz w:val="22"/>
          <w:szCs w:val="22"/>
        </w:rPr>
        <w:t>1</w:t>
      </w:r>
      <w:r w:rsidR="00F841AB">
        <w:rPr>
          <w:rFonts w:ascii="Arial" w:hAnsi="Arial" w:cs="Arial"/>
          <w:sz w:val="22"/>
          <w:szCs w:val="22"/>
        </w:rPr>
        <w:t>2</w:t>
      </w:r>
      <w:r>
        <w:rPr>
          <w:rFonts w:ascii="Arial" w:hAnsi="Arial" w:cs="Arial"/>
          <w:sz w:val="22"/>
          <w:szCs w:val="22"/>
        </w:rPr>
        <w:t>.</w:t>
      </w:r>
      <w:r w:rsidR="001F54FD">
        <w:rPr>
          <w:rFonts w:ascii="Arial" w:hAnsi="Arial" w:cs="Arial"/>
          <w:sz w:val="22"/>
          <w:szCs w:val="22"/>
        </w:rPr>
        <w:t>8</w:t>
      </w:r>
      <w:r>
        <w:rPr>
          <w:rFonts w:ascii="Arial" w:hAnsi="Arial" w:cs="Arial"/>
          <w:sz w:val="22"/>
          <w:szCs w:val="22"/>
        </w:rPr>
        <w:tab/>
      </w:r>
      <w:r w:rsidR="00363555">
        <w:rPr>
          <w:rFonts w:ascii="Arial" w:hAnsi="Arial" w:cs="Arial"/>
          <w:sz w:val="22"/>
          <w:szCs w:val="22"/>
        </w:rPr>
        <w:t xml:space="preserve">The BIA’s Employer will repay to the CCG 100% </w:t>
      </w:r>
      <w:r w:rsidR="00363555" w:rsidRPr="00B45F32">
        <w:rPr>
          <w:rFonts w:ascii="Arial" w:hAnsi="Arial" w:cs="Arial"/>
          <w:spacing w:val="-2"/>
          <w:sz w:val="22"/>
          <w:szCs w:val="22"/>
        </w:rPr>
        <w:t>of the Course</w:t>
      </w:r>
      <w:r w:rsidR="00363555" w:rsidRPr="006259BE">
        <w:rPr>
          <w:rFonts w:ascii="Arial" w:hAnsi="Arial" w:cs="Arial"/>
          <w:sz w:val="22"/>
          <w:szCs w:val="22"/>
        </w:rPr>
        <w:t xml:space="preserve"> of Study</w:t>
      </w:r>
      <w:r w:rsidR="00363555" w:rsidRPr="00B45F32">
        <w:rPr>
          <w:rFonts w:ascii="Arial" w:hAnsi="Arial" w:cs="Arial"/>
          <w:spacing w:val="-2"/>
          <w:sz w:val="22"/>
          <w:szCs w:val="22"/>
        </w:rPr>
        <w:t xml:space="preserve"> </w:t>
      </w:r>
      <w:r w:rsidR="00363555">
        <w:rPr>
          <w:rFonts w:ascii="Arial" w:hAnsi="Arial" w:cs="Arial"/>
          <w:sz w:val="22"/>
          <w:szCs w:val="22"/>
        </w:rPr>
        <w:t>F</w:t>
      </w:r>
      <w:r w:rsidR="00363555" w:rsidRPr="00B45F32">
        <w:rPr>
          <w:rFonts w:ascii="Arial" w:hAnsi="Arial" w:cs="Arial"/>
          <w:spacing w:val="-2"/>
          <w:sz w:val="22"/>
          <w:szCs w:val="22"/>
        </w:rPr>
        <w:t xml:space="preserve">ees and </w:t>
      </w:r>
      <w:r w:rsidR="00363555">
        <w:rPr>
          <w:rFonts w:ascii="Arial" w:hAnsi="Arial" w:cs="Arial"/>
          <w:sz w:val="22"/>
          <w:szCs w:val="22"/>
        </w:rPr>
        <w:t>Course of Study Expenses</w:t>
      </w:r>
      <w:r w:rsidR="00FC2643">
        <w:rPr>
          <w:rFonts w:ascii="Arial" w:hAnsi="Arial" w:cs="Arial"/>
          <w:sz w:val="22"/>
          <w:szCs w:val="22"/>
        </w:rPr>
        <w:t xml:space="preserve"> in the following circumstances:</w:t>
      </w:r>
    </w:p>
    <w:p w14:paraId="53CE8E94" w14:textId="77777777" w:rsidR="00FC2643" w:rsidRDefault="00FC2643" w:rsidP="00FC2643">
      <w:pPr>
        <w:pStyle w:val="ListParagraph"/>
        <w:rPr>
          <w:rFonts w:ascii="Arial" w:hAnsi="Arial" w:cs="Arial"/>
          <w:sz w:val="22"/>
          <w:szCs w:val="22"/>
        </w:rPr>
      </w:pPr>
    </w:p>
    <w:p w14:paraId="3640B7C1" w14:textId="77777777" w:rsidR="003D580A" w:rsidRDefault="00E72413" w:rsidP="001F54FD">
      <w:pPr>
        <w:pStyle w:val="ListParagraph"/>
        <w:ind w:left="1440"/>
        <w:rPr>
          <w:rFonts w:ascii="Arial" w:hAnsi="Arial" w:cs="Arial"/>
          <w:spacing w:val="-2"/>
          <w:sz w:val="22"/>
          <w:szCs w:val="22"/>
        </w:rPr>
      </w:pPr>
      <w:r>
        <w:rPr>
          <w:rFonts w:ascii="Arial" w:hAnsi="Arial" w:cs="Arial"/>
          <w:spacing w:val="-2"/>
          <w:sz w:val="22"/>
          <w:szCs w:val="22"/>
        </w:rPr>
        <w:t>1</w:t>
      </w:r>
      <w:r w:rsidR="00F841AB">
        <w:rPr>
          <w:rFonts w:ascii="Arial" w:hAnsi="Arial" w:cs="Arial"/>
          <w:spacing w:val="-2"/>
          <w:sz w:val="22"/>
          <w:szCs w:val="22"/>
        </w:rPr>
        <w:t>2</w:t>
      </w:r>
      <w:r>
        <w:rPr>
          <w:rFonts w:ascii="Arial" w:hAnsi="Arial" w:cs="Arial"/>
          <w:spacing w:val="-2"/>
          <w:sz w:val="22"/>
          <w:szCs w:val="22"/>
        </w:rPr>
        <w:t>.</w:t>
      </w:r>
      <w:r w:rsidR="001F54FD">
        <w:rPr>
          <w:rFonts w:ascii="Arial" w:hAnsi="Arial" w:cs="Arial"/>
          <w:spacing w:val="-2"/>
          <w:sz w:val="22"/>
          <w:szCs w:val="22"/>
        </w:rPr>
        <w:t>8</w:t>
      </w:r>
      <w:r>
        <w:rPr>
          <w:rFonts w:ascii="Arial" w:hAnsi="Arial" w:cs="Arial"/>
          <w:spacing w:val="-2"/>
          <w:sz w:val="22"/>
          <w:szCs w:val="22"/>
        </w:rPr>
        <w:t>.1</w:t>
      </w:r>
      <w:r>
        <w:rPr>
          <w:rFonts w:ascii="Arial" w:hAnsi="Arial" w:cs="Arial"/>
          <w:spacing w:val="-2"/>
          <w:sz w:val="22"/>
          <w:szCs w:val="22"/>
        </w:rPr>
        <w:tab/>
      </w:r>
      <w:r w:rsidR="003D580A" w:rsidRPr="00B45F32">
        <w:rPr>
          <w:rFonts w:ascii="Arial" w:hAnsi="Arial" w:cs="Arial"/>
          <w:spacing w:val="-2"/>
          <w:sz w:val="22"/>
          <w:szCs w:val="22"/>
        </w:rPr>
        <w:t xml:space="preserve">If the </w:t>
      </w:r>
      <w:r w:rsidR="003D580A" w:rsidRPr="006259BE">
        <w:rPr>
          <w:rFonts w:ascii="Arial" w:hAnsi="Arial" w:cs="Arial"/>
          <w:spacing w:val="-2"/>
          <w:sz w:val="22"/>
          <w:szCs w:val="22"/>
        </w:rPr>
        <w:t>BIA</w:t>
      </w:r>
      <w:r w:rsidR="003D580A" w:rsidRPr="00B45F32">
        <w:rPr>
          <w:rFonts w:ascii="Arial" w:hAnsi="Arial" w:cs="Arial"/>
          <w:spacing w:val="-2"/>
          <w:sz w:val="22"/>
          <w:szCs w:val="22"/>
        </w:rPr>
        <w:t xml:space="preserve"> fails to </w:t>
      </w:r>
      <w:r w:rsidR="003D580A">
        <w:rPr>
          <w:rFonts w:ascii="Arial" w:hAnsi="Arial" w:cs="Arial"/>
          <w:spacing w:val="-2"/>
          <w:sz w:val="22"/>
          <w:szCs w:val="22"/>
        </w:rPr>
        <w:t>complete</w:t>
      </w:r>
      <w:r w:rsidR="003D580A" w:rsidRPr="00B45F32">
        <w:rPr>
          <w:rFonts w:ascii="Arial" w:hAnsi="Arial" w:cs="Arial"/>
          <w:spacing w:val="-2"/>
          <w:sz w:val="22"/>
          <w:szCs w:val="22"/>
        </w:rPr>
        <w:t xml:space="preserve"> </w:t>
      </w:r>
      <w:r w:rsidR="003D580A" w:rsidRPr="006259BE">
        <w:rPr>
          <w:rFonts w:ascii="Arial" w:hAnsi="Arial" w:cs="Arial"/>
          <w:spacing w:val="-2"/>
          <w:sz w:val="22"/>
          <w:szCs w:val="22"/>
        </w:rPr>
        <w:t>the Course of Study</w:t>
      </w:r>
      <w:r w:rsidR="003D580A">
        <w:rPr>
          <w:rFonts w:ascii="Arial" w:hAnsi="Arial" w:cs="Arial"/>
          <w:spacing w:val="-2"/>
          <w:sz w:val="22"/>
          <w:szCs w:val="22"/>
        </w:rPr>
        <w:t xml:space="preserve"> for any reason</w:t>
      </w:r>
      <w:r w:rsidR="003D580A" w:rsidRPr="006259BE">
        <w:rPr>
          <w:rFonts w:ascii="Arial" w:hAnsi="Arial" w:cs="Arial"/>
          <w:spacing w:val="-2"/>
          <w:sz w:val="22"/>
          <w:szCs w:val="22"/>
        </w:rPr>
        <w:t xml:space="preserve"> </w:t>
      </w:r>
    </w:p>
    <w:p w14:paraId="6BD647D8" w14:textId="77777777" w:rsidR="00F6787C" w:rsidRDefault="00F6787C" w:rsidP="001F54FD">
      <w:pPr>
        <w:pStyle w:val="ListParagraph"/>
        <w:ind w:left="1440"/>
        <w:rPr>
          <w:rFonts w:ascii="Arial" w:hAnsi="Arial" w:cs="Arial"/>
          <w:spacing w:val="-2"/>
          <w:sz w:val="22"/>
          <w:szCs w:val="22"/>
        </w:rPr>
      </w:pPr>
    </w:p>
    <w:p w14:paraId="168F166B" w14:textId="77777777" w:rsidR="003D580A" w:rsidRPr="003D580A" w:rsidRDefault="00E72413" w:rsidP="001F743E">
      <w:pPr>
        <w:pStyle w:val="ListParagraph"/>
        <w:ind w:left="2160" w:hanging="720"/>
        <w:rPr>
          <w:rFonts w:ascii="Arial" w:hAnsi="Arial" w:cs="Arial"/>
          <w:spacing w:val="-2"/>
          <w:sz w:val="22"/>
          <w:szCs w:val="22"/>
        </w:rPr>
      </w:pPr>
      <w:r>
        <w:rPr>
          <w:rFonts w:ascii="Arial" w:hAnsi="Arial" w:cs="Arial"/>
          <w:spacing w:val="-2"/>
          <w:sz w:val="22"/>
          <w:szCs w:val="22"/>
        </w:rPr>
        <w:t>1</w:t>
      </w:r>
      <w:r w:rsidR="00F841AB">
        <w:rPr>
          <w:rFonts w:ascii="Arial" w:hAnsi="Arial" w:cs="Arial"/>
          <w:spacing w:val="-2"/>
          <w:sz w:val="22"/>
          <w:szCs w:val="22"/>
        </w:rPr>
        <w:t>2</w:t>
      </w:r>
      <w:r>
        <w:rPr>
          <w:rFonts w:ascii="Arial" w:hAnsi="Arial" w:cs="Arial"/>
          <w:spacing w:val="-2"/>
          <w:sz w:val="22"/>
          <w:szCs w:val="22"/>
        </w:rPr>
        <w:t>.</w:t>
      </w:r>
      <w:r w:rsidR="001F54FD">
        <w:rPr>
          <w:rFonts w:ascii="Arial" w:hAnsi="Arial" w:cs="Arial"/>
          <w:spacing w:val="-2"/>
          <w:sz w:val="22"/>
          <w:szCs w:val="22"/>
        </w:rPr>
        <w:t>8</w:t>
      </w:r>
      <w:r>
        <w:rPr>
          <w:rFonts w:ascii="Arial" w:hAnsi="Arial" w:cs="Arial"/>
          <w:spacing w:val="-2"/>
          <w:sz w:val="22"/>
          <w:szCs w:val="22"/>
        </w:rPr>
        <w:t>.2</w:t>
      </w:r>
      <w:r>
        <w:rPr>
          <w:rFonts w:ascii="Arial" w:hAnsi="Arial" w:cs="Arial"/>
          <w:spacing w:val="-2"/>
          <w:sz w:val="22"/>
          <w:szCs w:val="22"/>
        </w:rPr>
        <w:tab/>
      </w:r>
      <w:r w:rsidR="003D580A">
        <w:rPr>
          <w:rFonts w:ascii="Arial" w:hAnsi="Arial" w:cs="Arial"/>
          <w:sz w:val="22"/>
          <w:szCs w:val="22"/>
        </w:rPr>
        <w:t>If</w:t>
      </w:r>
      <w:r w:rsidR="003D580A" w:rsidRPr="003D580A">
        <w:rPr>
          <w:rFonts w:ascii="Arial" w:hAnsi="Arial" w:cs="Arial"/>
          <w:sz w:val="22"/>
          <w:szCs w:val="22"/>
        </w:rPr>
        <w:t xml:space="preserve"> the BIA </w:t>
      </w:r>
      <w:r w:rsidR="003D580A">
        <w:rPr>
          <w:rFonts w:ascii="Arial" w:hAnsi="Arial" w:cs="Arial"/>
          <w:sz w:val="22"/>
          <w:szCs w:val="22"/>
        </w:rPr>
        <w:t>fails</w:t>
      </w:r>
      <w:r w:rsidR="003D580A" w:rsidRPr="003D580A">
        <w:rPr>
          <w:rFonts w:ascii="Arial" w:hAnsi="Arial" w:cs="Arial"/>
          <w:sz w:val="22"/>
          <w:szCs w:val="22"/>
        </w:rPr>
        <w:t xml:space="preserve"> to fulfil a minimum of one year’s service as a </w:t>
      </w:r>
      <w:r w:rsidR="003D580A" w:rsidRPr="005C4831">
        <w:rPr>
          <w:rFonts w:ascii="Arial" w:hAnsi="Arial" w:cs="Arial"/>
          <w:sz w:val="22"/>
          <w:szCs w:val="22"/>
        </w:rPr>
        <w:t>BIA</w:t>
      </w:r>
      <w:r w:rsidR="006E6E93" w:rsidRPr="005C4831">
        <w:rPr>
          <w:rFonts w:ascii="Arial" w:hAnsi="Arial" w:cs="Arial"/>
          <w:sz w:val="22"/>
          <w:szCs w:val="22"/>
        </w:rPr>
        <w:t xml:space="preserve"> or in future as an AMCP</w:t>
      </w:r>
      <w:r w:rsidR="003D580A" w:rsidRPr="005C4831">
        <w:rPr>
          <w:rFonts w:ascii="Arial" w:hAnsi="Arial" w:cs="Arial"/>
          <w:sz w:val="22"/>
          <w:szCs w:val="22"/>
        </w:rPr>
        <w:t xml:space="preserve"> (commencing with the date of qualification) during w</w:t>
      </w:r>
      <w:r w:rsidR="003D580A" w:rsidRPr="003D580A">
        <w:rPr>
          <w:rFonts w:ascii="Arial" w:hAnsi="Arial" w:cs="Arial"/>
          <w:sz w:val="22"/>
          <w:szCs w:val="22"/>
        </w:rPr>
        <w:t>hich time the requirements of the Framework</w:t>
      </w:r>
      <w:r w:rsidR="00162EE6">
        <w:rPr>
          <w:rFonts w:ascii="Arial" w:hAnsi="Arial" w:cs="Arial"/>
          <w:sz w:val="22"/>
          <w:szCs w:val="22"/>
        </w:rPr>
        <w:t xml:space="preserve"> are fully met by the BIA</w:t>
      </w:r>
      <w:r w:rsidR="009911FA">
        <w:rPr>
          <w:rFonts w:ascii="Arial" w:hAnsi="Arial" w:cs="Arial"/>
          <w:sz w:val="22"/>
          <w:szCs w:val="22"/>
        </w:rPr>
        <w:t>.</w:t>
      </w:r>
      <w:r w:rsidR="00162EE6">
        <w:rPr>
          <w:rFonts w:ascii="Arial" w:hAnsi="Arial" w:cs="Arial"/>
          <w:sz w:val="22"/>
          <w:szCs w:val="22"/>
        </w:rPr>
        <w:t xml:space="preserve"> </w:t>
      </w:r>
      <w:r w:rsidR="003D580A" w:rsidRPr="003D580A">
        <w:rPr>
          <w:rFonts w:ascii="Arial" w:hAnsi="Arial" w:cs="Arial"/>
          <w:sz w:val="22"/>
          <w:szCs w:val="22"/>
        </w:rPr>
        <w:t xml:space="preserve"> </w:t>
      </w:r>
    </w:p>
    <w:p w14:paraId="0A5BBE8C" w14:textId="77777777" w:rsidR="00F6787C" w:rsidRDefault="00F6787C" w:rsidP="00F6787C">
      <w:pPr>
        <w:suppressAutoHyphens/>
        <w:rPr>
          <w:rFonts w:ascii="Arial" w:hAnsi="Arial" w:cs="Arial"/>
          <w:spacing w:val="-2"/>
          <w:sz w:val="22"/>
          <w:szCs w:val="22"/>
        </w:rPr>
      </w:pPr>
    </w:p>
    <w:p w14:paraId="7CA9B2C2" w14:textId="77777777" w:rsidR="003D580A" w:rsidRDefault="00E72413" w:rsidP="001F743E">
      <w:pPr>
        <w:suppressAutoHyphens/>
        <w:ind w:left="720" w:hanging="720"/>
        <w:rPr>
          <w:rFonts w:ascii="Arial" w:hAnsi="Arial" w:cs="Arial"/>
          <w:spacing w:val="-2"/>
          <w:sz w:val="22"/>
          <w:szCs w:val="22"/>
        </w:rPr>
      </w:pPr>
      <w:r>
        <w:rPr>
          <w:rFonts w:ascii="Arial" w:hAnsi="Arial" w:cs="Arial"/>
          <w:spacing w:val="-2"/>
          <w:sz w:val="22"/>
          <w:szCs w:val="22"/>
        </w:rPr>
        <w:t>1</w:t>
      </w:r>
      <w:r w:rsidR="00F841AB">
        <w:rPr>
          <w:rFonts w:ascii="Arial" w:hAnsi="Arial" w:cs="Arial"/>
          <w:spacing w:val="-2"/>
          <w:sz w:val="22"/>
          <w:szCs w:val="22"/>
        </w:rPr>
        <w:t>3</w:t>
      </w:r>
      <w:r w:rsidR="006D0A11">
        <w:rPr>
          <w:rFonts w:ascii="Arial" w:hAnsi="Arial" w:cs="Arial"/>
          <w:spacing w:val="-2"/>
          <w:sz w:val="22"/>
          <w:szCs w:val="22"/>
        </w:rPr>
        <w:t>.</w:t>
      </w:r>
      <w:r>
        <w:rPr>
          <w:rFonts w:ascii="Arial" w:hAnsi="Arial" w:cs="Arial"/>
          <w:spacing w:val="-2"/>
          <w:sz w:val="22"/>
          <w:szCs w:val="22"/>
        </w:rPr>
        <w:tab/>
      </w:r>
      <w:r w:rsidR="003D580A">
        <w:rPr>
          <w:rFonts w:ascii="Arial" w:hAnsi="Arial" w:cs="Arial"/>
          <w:spacing w:val="-2"/>
          <w:sz w:val="22"/>
          <w:szCs w:val="22"/>
        </w:rPr>
        <w:t>A</w:t>
      </w:r>
      <w:r w:rsidR="003D580A" w:rsidRPr="006259BE">
        <w:rPr>
          <w:rFonts w:ascii="Arial" w:hAnsi="Arial" w:cs="Arial"/>
          <w:spacing w:val="-2"/>
          <w:sz w:val="22"/>
          <w:szCs w:val="22"/>
        </w:rPr>
        <w:t>t its discretion</w:t>
      </w:r>
      <w:r w:rsidR="003D580A">
        <w:rPr>
          <w:rFonts w:ascii="Arial" w:hAnsi="Arial" w:cs="Arial"/>
          <w:spacing w:val="-2"/>
          <w:sz w:val="22"/>
          <w:szCs w:val="22"/>
        </w:rPr>
        <w:t>, t</w:t>
      </w:r>
      <w:r w:rsidR="003D580A" w:rsidRPr="006259BE">
        <w:rPr>
          <w:rFonts w:ascii="Arial" w:hAnsi="Arial" w:cs="Arial"/>
          <w:spacing w:val="-2"/>
          <w:sz w:val="22"/>
          <w:szCs w:val="22"/>
        </w:rPr>
        <w:t xml:space="preserve">he CCG may waive the requirement to receive reimbursement of the Course of Study Fees where the BIA secures alternative employment: </w:t>
      </w:r>
    </w:p>
    <w:p w14:paraId="153BBBA2" w14:textId="77777777" w:rsidR="00015262" w:rsidRDefault="00015262" w:rsidP="00F6787C">
      <w:pPr>
        <w:suppressAutoHyphens/>
        <w:rPr>
          <w:rFonts w:ascii="Arial" w:hAnsi="Arial" w:cs="Arial"/>
          <w:spacing w:val="-2"/>
          <w:sz w:val="22"/>
          <w:szCs w:val="22"/>
        </w:rPr>
      </w:pPr>
    </w:p>
    <w:p w14:paraId="2F99F2C5" w14:textId="77777777" w:rsidR="006D0A11" w:rsidRDefault="006D0A11" w:rsidP="001F743E">
      <w:pPr>
        <w:suppressAutoHyphens/>
        <w:ind w:left="1440" w:hanging="720"/>
        <w:rPr>
          <w:rFonts w:ascii="Arial" w:hAnsi="Arial" w:cs="Arial"/>
          <w:spacing w:val="-2"/>
          <w:sz w:val="22"/>
          <w:szCs w:val="22"/>
        </w:rPr>
      </w:pPr>
      <w:r>
        <w:rPr>
          <w:rFonts w:ascii="Arial" w:hAnsi="Arial" w:cs="Arial"/>
          <w:spacing w:val="-2"/>
          <w:sz w:val="22"/>
          <w:szCs w:val="22"/>
        </w:rPr>
        <w:lastRenderedPageBreak/>
        <w:t>1</w:t>
      </w:r>
      <w:r w:rsidR="00F841AB">
        <w:rPr>
          <w:rFonts w:ascii="Arial" w:hAnsi="Arial" w:cs="Arial"/>
          <w:spacing w:val="-2"/>
          <w:sz w:val="22"/>
          <w:szCs w:val="22"/>
        </w:rPr>
        <w:t>3</w:t>
      </w:r>
      <w:r>
        <w:rPr>
          <w:rFonts w:ascii="Arial" w:hAnsi="Arial" w:cs="Arial"/>
          <w:spacing w:val="-2"/>
          <w:sz w:val="22"/>
          <w:szCs w:val="22"/>
        </w:rPr>
        <w:t>. 1</w:t>
      </w:r>
      <w:r>
        <w:rPr>
          <w:rFonts w:ascii="Arial" w:hAnsi="Arial" w:cs="Arial"/>
          <w:spacing w:val="-2"/>
          <w:sz w:val="22"/>
          <w:szCs w:val="22"/>
        </w:rPr>
        <w:tab/>
      </w:r>
      <w:r w:rsidRPr="006259BE">
        <w:rPr>
          <w:rFonts w:ascii="Arial" w:hAnsi="Arial" w:cs="Arial"/>
          <w:spacing w:val="-2"/>
          <w:sz w:val="22"/>
          <w:szCs w:val="22"/>
        </w:rPr>
        <w:t>with an employer which enters into a</w:t>
      </w:r>
      <w:r>
        <w:rPr>
          <w:rFonts w:ascii="Arial" w:hAnsi="Arial" w:cs="Arial"/>
          <w:spacing w:val="-2"/>
          <w:sz w:val="22"/>
          <w:szCs w:val="22"/>
        </w:rPr>
        <w:t>n a</w:t>
      </w:r>
      <w:r w:rsidRPr="006259BE">
        <w:rPr>
          <w:rFonts w:ascii="Arial" w:hAnsi="Arial" w:cs="Arial"/>
          <w:spacing w:val="-2"/>
          <w:sz w:val="22"/>
          <w:szCs w:val="22"/>
        </w:rPr>
        <w:t xml:space="preserve">greement with the BIA and CCG on the same terms as this </w:t>
      </w:r>
      <w:r>
        <w:rPr>
          <w:rFonts w:ascii="Arial" w:hAnsi="Arial" w:cs="Arial"/>
          <w:spacing w:val="-2"/>
          <w:sz w:val="22"/>
          <w:szCs w:val="22"/>
        </w:rPr>
        <w:t>Training A</w:t>
      </w:r>
      <w:r w:rsidRPr="006259BE">
        <w:rPr>
          <w:rFonts w:ascii="Arial" w:hAnsi="Arial" w:cs="Arial"/>
          <w:spacing w:val="-2"/>
          <w:sz w:val="22"/>
          <w:szCs w:val="22"/>
        </w:rPr>
        <w:t>greement and</w:t>
      </w:r>
    </w:p>
    <w:p w14:paraId="40033CE5" w14:textId="77777777" w:rsidR="006D0A11" w:rsidRDefault="006D0A11" w:rsidP="00F6787C">
      <w:pPr>
        <w:suppressAutoHyphens/>
        <w:ind w:left="1800"/>
        <w:rPr>
          <w:rFonts w:ascii="Arial" w:hAnsi="Arial" w:cs="Arial"/>
          <w:spacing w:val="-2"/>
          <w:sz w:val="22"/>
          <w:szCs w:val="22"/>
        </w:rPr>
      </w:pPr>
    </w:p>
    <w:p w14:paraId="5743E20D" w14:textId="77777777" w:rsidR="006D0A11" w:rsidRDefault="006D0A11" w:rsidP="001F743E">
      <w:pPr>
        <w:suppressAutoHyphens/>
        <w:ind w:left="1440" w:hanging="720"/>
        <w:rPr>
          <w:rFonts w:ascii="Arial" w:hAnsi="Arial" w:cs="Arial"/>
          <w:spacing w:val="-2"/>
          <w:sz w:val="22"/>
          <w:szCs w:val="22"/>
        </w:rPr>
      </w:pPr>
      <w:r>
        <w:rPr>
          <w:rFonts w:ascii="Arial" w:hAnsi="Arial" w:cs="Arial"/>
          <w:spacing w:val="-2"/>
          <w:sz w:val="22"/>
          <w:szCs w:val="22"/>
        </w:rPr>
        <w:t>1</w:t>
      </w:r>
      <w:r w:rsidR="00DF5A77">
        <w:rPr>
          <w:rFonts w:ascii="Arial" w:hAnsi="Arial" w:cs="Arial"/>
          <w:spacing w:val="-2"/>
          <w:sz w:val="22"/>
          <w:szCs w:val="22"/>
        </w:rPr>
        <w:t>3</w:t>
      </w:r>
      <w:r>
        <w:rPr>
          <w:rFonts w:ascii="Arial" w:hAnsi="Arial" w:cs="Arial"/>
          <w:spacing w:val="-2"/>
          <w:sz w:val="22"/>
          <w:szCs w:val="22"/>
        </w:rPr>
        <w:t>.2</w:t>
      </w:r>
      <w:r>
        <w:rPr>
          <w:rFonts w:ascii="Arial" w:hAnsi="Arial" w:cs="Arial"/>
          <w:spacing w:val="-2"/>
          <w:sz w:val="22"/>
          <w:szCs w:val="22"/>
        </w:rPr>
        <w:tab/>
      </w:r>
      <w:r w:rsidRPr="00445724">
        <w:rPr>
          <w:rFonts w:ascii="Arial" w:hAnsi="Arial" w:cs="Arial"/>
          <w:spacing w:val="-2"/>
          <w:sz w:val="22"/>
          <w:szCs w:val="22"/>
        </w:rPr>
        <w:t>the BIA enters into an agreement with the BIA’s Employer and CCG on the same terms as this Training Agreement and</w:t>
      </w:r>
    </w:p>
    <w:p w14:paraId="6243E3CA" w14:textId="77777777" w:rsidR="006D0A11" w:rsidRDefault="006D0A11" w:rsidP="00F6787C">
      <w:pPr>
        <w:pStyle w:val="ListParagraph"/>
        <w:ind w:left="1440"/>
        <w:rPr>
          <w:rFonts w:ascii="Arial" w:hAnsi="Arial" w:cs="Arial"/>
          <w:spacing w:val="-2"/>
          <w:sz w:val="22"/>
          <w:szCs w:val="22"/>
        </w:rPr>
      </w:pPr>
    </w:p>
    <w:p w14:paraId="618698C5" w14:textId="77777777" w:rsidR="006D0A11" w:rsidRPr="00445724" w:rsidRDefault="006D0A11" w:rsidP="001F743E">
      <w:pPr>
        <w:suppressAutoHyphens/>
        <w:ind w:left="1440" w:hanging="720"/>
        <w:rPr>
          <w:rFonts w:ascii="Arial" w:hAnsi="Arial" w:cs="Arial"/>
          <w:spacing w:val="-2"/>
          <w:sz w:val="22"/>
          <w:szCs w:val="22"/>
        </w:rPr>
      </w:pPr>
      <w:r>
        <w:rPr>
          <w:rFonts w:ascii="Arial" w:hAnsi="Arial" w:cs="Arial"/>
          <w:spacing w:val="-2"/>
          <w:sz w:val="22"/>
          <w:szCs w:val="22"/>
        </w:rPr>
        <w:t>1</w:t>
      </w:r>
      <w:r w:rsidR="00DF5A77">
        <w:rPr>
          <w:rFonts w:ascii="Arial" w:hAnsi="Arial" w:cs="Arial"/>
          <w:spacing w:val="-2"/>
          <w:sz w:val="22"/>
          <w:szCs w:val="22"/>
        </w:rPr>
        <w:t>3</w:t>
      </w:r>
      <w:r>
        <w:rPr>
          <w:rFonts w:ascii="Arial" w:hAnsi="Arial" w:cs="Arial"/>
          <w:spacing w:val="-2"/>
          <w:sz w:val="22"/>
          <w:szCs w:val="22"/>
        </w:rPr>
        <w:t>.3</w:t>
      </w:r>
      <w:r>
        <w:rPr>
          <w:rFonts w:ascii="Arial" w:hAnsi="Arial" w:cs="Arial"/>
          <w:spacing w:val="-2"/>
          <w:sz w:val="22"/>
          <w:szCs w:val="22"/>
        </w:rPr>
        <w:tab/>
      </w:r>
      <w:r w:rsidRPr="00445724">
        <w:rPr>
          <w:rFonts w:ascii="Arial" w:hAnsi="Arial" w:cs="Arial"/>
          <w:spacing w:val="-2"/>
          <w:sz w:val="22"/>
          <w:szCs w:val="22"/>
        </w:rPr>
        <w:t>a new agreement in the same terms as this Training Agreement is entered into sufficiently promptly to ensure that the BIA is still able to comply fully with its requirements</w:t>
      </w:r>
      <w:r>
        <w:rPr>
          <w:rFonts w:ascii="Arial" w:hAnsi="Arial" w:cs="Arial"/>
          <w:spacing w:val="-2"/>
          <w:sz w:val="22"/>
          <w:szCs w:val="22"/>
        </w:rPr>
        <w:t xml:space="preserve"> (</w:t>
      </w:r>
      <w:r w:rsidRPr="00445724">
        <w:rPr>
          <w:rFonts w:ascii="Arial" w:hAnsi="Arial" w:cs="Arial"/>
          <w:spacing w:val="-2"/>
          <w:sz w:val="22"/>
          <w:szCs w:val="22"/>
        </w:rPr>
        <w:t xml:space="preserve">by way of example only, is still able to undertake a minimum of four best interests assessments </w:t>
      </w:r>
      <w:r w:rsidR="00EC4EC8" w:rsidRPr="005C4831">
        <w:rPr>
          <w:rFonts w:ascii="Arial" w:hAnsi="Arial" w:cs="Arial"/>
          <w:spacing w:val="-2"/>
          <w:sz w:val="22"/>
          <w:szCs w:val="22"/>
        </w:rPr>
        <w:t>or LPS equivalent activity</w:t>
      </w:r>
      <w:r w:rsidR="00EC4EC8">
        <w:rPr>
          <w:rFonts w:ascii="Arial" w:hAnsi="Arial" w:cs="Arial"/>
          <w:spacing w:val="-2"/>
          <w:sz w:val="22"/>
          <w:szCs w:val="22"/>
        </w:rPr>
        <w:t xml:space="preserve"> </w:t>
      </w:r>
      <w:r w:rsidRPr="00445724">
        <w:rPr>
          <w:rFonts w:ascii="Arial" w:hAnsi="Arial" w:cs="Arial"/>
          <w:spacing w:val="-2"/>
          <w:sz w:val="22"/>
          <w:szCs w:val="22"/>
        </w:rPr>
        <w:t>per annum</w:t>
      </w:r>
      <w:r w:rsidR="00D0161A">
        <w:rPr>
          <w:rFonts w:ascii="Arial" w:hAnsi="Arial" w:cs="Arial"/>
          <w:spacing w:val="-2"/>
          <w:sz w:val="22"/>
          <w:szCs w:val="22"/>
        </w:rPr>
        <w:t>)</w:t>
      </w:r>
      <w:r w:rsidR="009911FA">
        <w:rPr>
          <w:rFonts w:ascii="Arial" w:hAnsi="Arial" w:cs="Arial"/>
          <w:spacing w:val="-2"/>
          <w:sz w:val="22"/>
          <w:szCs w:val="22"/>
        </w:rPr>
        <w:t>.</w:t>
      </w:r>
      <w:r w:rsidRPr="00445724">
        <w:rPr>
          <w:rFonts w:ascii="Arial" w:hAnsi="Arial" w:cs="Arial"/>
          <w:spacing w:val="-2"/>
          <w:sz w:val="22"/>
          <w:szCs w:val="22"/>
        </w:rPr>
        <w:t xml:space="preserve"> </w:t>
      </w:r>
    </w:p>
    <w:p w14:paraId="039F95FC" w14:textId="77777777" w:rsidR="006D0A11" w:rsidRDefault="006D0A11" w:rsidP="00E72413">
      <w:pPr>
        <w:suppressAutoHyphens/>
        <w:ind w:left="720"/>
        <w:rPr>
          <w:rFonts w:ascii="Arial" w:hAnsi="Arial" w:cs="Arial"/>
          <w:spacing w:val="-2"/>
          <w:sz w:val="22"/>
          <w:szCs w:val="22"/>
        </w:rPr>
      </w:pPr>
    </w:p>
    <w:p w14:paraId="1C49A4EA" w14:textId="77777777" w:rsidR="006D0A11" w:rsidRDefault="006D0A11" w:rsidP="001F743E">
      <w:pPr>
        <w:suppressAutoHyphens/>
        <w:ind w:left="720" w:hanging="720"/>
        <w:rPr>
          <w:rFonts w:ascii="Arial" w:hAnsi="Arial" w:cs="Arial"/>
          <w:spacing w:val="-2"/>
          <w:sz w:val="22"/>
          <w:szCs w:val="22"/>
        </w:rPr>
      </w:pPr>
      <w:r>
        <w:rPr>
          <w:rFonts w:ascii="Arial" w:hAnsi="Arial" w:cs="Arial"/>
          <w:spacing w:val="-2"/>
          <w:sz w:val="22"/>
          <w:szCs w:val="22"/>
        </w:rPr>
        <w:t>1</w:t>
      </w:r>
      <w:r w:rsidR="00DF5A77">
        <w:rPr>
          <w:rFonts w:ascii="Arial" w:hAnsi="Arial" w:cs="Arial"/>
          <w:spacing w:val="-2"/>
          <w:sz w:val="22"/>
          <w:szCs w:val="22"/>
        </w:rPr>
        <w:t>4</w:t>
      </w:r>
      <w:r>
        <w:rPr>
          <w:rFonts w:ascii="Arial" w:hAnsi="Arial" w:cs="Arial"/>
          <w:spacing w:val="-2"/>
          <w:sz w:val="22"/>
          <w:szCs w:val="22"/>
        </w:rPr>
        <w:t>.</w:t>
      </w:r>
      <w:r>
        <w:rPr>
          <w:rFonts w:ascii="Arial" w:hAnsi="Arial" w:cs="Arial"/>
          <w:spacing w:val="-2"/>
          <w:sz w:val="22"/>
          <w:szCs w:val="22"/>
        </w:rPr>
        <w:tab/>
        <w:t xml:space="preserve">The </w:t>
      </w:r>
      <w:r w:rsidR="005C4BD5">
        <w:rPr>
          <w:rFonts w:ascii="Arial" w:hAnsi="Arial" w:cs="Arial"/>
          <w:spacing w:val="-2"/>
          <w:sz w:val="22"/>
          <w:szCs w:val="22"/>
        </w:rPr>
        <w:t xml:space="preserve">CCG’s </w:t>
      </w:r>
      <w:r>
        <w:rPr>
          <w:rFonts w:ascii="Arial" w:hAnsi="Arial" w:cs="Arial"/>
          <w:spacing w:val="-2"/>
          <w:sz w:val="22"/>
          <w:szCs w:val="22"/>
        </w:rPr>
        <w:t xml:space="preserve">Finance Team will </w:t>
      </w:r>
      <w:proofErr w:type="gramStart"/>
      <w:r w:rsidR="008A586F" w:rsidRPr="006259BE">
        <w:rPr>
          <w:rFonts w:ascii="Arial" w:hAnsi="Arial" w:cs="Arial"/>
          <w:spacing w:val="-2"/>
          <w:sz w:val="22"/>
          <w:szCs w:val="22"/>
        </w:rPr>
        <w:t>make arrangements</w:t>
      </w:r>
      <w:proofErr w:type="gramEnd"/>
      <w:r w:rsidR="008A586F" w:rsidRPr="006259BE">
        <w:rPr>
          <w:rFonts w:ascii="Arial" w:hAnsi="Arial" w:cs="Arial"/>
          <w:spacing w:val="-2"/>
          <w:sz w:val="22"/>
          <w:szCs w:val="22"/>
        </w:rPr>
        <w:t xml:space="preserve"> for the repayment of Course of Study Fees </w:t>
      </w:r>
      <w:r w:rsidR="00077B12">
        <w:rPr>
          <w:rFonts w:ascii="Arial" w:hAnsi="Arial" w:cs="Arial"/>
          <w:spacing w:val="-2"/>
          <w:sz w:val="22"/>
          <w:szCs w:val="22"/>
        </w:rPr>
        <w:t>by the BIA’s Employer</w:t>
      </w:r>
      <w:r w:rsidR="008A586F" w:rsidRPr="006259BE">
        <w:rPr>
          <w:rFonts w:ascii="Arial" w:hAnsi="Arial" w:cs="Arial"/>
          <w:spacing w:val="-2"/>
          <w:sz w:val="22"/>
          <w:szCs w:val="22"/>
        </w:rPr>
        <w:t>, where necessa</w:t>
      </w:r>
      <w:r w:rsidR="00D0161A">
        <w:rPr>
          <w:rFonts w:ascii="Arial" w:hAnsi="Arial" w:cs="Arial"/>
          <w:spacing w:val="-2"/>
          <w:sz w:val="22"/>
          <w:szCs w:val="22"/>
        </w:rPr>
        <w:t>ry</w:t>
      </w:r>
      <w:r w:rsidR="009911FA">
        <w:rPr>
          <w:rFonts w:ascii="Arial" w:hAnsi="Arial" w:cs="Arial"/>
          <w:spacing w:val="-2"/>
          <w:sz w:val="22"/>
          <w:szCs w:val="22"/>
        </w:rPr>
        <w:t>.</w:t>
      </w:r>
      <w:r w:rsidR="008A586F" w:rsidRPr="006259BE">
        <w:rPr>
          <w:rFonts w:ascii="Arial" w:hAnsi="Arial" w:cs="Arial"/>
          <w:spacing w:val="-2"/>
          <w:sz w:val="22"/>
          <w:szCs w:val="22"/>
        </w:rPr>
        <w:t xml:space="preserve">  </w:t>
      </w:r>
    </w:p>
    <w:p w14:paraId="5048599B" w14:textId="77777777" w:rsidR="006D0A11" w:rsidRDefault="006D0A11" w:rsidP="006D0A11">
      <w:pPr>
        <w:suppressAutoHyphens/>
        <w:ind w:left="720"/>
        <w:rPr>
          <w:rFonts w:ascii="Arial" w:hAnsi="Arial" w:cs="Arial"/>
          <w:spacing w:val="-2"/>
          <w:sz w:val="22"/>
          <w:szCs w:val="22"/>
        </w:rPr>
      </w:pPr>
    </w:p>
    <w:p w14:paraId="02A27CC8" w14:textId="77777777" w:rsidR="00B511C3" w:rsidRPr="006D0A11" w:rsidRDefault="006D0A11" w:rsidP="00F6787C">
      <w:pPr>
        <w:suppressAutoHyphens/>
        <w:rPr>
          <w:rFonts w:ascii="Arial" w:hAnsi="Arial" w:cs="Arial"/>
          <w:spacing w:val="-2"/>
          <w:sz w:val="22"/>
          <w:szCs w:val="22"/>
        </w:rPr>
      </w:pPr>
      <w:r>
        <w:rPr>
          <w:rFonts w:ascii="Arial" w:hAnsi="Arial" w:cs="Arial"/>
          <w:spacing w:val="-2"/>
          <w:sz w:val="22"/>
          <w:szCs w:val="22"/>
        </w:rPr>
        <w:t>1</w:t>
      </w:r>
      <w:r w:rsidR="00DF5A77">
        <w:rPr>
          <w:rFonts w:ascii="Arial" w:hAnsi="Arial" w:cs="Arial"/>
          <w:spacing w:val="-2"/>
          <w:sz w:val="22"/>
          <w:szCs w:val="22"/>
        </w:rPr>
        <w:t>5</w:t>
      </w:r>
      <w:r>
        <w:rPr>
          <w:rFonts w:ascii="Arial" w:hAnsi="Arial" w:cs="Arial"/>
          <w:spacing w:val="-2"/>
          <w:sz w:val="22"/>
          <w:szCs w:val="22"/>
        </w:rPr>
        <w:t>.</w:t>
      </w:r>
      <w:r>
        <w:rPr>
          <w:rFonts w:ascii="Arial" w:hAnsi="Arial" w:cs="Arial"/>
          <w:spacing w:val="-2"/>
          <w:sz w:val="22"/>
          <w:szCs w:val="22"/>
        </w:rPr>
        <w:tab/>
      </w:r>
      <w:r w:rsidR="00605602" w:rsidRPr="006D0A11">
        <w:rPr>
          <w:rFonts w:ascii="Arial" w:hAnsi="Arial" w:cs="Arial"/>
          <w:spacing w:val="-2"/>
          <w:sz w:val="22"/>
          <w:szCs w:val="22"/>
        </w:rPr>
        <w:t>The BIA agrees to</w:t>
      </w:r>
      <w:r w:rsidR="00174AB1" w:rsidRPr="006D0A11">
        <w:rPr>
          <w:rFonts w:ascii="Arial" w:hAnsi="Arial" w:cs="Arial"/>
          <w:spacing w:val="-2"/>
          <w:sz w:val="22"/>
          <w:szCs w:val="22"/>
        </w:rPr>
        <w:t xml:space="preserve"> the following</w:t>
      </w:r>
      <w:r w:rsidR="00B511C3" w:rsidRPr="006D0A11">
        <w:rPr>
          <w:rFonts w:ascii="Arial" w:hAnsi="Arial" w:cs="Arial"/>
          <w:spacing w:val="-2"/>
          <w:sz w:val="22"/>
          <w:szCs w:val="22"/>
        </w:rPr>
        <w:t>:</w:t>
      </w:r>
    </w:p>
    <w:p w14:paraId="2E99C698" w14:textId="77777777" w:rsidR="00B511C3" w:rsidRPr="00B45F32" w:rsidRDefault="00B511C3">
      <w:pPr>
        <w:suppressAutoHyphens/>
        <w:ind w:left="720" w:hanging="720"/>
        <w:rPr>
          <w:rFonts w:ascii="Arial" w:hAnsi="Arial" w:cs="Arial"/>
          <w:spacing w:val="-2"/>
          <w:sz w:val="22"/>
          <w:szCs w:val="22"/>
        </w:rPr>
      </w:pPr>
    </w:p>
    <w:p w14:paraId="5C648910" w14:textId="77777777" w:rsidR="006D0A11" w:rsidRDefault="006D0A11" w:rsidP="00F6787C">
      <w:pPr>
        <w:pStyle w:val="BodyTextIndent"/>
        <w:ind w:left="1418"/>
        <w:rPr>
          <w:rFonts w:ascii="Arial" w:hAnsi="Arial" w:cs="Arial"/>
          <w:sz w:val="22"/>
          <w:szCs w:val="22"/>
        </w:rPr>
      </w:pPr>
      <w:r>
        <w:rPr>
          <w:rFonts w:ascii="Arial" w:hAnsi="Arial" w:cs="Arial"/>
          <w:sz w:val="22"/>
          <w:szCs w:val="22"/>
        </w:rPr>
        <w:t>1</w:t>
      </w:r>
      <w:r w:rsidR="00DF5A77">
        <w:rPr>
          <w:rFonts w:ascii="Arial" w:hAnsi="Arial" w:cs="Arial"/>
          <w:sz w:val="22"/>
          <w:szCs w:val="22"/>
        </w:rPr>
        <w:t>5</w:t>
      </w:r>
      <w:r>
        <w:rPr>
          <w:rFonts w:ascii="Arial" w:hAnsi="Arial" w:cs="Arial"/>
          <w:sz w:val="22"/>
          <w:szCs w:val="22"/>
        </w:rPr>
        <w:t>.1</w:t>
      </w:r>
      <w:r>
        <w:rPr>
          <w:rFonts w:ascii="Arial" w:hAnsi="Arial" w:cs="Arial"/>
          <w:sz w:val="22"/>
          <w:szCs w:val="22"/>
        </w:rPr>
        <w:tab/>
      </w:r>
      <w:r w:rsidR="00A62003" w:rsidRPr="006259BE">
        <w:rPr>
          <w:rFonts w:ascii="Arial" w:hAnsi="Arial" w:cs="Arial"/>
          <w:sz w:val="22"/>
          <w:szCs w:val="22"/>
        </w:rPr>
        <w:t>A</w:t>
      </w:r>
      <w:r w:rsidR="00B511C3" w:rsidRPr="00B45F32">
        <w:rPr>
          <w:rFonts w:ascii="Arial" w:hAnsi="Arial" w:cs="Arial"/>
          <w:sz w:val="22"/>
          <w:szCs w:val="22"/>
        </w:rPr>
        <w:t>ttend and undertake course work as required</w:t>
      </w:r>
      <w:r w:rsidR="00605602" w:rsidRPr="00B45F32">
        <w:rPr>
          <w:rFonts w:ascii="Arial" w:hAnsi="Arial" w:cs="Arial"/>
          <w:sz w:val="22"/>
          <w:szCs w:val="22"/>
        </w:rPr>
        <w:t xml:space="preserve"> by the </w:t>
      </w:r>
      <w:r w:rsidR="00235CDD" w:rsidRPr="006259BE">
        <w:rPr>
          <w:rFonts w:ascii="Arial" w:hAnsi="Arial" w:cs="Arial"/>
          <w:sz w:val="22"/>
          <w:szCs w:val="22"/>
        </w:rPr>
        <w:t xml:space="preserve">Course of Study </w:t>
      </w:r>
      <w:r w:rsidR="001E548B" w:rsidRPr="00B45F32">
        <w:rPr>
          <w:rFonts w:ascii="Arial" w:hAnsi="Arial" w:cs="Arial"/>
          <w:sz w:val="22"/>
          <w:szCs w:val="22"/>
        </w:rPr>
        <w:t>provider</w:t>
      </w:r>
      <w:r w:rsidR="00630226">
        <w:rPr>
          <w:rFonts w:ascii="Arial" w:hAnsi="Arial" w:cs="Arial"/>
          <w:sz w:val="22"/>
          <w:szCs w:val="22"/>
        </w:rPr>
        <w:t xml:space="preserve">.  </w:t>
      </w:r>
      <w:r w:rsidR="009911FA">
        <w:rPr>
          <w:rFonts w:ascii="Arial" w:hAnsi="Arial" w:cs="Arial"/>
          <w:sz w:val="22"/>
          <w:szCs w:val="22"/>
        </w:rPr>
        <w:t xml:space="preserve">The BIA will ensure that they are able to access appropriate equipment to allow them to fully utilise the Course of Study; by way of example only, this will include, where necessary, access to a personal computer which will effectively facilitate attendance via Zoom, Teams or other virtual platform </w:t>
      </w:r>
      <w:r w:rsidR="009911FA" w:rsidRPr="006259BE">
        <w:rPr>
          <w:rFonts w:ascii="Arial" w:hAnsi="Arial" w:cs="Arial"/>
          <w:sz w:val="22"/>
          <w:szCs w:val="22"/>
        </w:rPr>
        <w:t xml:space="preserve"> </w:t>
      </w:r>
      <w:r w:rsidR="005E569D" w:rsidRPr="00B45F32">
        <w:rPr>
          <w:rFonts w:ascii="Arial" w:hAnsi="Arial" w:cs="Arial"/>
          <w:sz w:val="22"/>
          <w:szCs w:val="22"/>
        </w:rPr>
        <w:t xml:space="preserve"> </w:t>
      </w:r>
    </w:p>
    <w:p w14:paraId="17EB2579" w14:textId="77777777" w:rsidR="006D0A11" w:rsidRDefault="006D0A11" w:rsidP="00F6787C">
      <w:pPr>
        <w:pStyle w:val="BodyTextIndent"/>
        <w:ind w:left="2138" w:firstLine="11"/>
        <w:rPr>
          <w:rFonts w:ascii="Arial" w:hAnsi="Arial" w:cs="Arial"/>
          <w:sz w:val="22"/>
          <w:szCs w:val="22"/>
        </w:rPr>
      </w:pPr>
    </w:p>
    <w:p w14:paraId="330953B2" w14:textId="77777777" w:rsidR="006D0A11" w:rsidRPr="005E569D" w:rsidRDefault="006D0A11" w:rsidP="00F6787C">
      <w:pPr>
        <w:pStyle w:val="BodyTextIndent"/>
        <w:ind w:left="1418"/>
        <w:rPr>
          <w:rFonts w:ascii="Arial" w:hAnsi="Arial" w:cs="Arial"/>
          <w:sz w:val="22"/>
          <w:szCs w:val="22"/>
        </w:rPr>
      </w:pPr>
      <w:r>
        <w:rPr>
          <w:rFonts w:ascii="Arial" w:hAnsi="Arial" w:cs="Arial"/>
          <w:sz w:val="22"/>
          <w:szCs w:val="22"/>
        </w:rPr>
        <w:t>1</w:t>
      </w:r>
      <w:r w:rsidR="00DF5A77">
        <w:rPr>
          <w:rFonts w:ascii="Arial" w:hAnsi="Arial" w:cs="Arial"/>
          <w:sz w:val="22"/>
          <w:szCs w:val="22"/>
        </w:rPr>
        <w:t>5</w:t>
      </w:r>
      <w:r>
        <w:rPr>
          <w:rFonts w:ascii="Arial" w:hAnsi="Arial" w:cs="Arial"/>
          <w:sz w:val="22"/>
          <w:szCs w:val="22"/>
        </w:rPr>
        <w:t>.2</w:t>
      </w:r>
      <w:r>
        <w:rPr>
          <w:rFonts w:ascii="Arial" w:hAnsi="Arial" w:cs="Arial"/>
          <w:sz w:val="22"/>
          <w:szCs w:val="22"/>
        </w:rPr>
        <w:tab/>
      </w:r>
      <w:r w:rsidR="00A62003" w:rsidRPr="005E569D">
        <w:rPr>
          <w:rFonts w:ascii="Arial" w:hAnsi="Arial" w:cs="Arial"/>
          <w:sz w:val="22"/>
          <w:szCs w:val="22"/>
        </w:rPr>
        <w:t>G</w:t>
      </w:r>
      <w:r w:rsidR="00B511C3" w:rsidRPr="005E569D">
        <w:rPr>
          <w:rFonts w:ascii="Arial" w:hAnsi="Arial" w:cs="Arial"/>
          <w:sz w:val="22"/>
          <w:szCs w:val="22"/>
        </w:rPr>
        <w:t xml:space="preserve">ive permission for the </w:t>
      </w:r>
      <w:r w:rsidR="00A62003" w:rsidRPr="005E569D">
        <w:rPr>
          <w:rFonts w:ascii="Arial" w:hAnsi="Arial" w:cs="Arial"/>
          <w:sz w:val="22"/>
          <w:szCs w:val="22"/>
        </w:rPr>
        <w:t>C</w:t>
      </w:r>
      <w:r w:rsidR="00E92E6D" w:rsidRPr="005E569D">
        <w:rPr>
          <w:rFonts w:ascii="Arial" w:hAnsi="Arial" w:cs="Arial"/>
          <w:sz w:val="22"/>
          <w:szCs w:val="22"/>
        </w:rPr>
        <w:t>ourse</w:t>
      </w:r>
      <w:r w:rsidR="00A62003" w:rsidRPr="005E569D">
        <w:rPr>
          <w:rFonts w:ascii="Arial" w:hAnsi="Arial" w:cs="Arial"/>
          <w:sz w:val="22"/>
          <w:szCs w:val="22"/>
        </w:rPr>
        <w:t xml:space="preserve"> of Study</w:t>
      </w:r>
      <w:r w:rsidR="00E92E6D" w:rsidRPr="005E569D">
        <w:rPr>
          <w:rFonts w:ascii="Arial" w:hAnsi="Arial"/>
          <w:sz w:val="22"/>
          <w:szCs w:val="22"/>
        </w:rPr>
        <w:t xml:space="preserve"> provider</w:t>
      </w:r>
      <w:r w:rsidR="00B511C3" w:rsidRPr="005E569D">
        <w:rPr>
          <w:rFonts w:ascii="Arial" w:hAnsi="Arial"/>
          <w:sz w:val="22"/>
          <w:szCs w:val="22"/>
        </w:rPr>
        <w:t xml:space="preserve"> to release the results of </w:t>
      </w:r>
      <w:r w:rsidR="00A62003" w:rsidRPr="005E569D">
        <w:rPr>
          <w:rFonts w:ascii="Arial" w:hAnsi="Arial" w:cs="Arial"/>
          <w:sz w:val="22"/>
          <w:szCs w:val="22"/>
        </w:rPr>
        <w:t>study</w:t>
      </w:r>
      <w:r w:rsidR="00B511C3" w:rsidRPr="005E569D">
        <w:rPr>
          <w:rFonts w:ascii="Arial" w:hAnsi="Arial" w:cs="Arial"/>
          <w:sz w:val="22"/>
          <w:szCs w:val="22"/>
        </w:rPr>
        <w:t xml:space="preserve"> to t</w:t>
      </w:r>
      <w:r w:rsidR="00DE2DE7" w:rsidRPr="005E569D">
        <w:rPr>
          <w:rFonts w:ascii="Arial" w:hAnsi="Arial" w:cs="Arial"/>
          <w:sz w:val="22"/>
          <w:szCs w:val="22"/>
        </w:rPr>
        <w:t xml:space="preserve">he </w:t>
      </w:r>
      <w:r w:rsidR="00DA244A">
        <w:rPr>
          <w:rFonts w:ascii="Arial" w:hAnsi="Arial" w:cs="Arial"/>
          <w:sz w:val="22"/>
          <w:szCs w:val="22"/>
        </w:rPr>
        <w:t>People Services Team</w:t>
      </w:r>
      <w:r w:rsidR="00605602" w:rsidRPr="005E569D">
        <w:rPr>
          <w:rFonts w:ascii="Arial" w:hAnsi="Arial" w:cs="Arial"/>
          <w:sz w:val="22"/>
          <w:szCs w:val="22"/>
        </w:rPr>
        <w:t xml:space="preserve"> at focus</w:t>
      </w:r>
    </w:p>
    <w:p w14:paraId="07DCAB1C" w14:textId="77777777" w:rsidR="006D0A11" w:rsidRDefault="006D0A11" w:rsidP="00F6787C">
      <w:pPr>
        <w:pStyle w:val="BodyTextIndent"/>
        <w:ind w:left="2138" w:firstLine="11"/>
        <w:rPr>
          <w:rFonts w:ascii="Arial" w:hAnsi="Arial" w:cs="Arial"/>
          <w:sz w:val="22"/>
          <w:szCs w:val="22"/>
        </w:rPr>
      </w:pPr>
    </w:p>
    <w:p w14:paraId="379D03AD" w14:textId="77777777" w:rsidR="006D0A11" w:rsidRDefault="006D0A11" w:rsidP="00F6787C">
      <w:pPr>
        <w:pStyle w:val="BodyTextIndent"/>
        <w:ind w:left="1418"/>
        <w:rPr>
          <w:rFonts w:ascii="Arial" w:hAnsi="Arial" w:cs="Arial"/>
          <w:sz w:val="22"/>
          <w:szCs w:val="22"/>
        </w:rPr>
      </w:pPr>
      <w:r>
        <w:rPr>
          <w:rFonts w:ascii="Arial" w:hAnsi="Arial" w:cs="Arial"/>
          <w:sz w:val="22"/>
          <w:szCs w:val="22"/>
        </w:rPr>
        <w:t>1</w:t>
      </w:r>
      <w:r w:rsidR="00DF5A77">
        <w:rPr>
          <w:rFonts w:ascii="Arial" w:hAnsi="Arial" w:cs="Arial"/>
          <w:sz w:val="22"/>
          <w:szCs w:val="22"/>
        </w:rPr>
        <w:t>5</w:t>
      </w:r>
      <w:r>
        <w:rPr>
          <w:rFonts w:ascii="Arial" w:hAnsi="Arial" w:cs="Arial"/>
          <w:sz w:val="22"/>
          <w:szCs w:val="22"/>
        </w:rPr>
        <w:t>.3</w:t>
      </w:r>
      <w:r>
        <w:rPr>
          <w:rFonts w:ascii="Arial" w:hAnsi="Arial" w:cs="Arial"/>
          <w:sz w:val="22"/>
          <w:szCs w:val="22"/>
        </w:rPr>
        <w:tab/>
      </w:r>
      <w:r w:rsidR="00C4734C">
        <w:rPr>
          <w:rFonts w:ascii="Arial" w:hAnsi="Arial" w:cs="Arial"/>
          <w:sz w:val="22"/>
          <w:szCs w:val="22"/>
        </w:rPr>
        <w:t>R</w:t>
      </w:r>
      <w:r w:rsidR="00B511C3" w:rsidRPr="00B45F32">
        <w:rPr>
          <w:rFonts w:ascii="Arial" w:hAnsi="Arial" w:cs="Arial"/>
          <w:sz w:val="22"/>
          <w:szCs w:val="22"/>
        </w:rPr>
        <w:t xml:space="preserve">eport any absence, including sickness, </w:t>
      </w:r>
      <w:r w:rsidR="00A62003" w:rsidRPr="006259BE">
        <w:rPr>
          <w:rFonts w:ascii="Arial" w:hAnsi="Arial" w:cs="Arial"/>
          <w:sz w:val="22"/>
          <w:szCs w:val="22"/>
        </w:rPr>
        <w:t xml:space="preserve">from the Course of Study </w:t>
      </w:r>
      <w:r w:rsidR="00B511C3" w:rsidRPr="00B45F32">
        <w:rPr>
          <w:rFonts w:ascii="Arial" w:hAnsi="Arial" w:cs="Arial"/>
          <w:sz w:val="22"/>
          <w:szCs w:val="22"/>
        </w:rPr>
        <w:t xml:space="preserve">to </w:t>
      </w:r>
      <w:r w:rsidR="00A62003" w:rsidRPr="006259BE">
        <w:rPr>
          <w:rFonts w:ascii="Arial" w:hAnsi="Arial" w:cs="Arial"/>
          <w:sz w:val="22"/>
          <w:szCs w:val="22"/>
        </w:rPr>
        <w:t xml:space="preserve">the </w:t>
      </w:r>
      <w:r w:rsidR="00DA244A">
        <w:rPr>
          <w:rFonts w:ascii="Arial" w:hAnsi="Arial" w:cs="Arial"/>
          <w:sz w:val="22"/>
          <w:szCs w:val="22"/>
        </w:rPr>
        <w:t xml:space="preserve">People </w:t>
      </w:r>
      <w:proofErr w:type="spellStart"/>
      <w:r w:rsidR="00DA244A">
        <w:rPr>
          <w:rFonts w:ascii="Arial" w:hAnsi="Arial" w:cs="Arial"/>
          <w:sz w:val="22"/>
          <w:szCs w:val="22"/>
        </w:rPr>
        <w:t>Servicess</w:t>
      </w:r>
      <w:proofErr w:type="spellEnd"/>
      <w:r w:rsidR="00A62003" w:rsidRPr="00247962">
        <w:rPr>
          <w:rFonts w:ascii="Arial" w:hAnsi="Arial" w:cs="Arial"/>
          <w:sz w:val="22"/>
          <w:szCs w:val="22"/>
        </w:rPr>
        <w:t xml:space="preserve"> Team</w:t>
      </w:r>
      <w:r w:rsidR="00015262">
        <w:rPr>
          <w:rFonts w:ascii="Arial" w:hAnsi="Arial" w:cs="Arial"/>
          <w:sz w:val="22"/>
          <w:szCs w:val="22"/>
        </w:rPr>
        <w:t xml:space="preserve"> at focus</w:t>
      </w:r>
      <w:r w:rsidR="00B511C3" w:rsidRPr="00B45F32">
        <w:rPr>
          <w:rFonts w:ascii="Arial" w:hAnsi="Arial" w:cs="Arial"/>
          <w:sz w:val="22"/>
          <w:szCs w:val="22"/>
        </w:rPr>
        <w:t xml:space="preserve">, and to </w:t>
      </w:r>
      <w:r w:rsidR="00A62003" w:rsidRPr="006259BE">
        <w:rPr>
          <w:rFonts w:ascii="Arial" w:hAnsi="Arial" w:cs="Arial"/>
          <w:sz w:val="22"/>
          <w:szCs w:val="22"/>
        </w:rPr>
        <w:t xml:space="preserve">the Course of Study </w:t>
      </w:r>
      <w:r w:rsidR="00C1797C" w:rsidRPr="00B45F32">
        <w:rPr>
          <w:rFonts w:ascii="Arial" w:hAnsi="Arial" w:cs="Arial"/>
          <w:sz w:val="22"/>
          <w:szCs w:val="22"/>
        </w:rPr>
        <w:t xml:space="preserve">provider </w:t>
      </w:r>
    </w:p>
    <w:p w14:paraId="1DA2C7A9" w14:textId="77777777" w:rsidR="006D0A11" w:rsidRDefault="006D0A11" w:rsidP="00F6787C">
      <w:pPr>
        <w:pStyle w:val="BodyTextIndent"/>
        <w:ind w:left="2138" w:firstLine="11"/>
        <w:rPr>
          <w:rFonts w:ascii="Arial" w:hAnsi="Arial" w:cs="Arial"/>
          <w:sz w:val="22"/>
          <w:szCs w:val="22"/>
        </w:rPr>
      </w:pPr>
    </w:p>
    <w:p w14:paraId="08D260A3" w14:textId="77777777" w:rsidR="006D0A11" w:rsidRDefault="006D0A11" w:rsidP="00F6787C">
      <w:pPr>
        <w:pStyle w:val="BodyTextIndent"/>
        <w:ind w:left="1418"/>
        <w:rPr>
          <w:rFonts w:ascii="Arial" w:hAnsi="Arial" w:cs="Arial"/>
          <w:sz w:val="22"/>
          <w:szCs w:val="22"/>
        </w:rPr>
      </w:pPr>
      <w:r>
        <w:rPr>
          <w:rFonts w:ascii="Arial" w:hAnsi="Arial" w:cs="Arial"/>
          <w:sz w:val="22"/>
          <w:szCs w:val="22"/>
        </w:rPr>
        <w:t>1</w:t>
      </w:r>
      <w:r w:rsidR="00DF5A77">
        <w:rPr>
          <w:rFonts w:ascii="Arial" w:hAnsi="Arial" w:cs="Arial"/>
          <w:sz w:val="22"/>
          <w:szCs w:val="22"/>
        </w:rPr>
        <w:t>5</w:t>
      </w:r>
      <w:r>
        <w:rPr>
          <w:rFonts w:ascii="Arial" w:hAnsi="Arial" w:cs="Arial"/>
          <w:sz w:val="22"/>
          <w:szCs w:val="22"/>
        </w:rPr>
        <w:t>.4</w:t>
      </w:r>
      <w:r>
        <w:rPr>
          <w:rFonts w:ascii="Arial" w:hAnsi="Arial" w:cs="Arial"/>
          <w:sz w:val="22"/>
          <w:szCs w:val="22"/>
        </w:rPr>
        <w:tab/>
      </w:r>
      <w:r w:rsidR="000C6FFF">
        <w:rPr>
          <w:rFonts w:ascii="Arial" w:hAnsi="Arial" w:cs="Arial"/>
          <w:sz w:val="22"/>
          <w:szCs w:val="22"/>
        </w:rPr>
        <w:t xml:space="preserve">Where the BIA’s employment will terminate, confirm the date of termination with the </w:t>
      </w:r>
      <w:proofErr w:type="spellStart"/>
      <w:r w:rsidR="00E371C1" w:rsidRPr="00247962">
        <w:rPr>
          <w:rFonts w:ascii="Arial" w:hAnsi="Arial" w:cs="Arial"/>
          <w:sz w:val="22"/>
          <w:szCs w:val="22"/>
        </w:rPr>
        <w:t>DoLS</w:t>
      </w:r>
      <w:proofErr w:type="spellEnd"/>
      <w:r w:rsidR="000C6FFF" w:rsidRPr="00247962">
        <w:rPr>
          <w:rFonts w:ascii="Arial" w:hAnsi="Arial" w:cs="Arial"/>
          <w:sz w:val="22"/>
          <w:szCs w:val="22"/>
        </w:rPr>
        <w:t xml:space="preserve"> Team</w:t>
      </w:r>
      <w:r w:rsidR="000C6FFF">
        <w:rPr>
          <w:rFonts w:ascii="Arial" w:hAnsi="Arial" w:cs="Arial"/>
          <w:sz w:val="22"/>
          <w:szCs w:val="22"/>
        </w:rPr>
        <w:t xml:space="preserve"> at focus</w:t>
      </w:r>
    </w:p>
    <w:p w14:paraId="09D1F036" w14:textId="77777777" w:rsidR="006D0A11" w:rsidRDefault="006D0A11" w:rsidP="00F6787C">
      <w:pPr>
        <w:pStyle w:val="BodyTextIndent"/>
        <w:ind w:left="2138" w:firstLine="11"/>
        <w:rPr>
          <w:rFonts w:ascii="Arial" w:hAnsi="Arial" w:cs="Arial"/>
          <w:sz w:val="22"/>
          <w:szCs w:val="22"/>
        </w:rPr>
      </w:pPr>
    </w:p>
    <w:p w14:paraId="55F8F46C" w14:textId="77777777" w:rsidR="006D0A11" w:rsidRDefault="006D0A11" w:rsidP="00F6787C">
      <w:pPr>
        <w:pStyle w:val="BodyTextIndent"/>
        <w:ind w:left="1418"/>
        <w:rPr>
          <w:rFonts w:ascii="Arial" w:hAnsi="Arial" w:cs="Arial"/>
          <w:sz w:val="22"/>
          <w:szCs w:val="22"/>
        </w:rPr>
      </w:pPr>
      <w:r>
        <w:rPr>
          <w:rFonts w:ascii="Arial" w:hAnsi="Arial" w:cs="Arial"/>
          <w:sz w:val="22"/>
          <w:szCs w:val="22"/>
        </w:rPr>
        <w:t>1</w:t>
      </w:r>
      <w:r w:rsidR="00DF5A77">
        <w:rPr>
          <w:rFonts w:ascii="Arial" w:hAnsi="Arial" w:cs="Arial"/>
          <w:sz w:val="22"/>
          <w:szCs w:val="22"/>
        </w:rPr>
        <w:t>5</w:t>
      </w:r>
      <w:r>
        <w:rPr>
          <w:rFonts w:ascii="Arial" w:hAnsi="Arial" w:cs="Arial"/>
          <w:sz w:val="22"/>
          <w:szCs w:val="22"/>
        </w:rPr>
        <w:t>.5</w:t>
      </w:r>
      <w:r>
        <w:rPr>
          <w:rFonts w:ascii="Arial" w:hAnsi="Arial" w:cs="Arial"/>
          <w:sz w:val="22"/>
          <w:szCs w:val="22"/>
        </w:rPr>
        <w:tab/>
      </w:r>
      <w:r w:rsidR="00464332">
        <w:rPr>
          <w:rFonts w:ascii="Arial" w:hAnsi="Arial" w:cs="Arial"/>
          <w:sz w:val="22"/>
          <w:szCs w:val="22"/>
        </w:rPr>
        <w:t xml:space="preserve">On completion of the Course of Study, </w:t>
      </w:r>
      <w:r w:rsidR="00974E76">
        <w:rPr>
          <w:rFonts w:ascii="Arial" w:hAnsi="Arial" w:cs="Arial"/>
          <w:sz w:val="22"/>
          <w:szCs w:val="22"/>
        </w:rPr>
        <w:t>fulfil</w:t>
      </w:r>
      <w:r w:rsidR="00464332">
        <w:rPr>
          <w:rFonts w:ascii="Arial" w:hAnsi="Arial" w:cs="Arial"/>
          <w:sz w:val="22"/>
          <w:szCs w:val="22"/>
        </w:rPr>
        <w:t xml:space="preserve"> a minimum of one year’s service</w:t>
      </w:r>
      <w:r w:rsidR="005000BF">
        <w:rPr>
          <w:rFonts w:ascii="Arial" w:hAnsi="Arial" w:cs="Arial"/>
          <w:sz w:val="22"/>
          <w:szCs w:val="22"/>
        </w:rPr>
        <w:t xml:space="preserve"> as a BIA</w:t>
      </w:r>
      <w:r w:rsidR="006E6E93">
        <w:rPr>
          <w:rFonts w:ascii="Arial" w:hAnsi="Arial" w:cs="Arial"/>
          <w:sz w:val="22"/>
          <w:szCs w:val="22"/>
        </w:rPr>
        <w:t xml:space="preserve"> </w:t>
      </w:r>
      <w:r w:rsidR="006E6E93" w:rsidRPr="005C4831">
        <w:rPr>
          <w:rFonts w:ascii="Arial" w:hAnsi="Arial" w:cs="Arial"/>
          <w:sz w:val="22"/>
          <w:szCs w:val="22"/>
        </w:rPr>
        <w:t>or in future as an AMCP</w:t>
      </w:r>
      <w:r w:rsidR="00464332" w:rsidRPr="005C4831">
        <w:rPr>
          <w:rFonts w:ascii="Arial" w:hAnsi="Arial" w:cs="Arial"/>
          <w:sz w:val="22"/>
          <w:szCs w:val="22"/>
        </w:rPr>
        <w:t xml:space="preserve"> (</w:t>
      </w:r>
      <w:r w:rsidR="00464332">
        <w:rPr>
          <w:rFonts w:ascii="Arial" w:hAnsi="Arial" w:cs="Arial"/>
          <w:sz w:val="22"/>
          <w:szCs w:val="22"/>
        </w:rPr>
        <w:t>commencing with the date of qualification)</w:t>
      </w:r>
      <w:r w:rsidR="00C20F8F">
        <w:rPr>
          <w:rFonts w:ascii="Arial" w:hAnsi="Arial" w:cs="Arial"/>
          <w:sz w:val="22"/>
          <w:szCs w:val="22"/>
        </w:rPr>
        <w:t>,</w:t>
      </w:r>
      <w:r w:rsidR="00464332">
        <w:rPr>
          <w:rFonts w:ascii="Arial" w:hAnsi="Arial" w:cs="Arial"/>
          <w:sz w:val="22"/>
          <w:szCs w:val="22"/>
        </w:rPr>
        <w:t xml:space="preserve"> </w:t>
      </w:r>
      <w:r w:rsidR="006C61D7">
        <w:rPr>
          <w:rFonts w:ascii="Arial" w:hAnsi="Arial" w:cs="Arial"/>
          <w:sz w:val="22"/>
          <w:szCs w:val="22"/>
        </w:rPr>
        <w:t>ensuring that during this</w:t>
      </w:r>
      <w:r w:rsidR="00464332">
        <w:rPr>
          <w:rFonts w:ascii="Arial" w:hAnsi="Arial" w:cs="Arial"/>
          <w:sz w:val="22"/>
          <w:szCs w:val="22"/>
        </w:rPr>
        <w:t xml:space="preserve"> time</w:t>
      </w:r>
      <w:r w:rsidR="00CD63F0" w:rsidRPr="006259BE">
        <w:rPr>
          <w:rFonts w:ascii="Arial" w:hAnsi="Arial" w:cs="Arial"/>
          <w:sz w:val="22"/>
          <w:szCs w:val="22"/>
        </w:rPr>
        <w:t xml:space="preserve"> the requirements of the Framework</w:t>
      </w:r>
      <w:r w:rsidR="00464332">
        <w:rPr>
          <w:rFonts w:ascii="Arial" w:hAnsi="Arial" w:cs="Arial"/>
          <w:sz w:val="22"/>
          <w:szCs w:val="22"/>
        </w:rPr>
        <w:t xml:space="preserve"> are </w:t>
      </w:r>
      <w:r w:rsidR="009301F9">
        <w:rPr>
          <w:rFonts w:ascii="Arial" w:hAnsi="Arial" w:cs="Arial"/>
          <w:sz w:val="22"/>
          <w:szCs w:val="22"/>
        </w:rPr>
        <w:t xml:space="preserve">fully </w:t>
      </w:r>
      <w:r w:rsidR="00464332">
        <w:rPr>
          <w:rFonts w:ascii="Arial" w:hAnsi="Arial" w:cs="Arial"/>
          <w:sz w:val="22"/>
          <w:szCs w:val="22"/>
        </w:rPr>
        <w:t>met</w:t>
      </w:r>
      <w:r w:rsidR="00E97B1F" w:rsidRPr="006259BE">
        <w:rPr>
          <w:rFonts w:ascii="Arial" w:hAnsi="Arial" w:cs="Arial"/>
          <w:sz w:val="22"/>
          <w:szCs w:val="22"/>
        </w:rPr>
        <w:t>.</w:t>
      </w:r>
    </w:p>
    <w:p w14:paraId="4AC5C4E6" w14:textId="77777777" w:rsidR="00CD63F0" w:rsidRPr="00B45F32" w:rsidRDefault="00CD63F0" w:rsidP="00350A71">
      <w:pPr>
        <w:pStyle w:val="BodyTextIndent"/>
        <w:ind w:left="1429" w:firstLine="11"/>
        <w:rPr>
          <w:rFonts w:ascii="Arial" w:hAnsi="Arial" w:cs="Arial"/>
          <w:sz w:val="22"/>
          <w:szCs w:val="22"/>
        </w:rPr>
      </w:pPr>
      <w:r w:rsidRPr="006259BE">
        <w:rPr>
          <w:rFonts w:ascii="Arial" w:hAnsi="Arial" w:cs="Arial"/>
          <w:sz w:val="22"/>
          <w:szCs w:val="22"/>
        </w:rPr>
        <w:t xml:space="preserve"> </w:t>
      </w:r>
    </w:p>
    <w:p w14:paraId="201F9A73" w14:textId="77777777" w:rsidR="00CD63F0" w:rsidRPr="00CD63F0" w:rsidRDefault="00CD63F0" w:rsidP="00CD63F0">
      <w:pPr>
        <w:keepNext/>
        <w:pBdr>
          <w:top w:val="single" w:sz="4" w:space="1" w:color="auto"/>
          <w:left w:val="single" w:sz="4" w:space="4" w:color="auto"/>
          <w:bottom w:val="single" w:sz="4" w:space="1" w:color="auto"/>
          <w:right w:val="single" w:sz="4" w:space="4" w:color="auto"/>
        </w:pBdr>
        <w:shd w:val="pct25" w:color="auto" w:fill="FFFFFF"/>
        <w:jc w:val="center"/>
        <w:outlineLvl w:val="2"/>
        <w:rPr>
          <w:rFonts w:ascii="Arial" w:hAnsi="Arial" w:cs="Arial"/>
          <w:sz w:val="22"/>
          <w:szCs w:val="22"/>
          <w:lang w:eastAsia="en-US"/>
        </w:rPr>
      </w:pPr>
      <w:r w:rsidRPr="00CD63F0">
        <w:rPr>
          <w:rFonts w:ascii="Arial" w:hAnsi="Arial" w:cs="Arial"/>
          <w:sz w:val="22"/>
          <w:szCs w:val="22"/>
          <w:lang w:eastAsia="en-US"/>
        </w:rPr>
        <w:t xml:space="preserve">AS WITNESS the hand of the </w:t>
      </w:r>
      <w:r w:rsidR="00094A85" w:rsidRPr="006259BE">
        <w:rPr>
          <w:rFonts w:ascii="Arial" w:hAnsi="Arial" w:cs="Arial"/>
          <w:sz w:val="22"/>
          <w:szCs w:val="22"/>
          <w:lang w:eastAsia="en-US"/>
        </w:rPr>
        <w:t>BIA</w:t>
      </w:r>
      <w:r w:rsidRPr="00CD63F0">
        <w:rPr>
          <w:rFonts w:ascii="Arial" w:hAnsi="Arial" w:cs="Arial"/>
          <w:sz w:val="22"/>
          <w:szCs w:val="22"/>
          <w:lang w:eastAsia="en-US"/>
        </w:rPr>
        <w:t xml:space="preserve"> and the hand of the representative of the CCG and the</w:t>
      </w:r>
      <w:r w:rsidR="001053FD" w:rsidRPr="006259BE">
        <w:rPr>
          <w:rFonts w:ascii="Arial" w:hAnsi="Arial" w:cs="Arial"/>
          <w:sz w:val="22"/>
          <w:szCs w:val="22"/>
          <w:lang w:eastAsia="en-US"/>
        </w:rPr>
        <w:t xml:space="preserve"> hand of the</w:t>
      </w:r>
      <w:r w:rsidRPr="00CD63F0">
        <w:rPr>
          <w:rFonts w:ascii="Arial" w:hAnsi="Arial" w:cs="Arial"/>
          <w:sz w:val="22"/>
          <w:szCs w:val="22"/>
          <w:lang w:eastAsia="en-US"/>
        </w:rPr>
        <w:t xml:space="preserve"> </w:t>
      </w:r>
      <w:r w:rsidR="00094A85" w:rsidRPr="006259BE">
        <w:rPr>
          <w:rFonts w:ascii="Arial" w:hAnsi="Arial" w:cs="Arial"/>
          <w:sz w:val="22"/>
          <w:szCs w:val="22"/>
          <w:lang w:eastAsia="en-US"/>
        </w:rPr>
        <w:t>BIA’s Employer</w:t>
      </w:r>
      <w:r w:rsidRPr="00CD63F0">
        <w:rPr>
          <w:rFonts w:ascii="Arial" w:hAnsi="Arial" w:cs="Arial"/>
          <w:sz w:val="22"/>
          <w:szCs w:val="22"/>
          <w:lang w:eastAsia="en-US"/>
        </w:rPr>
        <w:t xml:space="preserve"> the day and year first before written.</w:t>
      </w:r>
    </w:p>
    <w:p w14:paraId="77750105" w14:textId="77777777" w:rsidR="00B511C3" w:rsidRPr="006259BE" w:rsidRDefault="00B511C3">
      <w:pPr>
        <w:suppressAutoHyphens/>
        <w:rPr>
          <w:rFonts w:ascii="Arial" w:hAnsi="Arial" w:cs="Arial"/>
          <w:spacing w:val="-2"/>
          <w:sz w:val="22"/>
          <w:szCs w:val="22"/>
        </w:rPr>
      </w:pPr>
    </w:p>
    <w:p w14:paraId="5EB51573" w14:textId="77777777" w:rsidR="00CD63F0" w:rsidRPr="00B45F32" w:rsidRDefault="00CD63F0">
      <w:pPr>
        <w:suppressAutoHyphens/>
        <w:rPr>
          <w:rFonts w:ascii="Arial" w:hAnsi="Arial" w:cs="Arial"/>
          <w:spacing w:val="-2"/>
          <w:sz w:val="22"/>
          <w:szCs w:val="22"/>
        </w:rPr>
      </w:pPr>
    </w:p>
    <w:p w14:paraId="6404C7B3" w14:textId="77777777" w:rsidR="00B511C3" w:rsidRPr="00B45F32" w:rsidRDefault="00CD63F0">
      <w:pPr>
        <w:suppressAutoHyphens/>
        <w:ind w:left="720" w:hanging="720"/>
        <w:rPr>
          <w:rFonts w:ascii="Arial" w:hAnsi="Arial" w:cs="Arial"/>
          <w:i/>
          <w:spacing w:val="-2"/>
          <w:sz w:val="22"/>
          <w:szCs w:val="22"/>
        </w:rPr>
      </w:pPr>
      <w:r w:rsidRPr="006259BE">
        <w:rPr>
          <w:rFonts w:ascii="Arial" w:hAnsi="Arial" w:cs="Arial"/>
          <w:i/>
          <w:spacing w:val="-2"/>
          <w:sz w:val="22"/>
          <w:szCs w:val="22"/>
        </w:rPr>
        <w:t>Signed</w:t>
      </w:r>
      <w:r w:rsidR="00B511C3" w:rsidRPr="00B45F32">
        <w:rPr>
          <w:rFonts w:ascii="Arial" w:hAnsi="Arial" w:cs="Arial"/>
          <w:i/>
          <w:spacing w:val="-2"/>
          <w:sz w:val="22"/>
          <w:szCs w:val="22"/>
        </w:rPr>
        <w:t>:</w:t>
      </w:r>
      <w:r w:rsidR="00B511C3" w:rsidRPr="00B45F32">
        <w:rPr>
          <w:rFonts w:ascii="Arial" w:hAnsi="Arial" w:cs="Arial"/>
          <w:spacing w:val="-2"/>
          <w:sz w:val="22"/>
          <w:szCs w:val="22"/>
        </w:rPr>
        <w:t xml:space="preserve">  ........................................................</w:t>
      </w:r>
      <w:r w:rsidRPr="006259BE">
        <w:rPr>
          <w:rFonts w:ascii="Arial" w:hAnsi="Arial" w:cs="Arial"/>
          <w:spacing w:val="-2"/>
          <w:sz w:val="22"/>
          <w:szCs w:val="22"/>
        </w:rPr>
        <w:t>..........</w:t>
      </w:r>
      <w:r w:rsidRPr="006259BE">
        <w:rPr>
          <w:rFonts w:ascii="Arial" w:hAnsi="Arial" w:cs="Arial"/>
          <w:spacing w:val="-2"/>
          <w:sz w:val="22"/>
          <w:szCs w:val="22"/>
        </w:rPr>
        <w:tab/>
      </w:r>
      <w:r w:rsidRPr="006259BE">
        <w:rPr>
          <w:rFonts w:ascii="Arial" w:hAnsi="Arial" w:cs="Arial"/>
          <w:i/>
          <w:spacing w:val="-2"/>
          <w:sz w:val="22"/>
          <w:szCs w:val="22"/>
        </w:rPr>
        <w:t>(Signature of BIA)</w:t>
      </w:r>
    </w:p>
    <w:p w14:paraId="266DFF96" w14:textId="77777777" w:rsidR="00B511C3" w:rsidRPr="00B45F32" w:rsidRDefault="00B511C3">
      <w:pPr>
        <w:suppressAutoHyphens/>
        <w:rPr>
          <w:rFonts w:ascii="Arial" w:hAnsi="Arial" w:cs="Arial"/>
          <w:spacing w:val="-2"/>
          <w:sz w:val="22"/>
          <w:szCs w:val="22"/>
        </w:rPr>
      </w:pPr>
    </w:p>
    <w:p w14:paraId="64F2E3FF" w14:textId="77777777" w:rsidR="00DE2DE7" w:rsidRPr="00B45F32" w:rsidRDefault="00DE2DE7">
      <w:pPr>
        <w:suppressAutoHyphens/>
        <w:rPr>
          <w:rFonts w:ascii="Arial" w:hAnsi="Arial" w:cs="Arial"/>
          <w:spacing w:val="-2"/>
          <w:sz w:val="22"/>
          <w:szCs w:val="22"/>
        </w:rPr>
      </w:pPr>
    </w:p>
    <w:tbl>
      <w:tblPr>
        <w:tblStyle w:val="TableSimple2"/>
        <w:tblW w:w="9648" w:type="dxa"/>
        <w:tblLayout w:type="fixed"/>
        <w:tblLook w:val="0020" w:firstRow="1" w:lastRow="0" w:firstColumn="0" w:lastColumn="0" w:noHBand="0" w:noVBand="0"/>
      </w:tblPr>
      <w:tblGrid>
        <w:gridCol w:w="5238"/>
        <w:gridCol w:w="4410"/>
      </w:tblGrid>
      <w:tr w:rsidR="00CD63F0" w:rsidRPr="00CD63F0" w14:paraId="79A3ECD5" w14:textId="77777777" w:rsidTr="00A628D1">
        <w:trPr>
          <w:cnfStyle w:val="100000000000" w:firstRow="1" w:lastRow="0" w:firstColumn="0" w:lastColumn="0" w:oddVBand="0" w:evenVBand="0" w:oddHBand="0" w:evenHBand="0" w:firstRowFirstColumn="0" w:firstRowLastColumn="0" w:lastRowFirstColumn="0" w:lastRowLastColumn="0"/>
        </w:trPr>
        <w:tc>
          <w:tcPr>
            <w:tcW w:w="5238" w:type="dxa"/>
            <w:tcBorders>
              <w:bottom w:val="none" w:sz="0" w:space="0" w:color="auto"/>
            </w:tcBorders>
          </w:tcPr>
          <w:p w14:paraId="5521AAEA" w14:textId="77777777" w:rsidR="00CD63F0" w:rsidRPr="00CD63F0" w:rsidRDefault="00CD63F0" w:rsidP="00CD63F0">
            <w:pPr>
              <w:jc w:val="both"/>
              <w:rPr>
                <w:rFonts w:ascii="Arial" w:hAnsi="Arial" w:cs="Arial"/>
                <w:i/>
                <w:sz w:val="22"/>
                <w:szCs w:val="22"/>
                <w:lang w:eastAsia="en-US"/>
              </w:rPr>
            </w:pPr>
          </w:p>
          <w:p w14:paraId="07A6C7D3" w14:textId="77777777" w:rsidR="00CD63F0" w:rsidRPr="00CD63F0" w:rsidRDefault="00CD63F0" w:rsidP="00CD63F0">
            <w:pPr>
              <w:jc w:val="both"/>
              <w:rPr>
                <w:rFonts w:ascii="Arial" w:hAnsi="Arial" w:cs="Arial"/>
                <w:sz w:val="22"/>
                <w:szCs w:val="22"/>
                <w:lang w:eastAsia="en-US"/>
              </w:rPr>
            </w:pPr>
            <w:r w:rsidRPr="00CD63F0">
              <w:rPr>
                <w:rFonts w:ascii="Arial" w:hAnsi="Arial" w:cs="Arial"/>
                <w:i/>
                <w:sz w:val="22"/>
                <w:szCs w:val="22"/>
                <w:lang w:eastAsia="en-US"/>
              </w:rPr>
              <w:t>Signed: ……………………………………………</w:t>
            </w:r>
            <w:proofErr w:type="gramStart"/>
            <w:r w:rsidRPr="00CD63F0">
              <w:rPr>
                <w:rFonts w:ascii="Arial" w:hAnsi="Arial" w:cs="Arial"/>
                <w:i/>
                <w:sz w:val="22"/>
                <w:szCs w:val="22"/>
                <w:lang w:eastAsia="en-US"/>
              </w:rPr>
              <w:t>…..</w:t>
            </w:r>
            <w:proofErr w:type="gramEnd"/>
          </w:p>
        </w:tc>
        <w:tc>
          <w:tcPr>
            <w:tcW w:w="4410" w:type="dxa"/>
            <w:tcBorders>
              <w:bottom w:val="none" w:sz="0" w:space="0" w:color="auto"/>
            </w:tcBorders>
          </w:tcPr>
          <w:p w14:paraId="244CA3F3" w14:textId="77777777" w:rsidR="00CD63F0" w:rsidRPr="00CD63F0" w:rsidRDefault="00CD63F0" w:rsidP="00CD63F0">
            <w:pPr>
              <w:jc w:val="both"/>
              <w:rPr>
                <w:rFonts w:ascii="Arial" w:hAnsi="Arial" w:cs="Arial"/>
                <w:i/>
                <w:sz w:val="22"/>
                <w:szCs w:val="22"/>
                <w:lang w:eastAsia="en-US"/>
              </w:rPr>
            </w:pPr>
          </w:p>
          <w:p w14:paraId="2B3A60E5" w14:textId="77777777" w:rsidR="00CD63F0" w:rsidRPr="00CD63F0" w:rsidRDefault="00CD63F0" w:rsidP="00AA1787">
            <w:pPr>
              <w:jc w:val="both"/>
              <w:rPr>
                <w:rFonts w:ascii="Arial" w:hAnsi="Arial" w:cs="Arial"/>
                <w:sz w:val="22"/>
                <w:szCs w:val="22"/>
                <w:lang w:eastAsia="en-US"/>
              </w:rPr>
            </w:pPr>
            <w:r w:rsidRPr="00CD63F0">
              <w:rPr>
                <w:rFonts w:ascii="Arial" w:hAnsi="Arial" w:cs="Arial"/>
                <w:i/>
                <w:sz w:val="22"/>
                <w:szCs w:val="22"/>
                <w:lang w:eastAsia="en-US"/>
              </w:rPr>
              <w:t>(Signature of CCG’s representative)</w:t>
            </w:r>
          </w:p>
        </w:tc>
      </w:tr>
      <w:tr w:rsidR="00CD63F0" w:rsidRPr="00CD63F0" w14:paraId="13C4E86B" w14:textId="77777777" w:rsidTr="00A628D1">
        <w:tc>
          <w:tcPr>
            <w:tcW w:w="5238" w:type="dxa"/>
          </w:tcPr>
          <w:p w14:paraId="20C197B3" w14:textId="77777777" w:rsidR="00CD63F0" w:rsidRPr="00CD63F0" w:rsidRDefault="00CD63F0" w:rsidP="00CD63F0">
            <w:pPr>
              <w:jc w:val="both"/>
              <w:rPr>
                <w:rFonts w:ascii="Arial" w:hAnsi="Arial" w:cs="Arial"/>
                <w:i/>
                <w:sz w:val="22"/>
                <w:szCs w:val="22"/>
                <w:lang w:eastAsia="en-US"/>
              </w:rPr>
            </w:pPr>
          </w:p>
          <w:p w14:paraId="3DE56C4B" w14:textId="77777777" w:rsidR="00CD63F0" w:rsidRPr="00CD63F0" w:rsidRDefault="00CD63F0" w:rsidP="00CD63F0">
            <w:pPr>
              <w:jc w:val="both"/>
              <w:rPr>
                <w:rFonts w:ascii="Arial" w:hAnsi="Arial" w:cs="Arial"/>
                <w:sz w:val="22"/>
                <w:szCs w:val="22"/>
                <w:lang w:eastAsia="en-US"/>
              </w:rPr>
            </w:pPr>
            <w:r w:rsidRPr="00CD63F0">
              <w:rPr>
                <w:rFonts w:ascii="Arial" w:hAnsi="Arial" w:cs="Arial"/>
                <w:i/>
                <w:sz w:val="22"/>
                <w:szCs w:val="22"/>
                <w:lang w:eastAsia="en-US"/>
              </w:rPr>
              <w:t>On behalf of North East Lincolnshire Clinical Commissioning Group (</w:t>
            </w:r>
            <w:r w:rsidRPr="006259BE">
              <w:rPr>
                <w:rFonts w:ascii="Arial" w:hAnsi="Arial" w:cs="Arial"/>
                <w:i/>
                <w:sz w:val="22"/>
                <w:szCs w:val="22"/>
                <w:lang w:eastAsia="en-US"/>
              </w:rPr>
              <w:t xml:space="preserve">the </w:t>
            </w:r>
            <w:r w:rsidRPr="00CD63F0">
              <w:rPr>
                <w:rFonts w:ascii="Arial" w:hAnsi="Arial" w:cs="Arial"/>
                <w:i/>
                <w:sz w:val="22"/>
                <w:szCs w:val="22"/>
                <w:lang w:eastAsia="en-US"/>
              </w:rPr>
              <w:t>CCG)</w:t>
            </w:r>
          </w:p>
        </w:tc>
        <w:tc>
          <w:tcPr>
            <w:tcW w:w="4410" w:type="dxa"/>
          </w:tcPr>
          <w:p w14:paraId="257850EA" w14:textId="77777777" w:rsidR="00CD63F0" w:rsidRPr="00CD63F0" w:rsidRDefault="00CD63F0" w:rsidP="00CD63F0">
            <w:pPr>
              <w:jc w:val="both"/>
              <w:rPr>
                <w:rFonts w:ascii="Arial" w:hAnsi="Arial" w:cs="Arial"/>
                <w:sz w:val="22"/>
                <w:szCs w:val="22"/>
                <w:lang w:eastAsia="en-US"/>
              </w:rPr>
            </w:pPr>
          </w:p>
        </w:tc>
      </w:tr>
      <w:tr w:rsidR="00CD63F0" w:rsidRPr="00CD63F0" w14:paraId="101A2BAF" w14:textId="77777777" w:rsidTr="00A628D1">
        <w:tc>
          <w:tcPr>
            <w:tcW w:w="5238" w:type="dxa"/>
          </w:tcPr>
          <w:p w14:paraId="04150852" w14:textId="77777777" w:rsidR="00CD63F0" w:rsidRPr="00CD63F0" w:rsidRDefault="00CD63F0" w:rsidP="00CD63F0">
            <w:pPr>
              <w:jc w:val="both"/>
              <w:rPr>
                <w:rFonts w:ascii="Arial" w:hAnsi="Arial" w:cs="Arial"/>
                <w:i/>
                <w:sz w:val="22"/>
                <w:szCs w:val="22"/>
                <w:lang w:eastAsia="en-US"/>
              </w:rPr>
            </w:pPr>
          </w:p>
          <w:p w14:paraId="35ECF527" w14:textId="77777777" w:rsidR="00CD63F0" w:rsidRPr="00CD63F0" w:rsidRDefault="00CD63F0" w:rsidP="00CD63F0">
            <w:pPr>
              <w:jc w:val="both"/>
              <w:rPr>
                <w:rFonts w:ascii="Arial" w:hAnsi="Arial" w:cs="Arial"/>
                <w:i/>
                <w:sz w:val="22"/>
                <w:szCs w:val="22"/>
                <w:lang w:eastAsia="en-US"/>
              </w:rPr>
            </w:pPr>
          </w:p>
          <w:p w14:paraId="5E8597F5" w14:textId="77777777" w:rsidR="00CD63F0" w:rsidRPr="00CD63F0" w:rsidRDefault="00CD63F0" w:rsidP="00CD63F0">
            <w:pPr>
              <w:jc w:val="both"/>
              <w:rPr>
                <w:rFonts w:ascii="Arial" w:hAnsi="Arial" w:cs="Arial"/>
                <w:i/>
                <w:sz w:val="22"/>
                <w:szCs w:val="22"/>
                <w:lang w:eastAsia="en-US"/>
              </w:rPr>
            </w:pPr>
          </w:p>
          <w:p w14:paraId="46237416" w14:textId="77777777" w:rsidR="00CD63F0" w:rsidRPr="00CD63F0" w:rsidRDefault="00CD63F0" w:rsidP="00CD63F0">
            <w:pPr>
              <w:jc w:val="both"/>
              <w:rPr>
                <w:rFonts w:ascii="Arial" w:hAnsi="Arial" w:cs="Arial"/>
                <w:i/>
                <w:sz w:val="22"/>
                <w:szCs w:val="22"/>
                <w:lang w:eastAsia="en-US"/>
              </w:rPr>
            </w:pPr>
            <w:r w:rsidRPr="00CD63F0">
              <w:rPr>
                <w:rFonts w:ascii="Arial" w:hAnsi="Arial" w:cs="Arial"/>
                <w:i/>
                <w:sz w:val="22"/>
                <w:szCs w:val="22"/>
                <w:lang w:eastAsia="en-US"/>
              </w:rPr>
              <w:t>Signed: ……………………………………………</w:t>
            </w:r>
            <w:proofErr w:type="gramStart"/>
            <w:r w:rsidRPr="00CD63F0">
              <w:rPr>
                <w:rFonts w:ascii="Arial" w:hAnsi="Arial" w:cs="Arial"/>
                <w:i/>
                <w:sz w:val="22"/>
                <w:szCs w:val="22"/>
                <w:lang w:eastAsia="en-US"/>
              </w:rPr>
              <w:t>…..</w:t>
            </w:r>
            <w:proofErr w:type="gramEnd"/>
          </w:p>
        </w:tc>
        <w:tc>
          <w:tcPr>
            <w:tcW w:w="4410" w:type="dxa"/>
          </w:tcPr>
          <w:p w14:paraId="592940EA" w14:textId="77777777" w:rsidR="00CD63F0" w:rsidRPr="00CD63F0" w:rsidRDefault="00CD63F0" w:rsidP="00CD63F0">
            <w:pPr>
              <w:jc w:val="both"/>
              <w:rPr>
                <w:rFonts w:ascii="Arial" w:hAnsi="Arial" w:cs="Arial"/>
                <w:i/>
                <w:sz w:val="22"/>
                <w:szCs w:val="22"/>
                <w:lang w:eastAsia="en-US"/>
              </w:rPr>
            </w:pPr>
          </w:p>
          <w:p w14:paraId="1EAC3171" w14:textId="77777777" w:rsidR="00CD63F0" w:rsidRPr="00CD63F0" w:rsidRDefault="00CD63F0" w:rsidP="00CD63F0">
            <w:pPr>
              <w:jc w:val="both"/>
              <w:rPr>
                <w:rFonts w:ascii="Arial" w:hAnsi="Arial" w:cs="Arial"/>
                <w:i/>
                <w:sz w:val="22"/>
                <w:szCs w:val="22"/>
                <w:lang w:eastAsia="en-US"/>
              </w:rPr>
            </w:pPr>
          </w:p>
          <w:p w14:paraId="4EF18D1F" w14:textId="77777777" w:rsidR="00CD63F0" w:rsidRPr="00CD63F0" w:rsidRDefault="00CD63F0" w:rsidP="00CD63F0">
            <w:pPr>
              <w:jc w:val="both"/>
              <w:rPr>
                <w:rFonts w:ascii="Arial" w:hAnsi="Arial" w:cs="Arial"/>
                <w:i/>
                <w:sz w:val="22"/>
                <w:szCs w:val="22"/>
                <w:lang w:eastAsia="en-US"/>
              </w:rPr>
            </w:pPr>
          </w:p>
          <w:p w14:paraId="23BFCCA2" w14:textId="77777777" w:rsidR="00CD63F0" w:rsidRPr="00CD63F0" w:rsidRDefault="00CD63F0" w:rsidP="00CD63F0">
            <w:pPr>
              <w:jc w:val="both"/>
              <w:rPr>
                <w:rFonts w:ascii="Arial" w:hAnsi="Arial" w:cs="Arial"/>
                <w:sz w:val="22"/>
                <w:szCs w:val="22"/>
                <w:lang w:eastAsia="en-US"/>
              </w:rPr>
            </w:pPr>
            <w:r w:rsidRPr="00CD63F0">
              <w:rPr>
                <w:rFonts w:ascii="Arial" w:hAnsi="Arial" w:cs="Arial"/>
                <w:i/>
                <w:sz w:val="22"/>
                <w:szCs w:val="22"/>
                <w:lang w:eastAsia="en-US"/>
              </w:rPr>
              <w:t xml:space="preserve">(Signature of </w:t>
            </w:r>
            <w:r w:rsidRPr="006259BE">
              <w:rPr>
                <w:rFonts w:ascii="Arial" w:hAnsi="Arial" w:cs="Arial"/>
                <w:i/>
                <w:sz w:val="22"/>
                <w:szCs w:val="22"/>
                <w:lang w:eastAsia="en-US"/>
              </w:rPr>
              <w:t>BIA Employer</w:t>
            </w:r>
            <w:r w:rsidRPr="00CD63F0">
              <w:rPr>
                <w:rFonts w:ascii="Arial" w:hAnsi="Arial" w:cs="Arial"/>
                <w:i/>
                <w:sz w:val="22"/>
                <w:szCs w:val="22"/>
                <w:lang w:eastAsia="en-US"/>
              </w:rPr>
              <w:t>’s representative)</w:t>
            </w:r>
          </w:p>
        </w:tc>
      </w:tr>
      <w:tr w:rsidR="00CD63F0" w:rsidRPr="00CD63F0" w14:paraId="08D8CD1C" w14:textId="77777777" w:rsidTr="00A628D1">
        <w:tc>
          <w:tcPr>
            <w:tcW w:w="5238" w:type="dxa"/>
          </w:tcPr>
          <w:p w14:paraId="570AA154" w14:textId="77777777" w:rsidR="00CD63F0" w:rsidRPr="00CD63F0" w:rsidRDefault="00CD63F0" w:rsidP="00CD63F0">
            <w:pPr>
              <w:jc w:val="both"/>
              <w:rPr>
                <w:rFonts w:ascii="Arial" w:hAnsi="Arial" w:cs="Arial"/>
                <w:i/>
                <w:sz w:val="22"/>
                <w:szCs w:val="22"/>
                <w:lang w:eastAsia="en-US"/>
              </w:rPr>
            </w:pPr>
          </w:p>
          <w:p w14:paraId="4DDBFBAA" w14:textId="77777777" w:rsidR="00CD63F0" w:rsidRPr="00CD63F0" w:rsidRDefault="00CD63F0" w:rsidP="00E16DBB">
            <w:pPr>
              <w:jc w:val="both"/>
              <w:rPr>
                <w:rFonts w:ascii="Arial" w:hAnsi="Arial" w:cs="Arial"/>
                <w:i/>
                <w:sz w:val="22"/>
                <w:szCs w:val="22"/>
                <w:lang w:eastAsia="en-US"/>
              </w:rPr>
            </w:pPr>
            <w:r w:rsidRPr="00CD63F0">
              <w:rPr>
                <w:rFonts w:ascii="Arial" w:hAnsi="Arial" w:cs="Arial"/>
                <w:i/>
                <w:sz w:val="22"/>
                <w:szCs w:val="22"/>
                <w:lang w:eastAsia="en-US"/>
              </w:rPr>
              <w:t>On behalf of: [</w:t>
            </w:r>
            <w:r w:rsidR="00E16DBB">
              <w:rPr>
                <w:rFonts w:ascii="Arial" w:hAnsi="Arial" w:cs="Arial"/>
                <w:i/>
                <w:sz w:val="22"/>
                <w:szCs w:val="22"/>
                <w:lang w:eastAsia="en-US"/>
              </w:rPr>
              <w:t xml:space="preserve"> name of BIA Employer    </w:t>
            </w:r>
            <w:r w:rsidRPr="00CD63F0">
              <w:rPr>
                <w:rFonts w:ascii="Arial" w:hAnsi="Arial" w:cs="Arial"/>
                <w:i/>
                <w:sz w:val="22"/>
                <w:szCs w:val="22"/>
                <w:lang w:eastAsia="en-US"/>
              </w:rPr>
              <w:t xml:space="preserve">                                                          </w:t>
            </w:r>
          </w:p>
        </w:tc>
        <w:tc>
          <w:tcPr>
            <w:tcW w:w="4410" w:type="dxa"/>
          </w:tcPr>
          <w:p w14:paraId="0B529508" w14:textId="77777777" w:rsidR="00CD63F0" w:rsidRPr="00CD63F0" w:rsidRDefault="00CD63F0" w:rsidP="00CD63F0">
            <w:pPr>
              <w:jc w:val="both"/>
              <w:rPr>
                <w:rFonts w:ascii="Arial" w:hAnsi="Arial" w:cs="Arial"/>
                <w:i/>
                <w:sz w:val="22"/>
                <w:szCs w:val="22"/>
                <w:lang w:eastAsia="en-US"/>
              </w:rPr>
            </w:pPr>
          </w:p>
          <w:p w14:paraId="7A2C1970" w14:textId="77777777" w:rsidR="00CD63F0" w:rsidRPr="00CD63F0" w:rsidRDefault="00CD63F0" w:rsidP="00CF01ED">
            <w:pPr>
              <w:jc w:val="both"/>
              <w:rPr>
                <w:rFonts w:ascii="Arial" w:hAnsi="Arial" w:cs="Arial"/>
                <w:sz w:val="22"/>
                <w:szCs w:val="22"/>
                <w:lang w:eastAsia="en-US"/>
              </w:rPr>
            </w:pPr>
            <w:r w:rsidRPr="00CD63F0">
              <w:rPr>
                <w:rFonts w:ascii="Arial" w:hAnsi="Arial" w:cs="Arial"/>
                <w:i/>
                <w:sz w:val="22"/>
                <w:szCs w:val="22"/>
                <w:lang w:eastAsia="en-US"/>
              </w:rPr>
              <w:t>] (</w:t>
            </w:r>
            <w:r w:rsidR="00CF01ED" w:rsidRPr="006259BE">
              <w:rPr>
                <w:rFonts w:ascii="Arial" w:hAnsi="Arial" w:cs="Arial"/>
                <w:i/>
                <w:sz w:val="22"/>
                <w:szCs w:val="22"/>
                <w:lang w:eastAsia="en-US"/>
              </w:rPr>
              <w:t>BIA Employer’s Representative</w:t>
            </w:r>
            <w:r w:rsidRPr="00CD63F0">
              <w:rPr>
                <w:rFonts w:ascii="Arial" w:hAnsi="Arial" w:cs="Arial"/>
                <w:i/>
                <w:sz w:val="22"/>
                <w:szCs w:val="22"/>
                <w:lang w:eastAsia="en-US"/>
              </w:rPr>
              <w:t>)</w:t>
            </w:r>
          </w:p>
        </w:tc>
      </w:tr>
    </w:tbl>
    <w:p w14:paraId="0041628C" w14:textId="77777777" w:rsidR="00605602" w:rsidRPr="006259BE" w:rsidRDefault="00605602" w:rsidP="00DA244A">
      <w:pPr>
        <w:suppressAutoHyphens/>
        <w:rPr>
          <w:rFonts w:ascii="Arial" w:hAnsi="Arial" w:cs="Arial"/>
          <w:b/>
          <w:i/>
          <w:spacing w:val="-2"/>
          <w:sz w:val="22"/>
          <w:szCs w:val="22"/>
        </w:rPr>
      </w:pPr>
    </w:p>
    <w:sectPr w:rsidR="00605602" w:rsidRPr="006259BE" w:rsidSect="00A67F2B">
      <w:footerReference w:type="default" r:id="rId9"/>
      <w:headerReference w:type="first" r:id="rId10"/>
      <w:endnotePr>
        <w:numFmt w:val="decimal"/>
      </w:endnotePr>
      <w:pgSz w:w="11907" w:h="16840" w:code="9"/>
      <w:pgMar w:top="655" w:right="1418" w:bottom="720" w:left="1134" w:header="709"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B7ED3" w14:textId="77777777" w:rsidR="00845E07" w:rsidRDefault="00845E07">
      <w:pPr>
        <w:spacing w:line="20" w:lineRule="exact"/>
      </w:pPr>
    </w:p>
  </w:endnote>
  <w:endnote w:type="continuationSeparator" w:id="0">
    <w:p w14:paraId="2C52D1F3" w14:textId="77777777" w:rsidR="00845E07" w:rsidRDefault="00845E07">
      <w:r>
        <w:t xml:space="preserve"> </w:t>
      </w:r>
    </w:p>
  </w:endnote>
  <w:endnote w:type="continuationNotice" w:id="1">
    <w:p w14:paraId="285A2C00" w14:textId="77777777" w:rsidR="00845E07" w:rsidRDefault="00845E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436C7" w14:textId="77777777" w:rsidR="00E92E6D" w:rsidRDefault="00E92E6D">
    <w:pPr>
      <w:pStyle w:val="Footer"/>
      <w:tabs>
        <w:tab w:val="left" w:pos="1985"/>
      </w:tabs>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E5140" w14:textId="77777777" w:rsidR="00845E07" w:rsidRDefault="00845E07">
      <w:r>
        <w:separator/>
      </w:r>
    </w:p>
  </w:footnote>
  <w:footnote w:type="continuationSeparator" w:id="0">
    <w:p w14:paraId="5FB81DC5" w14:textId="77777777" w:rsidR="00845E07" w:rsidRDefault="0084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0D61" w14:textId="524B3297" w:rsidR="00A67F2B" w:rsidRDefault="00A67F2B" w:rsidP="001A1211">
    <w:pPr>
      <w:pStyle w:val="Header"/>
      <w:tabs>
        <w:tab w:val="clear" w:pos="4153"/>
        <w:tab w:val="clear" w:pos="8306"/>
        <w:tab w:val="center" w:pos="4253"/>
        <w:tab w:val="right" w:pos="9071"/>
      </w:tabs>
    </w:pPr>
    <w:r>
      <w:t xml:space="preserve">       </w:t>
    </w:r>
    <w:r w:rsidR="00F4662B">
      <w:rPr>
        <w:noProof/>
      </w:rPr>
      <w:drawing>
        <wp:inline distT="0" distB="0" distL="0" distR="0" wp14:anchorId="17E1FBEA" wp14:editId="52083167">
          <wp:extent cx="1095375" cy="933450"/>
          <wp:effectExtent l="0" t="0" r="0" b="0"/>
          <wp:docPr id="11" name="Picture 11"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orth East Lincolnshire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933450"/>
                  </a:xfrm>
                  <a:prstGeom prst="rect">
                    <a:avLst/>
                  </a:prstGeom>
                  <a:noFill/>
                </pic:spPr>
              </pic:pic>
            </a:graphicData>
          </a:graphic>
        </wp:inline>
      </w:drawing>
    </w:r>
    <w:r>
      <w:t xml:space="preserve">    </w:t>
    </w:r>
    <w:r w:rsidR="001A1211">
      <w:t xml:space="preserve">      </w:t>
    </w:r>
    <w:r>
      <w:t xml:space="preserve"> </w:t>
    </w:r>
    <w:r w:rsidR="001A1211">
      <w:t xml:space="preserve">      </w:t>
    </w:r>
    <w:r w:rsidR="00F4662B" w:rsidRPr="00BD5D20">
      <w:rPr>
        <w:rFonts w:ascii="Arial" w:hAnsi="Arial" w:cs="Arial"/>
        <w:noProof/>
        <w:szCs w:val="24"/>
      </w:rPr>
      <w:drawing>
        <wp:inline distT="0" distB="0" distL="0" distR="0" wp14:anchorId="01C9DAE2" wp14:editId="199E2C5E">
          <wp:extent cx="1900786" cy="804545"/>
          <wp:effectExtent l="0" t="0" r="0" b="0"/>
          <wp:docPr id="5"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Logo of North East Lincolnshire Clinical Commissioning Group"/>
                  <pic:cNvPicPr>
                    <a:picLocks noChangeAspect="1" noChangeArrowheads="1"/>
                  </pic:cNvPicPr>
                </pic:nvPicPr>
                <pic:blipFill rotWithShape="1">
                  <a:blip r:embed="rId2"/>
                  <a:srcRect l="25295" t="14782" r="7152" b="24957"/>
                  <a:stretch/>
                </pic:blipFill>
                <pic:spPr bwMode="auto">
                  <a:xfrm>
                    <a:off x="0" y="0"/>
                    <a:ext cx="1900555" cy="804545"/>
                  </a:xfrm>
                  <a:prstGeom prst="rect">
                    <a:avLst/>
                  </a:prstGeom>
                  <a:noFill/>
                  <a:ln>
                    <a:noFill/>
                  </a:ln>
                </pic:spPr>
              </pic:pic>
            </a:graphicData>
          </a:graphic>
        </wp:inline>
      </w:drawing>
    </w:r>
    <w:r w:rsidR="001A1211">
      <w:t xml:space="preserve">                  </w:t>
    </w:r>
    <w:r>
      <w:t xml:space="preserve">  </w:t>
    </w:r>
    <w:r w:rsidR="00F4662B">
      <w:rPr>
        <w:noProof/>
      </w:rPr>
      <w:drawing>
        <wp:inline distT="0" distB="0" distL="0" distR="0" wp14:anchorId="72B1182C" wp14:editId="78E75045">
          <wp:extent cx="1181100" cy="914400"/>
          <wp:effectExtent l="0" t="0" r="0" b="0"/>
          <wp:docPr id="10" name="Picture 10" descr="focus independent adult social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ocus independent adult social work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pic:spPr>
              </pic:pic>
            </a:graphicData>
          </a:graphic>
        </wp:inline>
      </w:drawing>
    </w:r>
    <w:r>
      <w:t xml:space="preserve"> </w:t>
    </w:r>
    <w:r>
      <w:tab/>
    </w:r>
    <w:r w:rsidR="005E7AFC">
      <w:t xml:space="preserve">                                                       </w:t>
    </w:r>
    <w:r w:rsidR="008E6922">
      <w:t xml:space="preserve">    </w:t>
    </w:r>
    <w:r w:rsidR="005E7AF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87F"/>
    <w:multiLevelType w:val="hybridMultilevel"/>
    <w:tmpl w:val="55668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656E8"/>
    <w:multiLevelType w:val="hybridMultilevel"/>
    <w:tmpl w:val="5BEA8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F4236"/>
    <w:multiLevelType w:val="multilevel"/>
    <w:tmpl w:val="2A06B0A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42F0EA2"/>
    <w:multiLevelType w:val="multilevel"/>
    <w:tmpl w:val="A5F4072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9A467A9"/>
    <w:multiLevelType w:val="hybridMultilevel"/>
    <w:tmpl w:val="080CF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11F71"/>
    <w:multiLevelType w:val="hybridMultilevel"/>
    <w:tmpl w:val="B128CE50"/>
    <w:lvl w:ilvl="0" w:tplc="146015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73F67"/>
    <w:multiLevelType w:val="multilevel"/>
    <w:tmpl w:val="2A06B0A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4735474"/>
    <w:multiLevelType w:val="hybridMultilevel"/>
    <w:tmpl w:val="55A6520A"/>
    <w:lvl w:ilvl="0" w:tplc="B1E2CAD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9192FC0"/>
    <w:multiLevelType w:val="singleLevel"/>
    <w:tmpl w:val="3C24A2A4"/>
    <w:lvl w:ilvl="0">
      <w:start w:val="5"/>
      <w:numFmt w:val="decimal"/>
      <w:lvlText w:val="%1"/>
      <w:lvlJc w:val="left"/>
      <w:pPr>
        <w:tabs>
          <w:tab w:val="num" w:pos="720"/>
        </w:tabs>
        <w:ind w:left="720" w:hanging="720"/>
      </w:pPr>
      <w:rPr>
        <w:rFonts w:hint="default"/>
      </w:rPr>
    </w:lvl>
  </w:abstractNum>
  <w:abstractNum w:abstractNumId="9" w15:restartNumberingAfterBreak="0">
    <w:nsid w:val="3F4C0DE7"/>
    <w:multiLevelType w:val="hybridMultilevel"/>
    <w:tmpl w:val="16168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905EB6"/>
    <w:multiLevelType w:val="hybridMultilevel"/>
    <w:tmpl w:val="7A9C1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184F40"/>
    <w:multiLevelType w:val="singleLevel"/>
    <w:tmpl w:val="E5A69E6E"/>
    <w:lvl w:ilvl="0">
      <w:start w:val="5"/>
      <w:numFmt w:val="decimal"/>
      <w:lvlText w:val="%1"/>
      <w:lvlJc w:val="left"/>
      <w:pPr>
        <w:tabs>
          <w:tab w:val="num" w:pos="720"/>
        </w:tabs>
        <w:ind w:left="720" w:hanging="720"/>
      </w:pPr>
      <w:rPr>
        <w:rFonts w:hint="default"/>
      </w:rPr>
    </w:lvl>
  </w:abstractNum>
  <w:abstractNum w:abstractNumId="12" w15:restartNumberingAfterBreak="0">
    <w:nsid w:val="52B41112"/>
    <w:multiLevelType w:val="hybridMultilevel"/>
    <w:tmpl w:val="0E846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76E01"/>
    <w:multiLevelType w:val="multilevel"/>
    <w:tmpl w:val="E5F6CB3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7704FE"/>
    <w:multiLevelType w:val="multilevel"/>
    <w:tmpl w:val="A5F4072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2BD7E95"/>
    <w:multiLevelType w:val="hybridMultilevel"/>
    <w:tmpl w:val="F4841EC8"/>
    <w:lvl w:ilvl="0" w:tplc="068690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C924B1"/>
    <w:multiLevelType w:val="hybridMultilevel"/>
    <w:tmpl w:val="B686E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E719E4"/>
    <w:multiLevelType w:val="hybridMultilevel"/>
    <w:tmpl w:val="11DC9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F05870"/>
    <w:multiLevelType w:val="hybridMultilevel"/>
    <w:tmpl w:val="8326A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520B3F"/>
    <w:multiLevelType w:val="singleLevel"/>
    <w:tmpl w:val="E5A69E6E"/>
    <w:lvl w:ilvl="0">
      <w:start w:val="1"/>
      <w:numFmt w:val="decimal"/>
      <w:lvlText w:val="%1"/>
      <w:lvlJc w:val="left"/>
      <w:pPr>
        <w:tabs>
          <w:tab w:val="num" w:pos="720"/>
        </w:tabs>
        <w:ind w:left="720" w:hanging="720"/>
      </w:pPr>
      <w:rPr>
        <w:rFonts w:hint="default"/>
      </w:rPr>
    </w:lvl>
  </w:abstractNum>
  <w:abstractNum w:abstractNumId="20" w15:restartNumberingAfterBreak="0">
    <w:nsid w:val="7F3E45D2"/>
    <w:multiLevelType w:val="singleLevel"/>
    <w:tmpl w:val="E5A69E6E"/>
    <w:lvl w:ilvl="0">
      <w:start w:val="2"/>
      <w:numFmt w:val="decimal"/>
      <w:lvlText w:val="%1"/>
      <w:lvlJc w:val="left"/>
      <w:pPr>
        <w:tabs>
          <w:tab w:val="num" w:pos="720"/>
        </w:tabs>
        <w:ind w:left="720" w:hanging="720"/>
      </w:pPr>
      <w:rPr>
        <w:rFonts w:hint="default"/>
      </w:rPr>
    </w:lvl>
  </w:abstractNum>
  <w:num w:numId="1">
    <w:abstractNumId w:val="20"/>
  </w:num>
  <w:num w:numId="2">
    <w:abstractNumId w:val="11"/>
  </w:num>
  <w:num w:numId="3">
    <w:abstractNumId w:val="19"/>
  </w:num>
  <w:num w:numId="4">
    <w:abstractNumId w:val="8"/>
  </w:num>
  <w:num w:numId="5">
    <w:abstractNumId w:val="16"/>
  </w:num>
  <w:num w:numId="6">
    <w:abstractNumId w:val="18"/>
  </w:num>
  <w:num w:numId="7">
    <w:abstractNumId w:val="17"/>
  </w:num>
  <w:num w:numId="8">
    <w:abstractNumId w:val="4"/>
  </w:num>
  <w:num w:numId="9">
    <w:abstractNumId w:val="1"/>
  </w:num>
  <w:num w:numId="10">
    <w:abstractNumId w:val="2"/>
  </w:num>
  <w:num w:numId="11">
    <w:abstractNumId w:val="10"/>
  </w:num>
  <w:num w:numId="12">
    <w:abstractNumId w:val="5"/>
  </w:num>
  <w:num w:numId="13">
    <w:abstractNumId w:val="6"/>
  </w:num>
  <w:num w:numId="14">
    <w:abstractNumId w:val="15"/>
  </w:num>
  <w:num w:numId="15">
    <w:abstractNumId w:val="7"/>
  </w:num>
  <w:num w:numId="16">
    <w:abstractNumId w:val="3"/>
  </w:num>
  <w:num w:numId="17">
    <w:abstractNumId w:val="9"/>
  </w:num>
  <w:num w:numId="18">
    <w:abstractNumId w:val="13"/>
  </w:num>
  <w:num w:numId="19">
    <w:abstractNumId w:val="1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FC"/>
    <w:rsid w:val="00003B05"/>
    <w:rsid w:val="000140D5"/>
    <w:rsid w:val="00015262"/>
    <w:rsid w:val="00017A01"/>
    <w:rsid w:val="00047A25"/>
    <w:rsid w:val="00066DEC"/>
    <w:rsid w:val="0006746D"/>
    <w:rsid w:val="00075DF9"/>
    <w:rsid w:val="00077B12"/>
    <w:rsid w:val="00094A85"/>
    <w:rsid w:val="00094FD3"/>
    <w:rsid w:val="000B34EB"/>
    <w:rsid w:val="000C4EEE"/>
    <w:rsid w:val="000C6FFF"/>
    <w:rsid w:val="001053FD"/>
    <w:rsid w:val="001159C7"/>
    <w:rsid w:val="00141B97"/>
    <w:rsid w:val="00143762"/>
    <w:rsid w:val="00145854"/>
    <w:rsid w:val="001542A0"/>
    <w:rsid w:val="00162EE6"/>
    <w:rsid w:val="001652F1"/>
    <w:rsid w:val="00174AB1"/>
    <w:rsid w:val="00185D50"/>
    <w:rsid w:val="001A1211"/>
    <w:rsid w:val="001B2806"/>
    <w:rsid w:val="001C70F4"/>
    <w:rsid w:val="001D537E"/>
    <w:rsid w:val="001D6B3B"/>
    <w:rsid w:val="001E01BC"/>
    <w:rsid w:val="001E097A"/>
    <w:rsid w:val="001E38C5"/>
    <w:rsid w:val="001E548B"/>
    <w:rsid w:val="001F54FD"/>
    <w:rsid w:val="001F743E"/>
    <w:rsid w:val="001F7A34"/>
    <w:rsid w:val="00212EDF"/>
    <w:rsid w:val="00224AB6"/>
    <w:rsid w:val="00227608"/>
    <w:rsid w:val="00235CDD"/>
    <w:rsid w:val="00236FAF"/>
    <w:rsid w:val="00247962"/>
    <w:rsid w:val="00256794"/>
    <w:rsid w:val="0026510C"/>
    <w:rsid w:val="002715BD"/>
    <w:rsid w:val="00272441"/>
    <w:rsid w:val="002807A6"/>
    <w:rsid w:val="00285BF0"/>
    <w:rsid w:val="002A5AE2"/>
    <w:rsid w:val="002D3B76"/>
    <w:rsid w:val="002F1C61"/>
    <w:rsid w:val="00312277"/>
    <w:rsid w:val="00313D79"/>
    <w:rsid w:val="003326FE"/>
    <w:rsid w:val="00350A71"/>
    <w:rsid w:val="0035274E"/>
    <w:rsid w:val="00363555"/>
    <w:rsid w:val="00364789"/>
    <w:rsid w:val="003B5ADB"/>
    <w:rsid w:val="003D580A"/>
    <w:rsid w:val="003E2ECD"/>
    <w:rsid w:val="00414E86"/>
    <w:rsid w:val="004416F6"/>
    <w:rsid w:val="004427CB"/>
    <w:rsid w:val="00442EE0"/>
    <w:rsid w:val="00445724"/>
    <w:rsid w:val="00464332"/>
    <w:rsid w:val="00464F08"/>
    <w:rsid w:val="0048149A"/>
    <w:rsid w:val="0048353B"/>
    <w:rsid w:val="00485826"/>
    <w:rsid w:val="00493F63"/>
    <w:rsid w:val="004A54AD"/>
    <w:rsid w:val="004B3419"/>
    <w:rsid w:val="004E6AA1"/>
    <w:rsid w:val="005000BF"/>
    <w:rsid w:val="00501C52"/>
    <w:rsid w:val="00510A9E"/>
    <w:rsid w:val="0052293F"/>
    <w:rsid w:val="00543840"/>
    <w:rsid w:val="00547809"/>
    <w:rsid w:val="00565E15"/>
    <w:rsid w:val="00581BC7"/>
    <w:rsid w:val="00583A78"/>
    <w:rsid w:val="005B6FAA"/>
    <w:rsid w:val="005C4831"/>
    <w:rsid w:val="005C4BD5"/>
    <w:rsid w:val="005C592C"/>
    <w:rsid w:val="005E0921"/>
    <w:rsid w:val="005E569D"/>
    <w:rsid w:val="005E7AFC"/>
    <w:rsid w:val="006035F6"/>
    <w:rsid w:val="00605602"/>
    <w:rsid w:val="00621F93"/>
    <w:rsid w:val="0062542C"/>
    <w:rsid w:val="006259BE"/>
    <w:rsid w:val="00626DD1"/>
    <w:rsid w:val="00630226"/>
    <w:rsid w:val="00662001"/>
    <w:rsid w:val="00665F02"/>
    <w:rsid w:val="006733A4"/>
    <w:rsid w:val="006B04F6"/>
    <w:rsid w:val="006C2DCC"/>
    <w:rsid w:val="006C61D7"/>
    <w:rsid w:val="006D0A11"/>
    <w:rsid w:val="006D417E"/>
    <w:rsid w:val="006D5A78"/>
    <w:rsid w:val="006E6E93"/>
    <w:rsid w:val="00707434"/>
    <w:rsid w:val="00714A0F"/>
    <w:rsid w:val="00750BC7"/>
    <w:rsid w:val="0078181F"/>
    <w:rsid w:val="00781FF9"/>
    <w:rsid w:val="0078740F"/>
    <w:rsid w:val="007C4021"/>
    <w:rsid w:val="007C5353"/>
    <w:rsid w:val="007E663D"/>
    <w:rsid w:val="007E67AF"/>
    <w:rsid w:val="007F37EF"/>
    <w:rsid w:val="007F6651"/>
    <w:rsid w:val="008178EA"/>
    <w:rsid w:val="00845E07"/>
    <w:rsid w:val="0085258B"/>
    <w:rsid w:val="008538EB"/>
    <w:rsid w:val="008600EE"/>
    <w:rsid w:val="00861BAB"/>
    <w:rsid w:val="0086721D"/>
    <w:rsid w:val="00873A0C"/>
    <w:rsid w:val="00887DAE"/>
    <w:rsid w:val="008919B2"/>
    <w:rsid w:val="008A2C12"/>
    <w:rsid w:val="008A388C"/>
    <w:rsid w:val="008A586F"/>
    <w:rsid w:val="008B32F1"/>
    <w:rsid w:val="008C0A7F"/>
    <w:rsid w:val="008C2359"/>
    <w:rsid w:val="008C5785"/>
    <w:rsid w:val="008C7E6D"/>
    <w:rsid w:val="008E6922"/>
    <w:rsid w:val="008F36F1"/>
    <w:rsid w:val="00906CD5"/>
    <w:rsid w:val="00921078"/>
    <w:rsid w:val="009301F9"/>
    <w:rsid w:val="009429D3"/>
    <w:rsid w:val="00945E4F"/>
    <w:rsid w:val="0095213F"/>
    <w:rsid w:val="009547BB"/>
    <w:rsid w:val="00963D0E"/>
    <w:rsid w:val="009644BE"/>
    <w:rsid w:val="0097174D"/>
    <w:rsid w:val="00974E76"/>
    <w:rsid w:val="0098755C"/>
    <w:rsid w:val="009911FA"/>
    <w:rsid w:val="009949C8"/>
    <w:rsid w:val="00994DD6"/>
    <w:rsid w:val="009953B3"/>
    <w:rsid w:val="009B5C0E"/>
    <w:rsid w:val="009D2B20"/>
    <w:rsid w:val="00A00304"/>
    <w:rsid w:val="00A1394D"/>
    <w:rsid w:val="00A17B2A"/>
    <w:rsid w:val="00A25BAA"/>
    <w:rsid w:val="00A33477"/>
    <w:rsid w:val="00A46E9A"/>
    <w:rsid w:val="00A528B2"/>
    <w:rsid w:val="00A53B04"/>
    <w:rsid w:val="00A56C99"/>
    <w:rsid w:val="00A62003"/>
    <w:rsid w:val="00A628D1"/>
    <w:rsid w:val="00A67F2B"/>
    <w:rsid w:val="00A72612"/>
    <w:rsid w:val="00A76993"/>
    <w:rsid w:val="00A81DEA"/>
    <w:rsid w:val="00A85ED4"/>
    <w:rsid w:val="00A96874"/>
    <w:rsid w:val="00AA1787"/>
    <w:rsid w:val="00AB162B"/>
    <w:rsid w:val="00AC32A8"/>
    <w:rsid w:val="00AC3E65"/>
    <w:rsid w:val="00AC4A1E"/>
    <w:rsid w:val="00AC5E75"/>
    <w:rsid w:val="00AC7910"/>
    <w:rsid w:val="00AD4E91"/>
    <w:rsid w:val="00AE00B9"/>
    <w:rsid w:val="00AE515A"/>
    <w:rsid w:val="00B137BB"/>
    <w:rsid w:val="00B240C4"/>
    <w:rsid w:val="00B25A3E"/>
    <w:rsid w:val="00B4159F"/>
    <w:rsid w:val="00B45F32"/>
    <w:rsid w:val="00B511C3"/>
    <w:rsid w:val="00B54AFC"/>
    <w:rsid w:val="00B60AE9"/>
    <w:rsid w:val="00B65217"/>
    <w:rsid w:val="00B70930"/>
    <w:rsid w:val="00B72626"/>
    <w:rsid w:val="00B81072"/>
    <w:rsid w:val="00B84102"/>
    <w:rsid w:val="00BA5D93"/>
    <w:rsid w:val="00BB48A7"/>
    <w:rsid w:val="00BD0425"/>
    <w:rsid w:val="00BD5D20"/>
    <w:rsid w:val="00BF06C9"/>
    <w:rsid w:val="00BF08C1"/>
    <w:rsid w:val="00BF557C"/>
    <w:rsid w:val="00C162C1"/>
    <w:rsid w:val="00C1797C"/>
    <w:rsid w:val="00C20F8F"/>
    <w:rsid w:val="00C4734C"/>
    <w:rsid w:val="00C60C44"/>
    <w:rsid w:val="00C63045"/>
    <w:rsid w:val="00C9120A"/>
    <w:rsid w:val="00C941FB"/>
    <w:rsid w:val="00CA50C9"/>
    <w:rsid w:val="00CC3DC3"/>
    <w:rsid w:val="00CC5CFC"/>
    <w:rsid w:val="00CD1C4A"/>
    <w:rsid w:val="00CD63F0"/>
    <w:rsid w:val="00CD7ECA"/>
    <w:rsid w:val="00CE06CF"/>
    <w:rsid w:val="00CE4841"/>
    <w:rsid w:val="00CF01ED"/>
    <w:rsid w:val="00D0161A"/>
    <w:rsid w:val="00D04325"/>
    <w:rsid w:val="00D16566"/>
    <w:rsid w:val="00D31C21"/>
    <w:rsid w:val="00D43DF3"/>
    <w:rsid w:val="00D52558"/>
    <w:rsid w:val="00D6461B"/>
    <w:rsid w:val="00D80CC6"/>
    <w:rsid w:val="00D8340C"/>
    <w:rsid w:val="00DA244A"/>
    <w:rsid w:val="00DD36BA"/>
    <w:rsid w:val="00DD3C39"/>
    <w:rsid w:val="00DE2DE7"/>
    <w:rsid w:val="00DF5A77"/>
    <w:rsid w:val="00E15763"/>
    <w:rsid w:val="00E16DBB"/>
    <w:rsid w:val="00E24EE9"/>
    <w:rsid w:val="00E31E0D"/>
    <w:rsid w:val="00E371C1"/>
    <w:rsid w:val="00E42667"/>
    <w:rsid w:val="00E506B0"/>
    <w:rsid w:val="00E63C0D"/>
    <w:rsid w:val="00E72413"/>
    <w:rsid w:val="00E73748"/>
    <w:rsid w:val="00E74E26"/>
    <w:rsid w:val="00E85732"/>
    <w:rsid w:val="00E91CB2"/>
    <w:rsid w:val="00E92E6D"/>
    <w:rsid w:val="00E97B1F"/>
    <w:rsid w:val="00EA3707"/>
    <w:rsid w:val="00EB7C95"/>
    <w:rsid w:val="00EC4EC8"/>
    <w:rsid w:val="00EC63F0"/>
    <w:rsid w:val="00EE4736"/>
    <w:rsid w:val="00EF0362"/>
    <w:rsid w:val="00EF1C7B"/>
    <w:rsid w:val="00F2232E"/>
    <w:rsid w:val="00F231D2"/>
    <w:rsid w:val="00F4662B"/>
    <w:rsid w:val="00F527C5"/>
    <w:rsid w:val="00F56DFF"/>
    <w:rsid w:val="00F62CD2"/>
    <w:rsid w:val="00F6787C"/>
    <w:rsid w:val="00F841AB"/>
    <w:rsid w:val="00F86B31"/>
    <w:rsid w:val="00FC2643"/>
    <w:rsid w:val="00FD5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079798"/>
  <w15:chartTrackingRefBased/>
  <w15:docId w15:val="{1C81E7FF-AD21-423D-9D33-BD2ECB63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Roman" w:hAnsi="Times Roman"/>
      <w:sz w:val="24"/>
    </w:rPr>
  </w:style>
  <w:style w:type="paragraph" w:styleId="Heading1">
    <w:name w:val="heading 1"/>
    <w:basedOn w:val="Normal"/>
    <w:next w:val="Normal"/>
    <w:qFormat/>
    <w:pPr>
      <w:keepNext/>
      <w:suppressAutoHyphens/>
      <w:jc w:val="both"/>
      <w:outlineLvl w:val="0"/>
    </w:pPr>
    <w:rPr>
      <w:rFonts w:ascii="Arial" w:hAnsi="Arial"/>
      <w:b/>
      <w:spacing w:val="-2"/>
      <w:sz w:val="28"/>
    </w:rPr>
  </w:style>
  <w:style w:type="paragraph" w:styleId="Heading2">
    <w:name w:val="heading 2"/>
    <w:basedOn w:val="Normal"/>
    <w:next w:val="Normal"/>
    <w:qFormat/>
    <w:pPr>
      <w:keepNext/>
      <w:suppressAutoHyphens/>
      <w:jc w:val="center"/>
      <w:outlineLvl w:val="1"/>
    </w:pPr>
    <w:rPr>
      <w:rFonts w:ascii="Arial" w:hAnsi="Arial"/>
      <w:b/>
      <w:spacing w:val="-2"/>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uppressAutoHyphens/>
      <w:ind w:left="709" w:hanging="709"/>
    </w:pPr>
    <w:rPr>
      <w:rFonts w:ascii="Times New Roman" w:hAnsi="Times New Roman"/>
      <w:spacing w:val="-2"/>
    </w:rPr>
  </w:style>
  <w:style w:type="paragraph" w:styleId="BodyText">
    <w:name w:val="Body Text"/>
    <w:basedOn w:val="Normal"/>
    <w:pPr>
      <w:suppressAutoHyphens/>
    </w:pPr>
    <w:rPr>
      <w:rFonts w:ascii="Arial" w:hAnsi="Arial"/>
      <w:b/>
      <w:spacing w:val="-2"/>
      <w:u w:val="single"/>
    </w:rPr>
  </w:style>
  <w:style w:type="character" w:styleId="CommentReference">
    <w:name w:val="annotation reference"/>
    <w:rsid w:val="002807A6"/>
    <w:rPr>
      <w:sz w:val="16"/>
      <w:szCs w:val="16"/>
    </w:rPr>
  </w:style>
  <w:style w:type="paragraph" w:styleId="CommentText">
    <w:name w:val="annotation text"/>
    <w:basedOn w:val="Normal"/>
    <w:link w:val="CommentTextChar"/>
    <w:rsid w:val="002807A6"/>
    <w:rPr>
      <w:sz w:val="20"/>
    </w:rPr>
  </w:style>
  <w:style w:type="character" w:customStyle="1" w:styleId="CommentTextChar">
    <w:name w:val="Comment Text Char"/>
    <w:link w:val="CommentText"/>
    <w:rsid w:val="002807A6"/>
    <w:rPr>
      <w:rFonts w:ascii="Times Roman" w:hAnsi="Times Roman"/>
    </w:rPr>
  </w:style>
  <w:style w:type="paragraph" w:styleId="CommentSubject">
    <w:name w:val="annotation subject"/>
    <w:basedOn w:val="CommentText"/>
    <w:next w:val="CommentText"/>
    <w:link w:val="CommentSubjectChar"/>
    <w:rsid w:val="002807A6"/>
    <w:rPr>
      <w:b/>
      <w:bCs/>
    </w:rPr>
  </w:style>
  <w:style w:type="character" w:customStyle="1" w:styleId="CommentSubjectChar">
    <w:name w:val="Comment Subject Char"/>
    <w:link w:val="CommentSubject"/>
    <w:rsid w:val="002807A6"/>
    <w:rPr>
      <w:rFonts w:ascii="Times Roman" w:hAnsi="Times Roman"/>
      <w:b/>
      <w:bCs/>
    </w:rPr>
  </w:style>
  <w:style w:type="paragraph" w:styleId="BalloonText">
    <w:name w:val="Balloon Text"/>
    <w:basedOn w:val="Normal"/>
    <w:link w:val="BalloonTextChar"/>
    <w:rsid w:val="002807A6"/>
    <w:rPr>
      <w:rFonts w:ascii="Tahoma" w:hAnsi="Tahoma" w:cs="Tahoma"/>
      <w:sz w:val="16"/>
      <w:szCs w:val="16"/>
    </w:rPr>
  </w:style>
  <w:style w:type="character" w:customStyle="1" w:styleId="BalloonTextChar">
    <w:name w:val="Balloon Text Char"/>
    <w:link w:val="BalloonText"/>
    <w:rsid w:val="002807A6"/>
    <w:rPr>
      <w:rFonts w:ascii="Tahoma" w:hAnsi="Tahoma" w:cs="Tahoma"/>
      <w:sz w:val="16"/>
      <w:szCs w:val="16"/>
    </w:rPr>
  </w:style>
  <w:style w:type="paragraph" w:styleId="ListParagraph">
    <w:name w:val="List Paragraph"/>
    <w:basedOn w:val="Normal"/>
    <w:uiPriority w:val="34"/>
    <w:qFormat/>
    <w:rsid w:val="00605602"/>
    <w:pPr>
      <w:ind w:left="720"/>
    </w:pPr>
  </w:style>
  <w:style w:type="character" w:styleId="Hyperlink">
    <w:name w:val="Hyperlink"/>
    <w:rsid w:val="00235CDD"/>
    <w:rPr>
      <w:color w:val="0000FF"/>
      <w:u w:val="single"/>
    </w:rPr>
  </w:style>
  <w:style w:type="table" w:styleId="TableSimple2">
    <w:name w:val="Table Simple 2"/>
    <w:basedOn w:val="TableNormal"/>
    <w:rsid w:val="00A628D1"/>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st-interests-assessor-list-of-organisations-providing-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SOFFICE\TEMPLATE\NEL_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9C7A-0380-4CA2-9880-F5511DC4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NEL_LETT</Template>
  <TotalTime>2</TotalTime>
  <Pages>4</Pages>
  <Words>1762</Words>
  <Characters>9368</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TRAINING AGREEMENT</vt:lpstr>
      <vt:lpstr>        AS WITNESS the hand of the BIA and the hand of the representative of the CCG and</vt:lpstr>
    </vt:vector>
  </TitlesOfParts>
  <Company>NE Lincolnshire Council</Company>
  <LinksUpToDate>false</LinksUpToDate>
  <CharactersWithSpaces>11108</CharactersWithSpaces>
  <SharedDoc>false</SharedDoc>
  <HLinks>
    <vt:vector size="6" baseType="variant">
      <vt:variant>
        <vt:i4>6750254</vt:i4>
      </vt:variant>
      <vt:variant>
        <vt:i4>0</vt:i4>
      </vt:variant>
      <vt:variant>
        <vt:i4>0</vt:i4>
      </vt:variant>
      <vt:variant>
        <vt:i4>5</vt:i4>
      </vt:variant>
      <vt:variant>
        <vt:lpwstr>https://www.gov.uk/government/publications/best-interests-assessor-list-of-organisations-providing-training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 Woods</dc:creator>
  <cp:keywords/>
  <cp:lastModifiedBy>Jeanette Harris (CCG)</cp:lastModifiedBy>
  <cp:revision>4</cp:revision>
  <cp:lastPrinted>2018-11-21T10:15:00Z</cp:lastPrinted>
  <dcterms:created xsi:type="dcterms:W3CDTF">2020-11-18T14:33:00Z</dcterms:created>
  <dcterms:modified xsi:type="dcterms:W3CDTF">2020-11-18T14:34:00Z</dcterms:modified>
</cp:coreProperties>
</file>